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7A4A7" w14:textId="77777777" w:rsidR="00C97113" w:rsidRPr="00C97113" w:rsidRDefault="00C97113" w:rsidP="00C97113">
      <w:pPr>
        <w:shd w:val="clear" w:color="auto" w:fill="4472C4" w:themeFill="accent1"/>
        <w:spacing w:after="0" w:line="240" w:lineRule="auto"/>
        <w:jc w:val="center"/>
        <w:rPr>
          <w:rFonts w:cstheme="minorHAnsi"/>
          <w:b/>
          <w:bCs/>
          <w:color w:val="FFFFFF" w:themeColor="background1"/>
          <w:sz w:val="28"/>
          <w:szCs w:val="28"/>
        </w:rPr>
      </w:pPr>
      <w:bookmarkStart w:id="0" w:name="_Hlk46145399"/>
      <w:bookmarkStart w:id="1" w:name="_Hlk109048350"/>
      <w:bookmarkEnd w:id="0"/>
      <w:r w:rsidRPr="00C97113">
        <w:rPr>
          <w:rFonts w:cstheme="minorHAnsi"/>
          <w:b/>
          <w:bCs/>
          <w:color w:val="FFFFFF" w:themeColor="background1"/>
          <w:sz w:val="28"/>
          <w:szCs w:val="28"/>
        </w:rPr>
        <w:t>Habitat for Humanity of Catawba Valley</w:t>
      </w:r>
    </w:p>
    <w:p w14:paraId="51A43F3B" w14:textId="77777777" w:rsidR="00C97113" w:rsidRPr="00C97113" w:rsidRDefault="00C97113" w:rsidP="00C97113">
      <w:pPr>
        <w:shd w:val="clear" w:color="auto" w:fill="4472C4" w:themeFill="accent1"/>
        <w:spacing w:after="0" w:line="240" w:lineRule="auto"/>
        <w:jc w:val="center"/>
        <w:rPr>
          <w:rFonts w:cstheme="minorHAnsi"/>
          <w:b/>
          <w:bCs/>
          <w:color w:val="FFFFFF" w:themeColor="background1"/>
          <w:sz w:val="28"/>
          <w:szCs w:val="28"/>
        </w:rPr>
      </w:pPr>
      <w:r w:rsidRPr="00C97113">
        <w:rPr>
          <w:rFonts w:cstheme="minorHAnsi"/>
          <w:b/>
          <w:bCs/>
          <w:color w:val="FFFFFF" w:themeColor="background1"/>
          <w:sz w:val="28"/>
          <w:szCs w:val="28"/>
        </w:rPr>
        <w:t>Board of Directors’ Meeting</w:t>
      </w:r>
    </w:p>
    <w:p w14:paraId="251AACDA" w14:textId="50B4E0D5" w:rsidR="00C97113" w:rsidRPr="00C97113" w:rsidRDefault="006838F5" w:rsidP="00C97113">
      <w:pPr>
        <w:shd w:val="clear" w:color="auto" w:fill="4472C4" w:themeFill="accent1"/>
        <w:spacing w:after="0" w:line="240" w:lineRule="auto"/>
        <w:jc w:val="center"/>
        <w:rPr>
          <w:rFonts w:cstheme="minorHAnsi"/>
          <w:b/>
          <w:bCs/>
          <w:color w:val="FFFFFF" w:themeColor="background1"/>
          <w:sz w:val="28"/>
          <w:szCs w:val="28"/>
        </w:rPr>
      </w:pPr>
      <w:r>
        <w:rPr>
          <w:rFonts w:cstheme="minorHAnsi"/>
          <w:b/>
          <w:bCs/>
          <w:color w:val="FFFFFF" w:themeColor="background1"/>
          <w:sz w:val="28"/>
          <w:szCs w:val="28"/>
        </w:rPr>
        <w:t>July 25</w:t>
      </w:r>
      <w:r w:rsidR="00584469">
        <w:rPr>
          <w:rFonts w:cstheme="minorHAnsi"/>
          <w:b/>
          <w:bCs/>
          <w:color w:val="FFFFFF" w:themeColor="background1"/>
          <w:sz w:val="28"/>
          <w:szCs w:val="28"/>
        </w:rPr>
        <w:t>, 2022</w:t>
      </w:r>
    </w:p>
    <w:p w14:paraId="244D16C5" w14:textId="77777777" w:rsidR="00143E63" w:rsidRDefault="00143E63" w:rsidP="00C97113">
      <w:pPr>
        <w:spacing w:after="0" w:line="240" w:lineRule="auto"/>
        <w:rPr>
          <w:rFonts w:ascii="Calibri" w:eastAsia="Calibri" w:hAnsi="Calibri" w:cs="Times New Roman"/>
          <w:b/>
          <w:color w:val="4472C4" w:themeColor="accent1"/>
          <w:sz w:val="28"/>
          <w:szCs w:val="28"/>
        </w:rPr>
      </w:pPr>
    </w:p>
    <w:p w14:paraId="67D5AC71" w14:textId="21839CA5" w:rsidR="00D840DC" w:rsidRPr="009E54EA" w:rsidRDefault="004F1AB6" w:rsidP="00C97113">
      <w:pPr>
        <w:spacing w:after="0" w:line="240" w:lineRule="auto"/>
        <w:rPr>
          <w:rFonts w:ascii="Calibri" w:eastAsia="Calibri" w:hAnsi="Calibri" w:cs="Times New Roman"/>
          <w:bCs/>
          <w:color w:val="4472C4" w:themeColor="accent1"/>
          <w:sz w:val="24"/>
          <w:szCs w:val="24"/>
        </w:rPr>
      </w:pPr>
      <w:r w:rsidRPr="009E54EA">
        <w:rPr>
          <w:rFonts w:ascii="Calibri" w:eastAsia="Calibri" w:hAnsi="Calibri" w:cs="Times New Roman"/>
          <w:b/>
          <w:color w:val="4472C4" w:themeColor="accent1"/>
          <w:sz w:val="24"/>
          <w:szCs w:val="24"/>
        </w:rPr>
        <w:t xml:space="preserve">Devotion </w:t>
      </w:r>
      <w:r w:rsidR="00965E1A" w:rsidRPr="009E54EA">
        <w:rPr>
          <w:rFonts w:ascii="Calibri" w:eastAsia="Calibri" w:hAnsi="Calibri" w:cs="Times New Roman"/>
          <w:b/>
          <w:color w:val="4472C4" w:themeColor="accent1"/>
          <w:sz w:val="24"/>
          <w:szCs w:val="24"/>
        </w:rPr>
        <w:t>–</w:t>
      </w:r>
      <w:r w:rsidR="00E13C68" w:rsidRPr="009E54EA">
        <w:rPr>
          <w:rFonts w:ascii="Calibri" w:eastAsia="Calibri" w:hAnsi="Calibri" w:cs="Times New Roman"/>
          <w:b/>
          <w:color w:val="4472C4" w:themeColor="accent1"/>
          <w:sz w:val="24"/>
          <w:szCs w:val="24"/>
        </w:rPr>
        <w:t xml:space="preserve"> </w:t>
      </w:r>
      <w:r w:rsidR="00E13C68" w:rsidRPr="009E54EA">
        <w:rPr>
          <w:rFonts w:ascii="Calibri" w:eastAsia="Calibri" w:hAnsi="Calibri" w:cs="Times New Roman"/>
          <w:bCs/>
          <w:color w:val="4472C4" w:themeColor="accent1"/>
          <w:sz w:val="24"/>
          <w:szCs w:val="24"/>
        </w:rPr>
        <w:t>Tina Morgan</w:t>
      </w:r>
    </w:p>
    <w:p w14:paraId="02951295" w14:textId="63765AF2" w:rsidR="00C97113" w:rsidRPr="009E54EA" w:rsidRDefault="00C97113" w:rsidP="00C97113">
      <w:pPr>
        <w:spacing w:after="0" w:line="240" w:lineRule="auto"/>
        <w:rPr>
          <w:rFonts w:ascii="Calibri" w:eastAsia="Calibri" w:hAnsi="Calibri" w:cs="Times New Roman"/>
          <w:sz w:val="24"/>
          <w:szCs w:val="24"/>
        </w:rPr>
      </w:pPr>
    </w:p>
    <w:p w14:paraId="2BF6926E" w14:textId="39731F51" w:rsidR="00C97113" w:rsidRPr="009E54EA" w:rsidRDefault="00C97113" w:rsidP="00C97113">
      <w:pPr>
        <w:spacing w:after="0" w:line="240" w:lineRule="auto"/>
        <w:rPr>
          <w:rFonts w:ascii="Calibri" w:eastAsia="Calibri" w:hAnsi="Calibri" w:cs="Times New Roman"/>
          <w:sz w:val="24"/>
          <w:szCs w:val="24"/>
        </w:rPr>
      </w:pPr>
      <w:r w:rsidRPr="009E54EA">
        <w:rPr>
          <w:rFonts w:ascii="Calibri" w:eastAsia="Calibri" w:hAnsi="Calibri" w:cs="Times New Roman"/>
          <w:noProof/>
          <w:sz w:val="24"/>
          <w:szCs w:val="24"/>
        </w:rPr>
        <w:drawing>
          <wp:inline distT="0" distB="0" distL="0" distR="0" wp14:anchorId="1CBC2133" wp14:editId="78526BA1">
            <wp:extent cx="6350" cy="63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9E54EA">
        <w:rPr>
          <w:rFonts w:ascii="Calibri" w:eastAsia="Calibri" w:hAnsi="Calibri" w:cs="Times New Roman"/>
          <w:b/>
          <w:color w:val="4472C4" w:themeColor="accent1"/>
          <w:sz w:val="24"/>
          <w:szCs w:val="24"/>
        </w:rPr>
        <w:t>Adoption of Agenda</w:t>
      </w:r>
      <w:r w:rsidRPr="009E54EA">
        <w:rPr>
          <w:rFonts w:ascii="Calibri" w:eastAsia="Calibri" w:hAnsi="Calibri" w:cs="Times New Roman"/>
          <w:color w:val="4472C4" w:themeColor="accent1"/>
          <w:sz w:val="24"/>
          <w:szCs w:val="24"/>
        </w:rPr>
        <w:t xml:space="preserve"> — </w:t>
      </w:r>
      <w:r w:rsidR="004C05E0" w:rsidRPr="009E54EA">
        <w:rPr>
          <w:rFonts w:ascii="Calibri" w:eastAsia="Calibri" w:hAnsi="Calibri" w:cs="Times New Roman"/>
          <w:color w:val="4472C4" w:themeColor="accent1"/>
          <w:sz w:val="24"/>
          <w:szCs w:val="24"/>
        </w:rPr>
        <w:t>Rodney</w:t>
      </w:r>
      <w:r w:rsidR="004D020C" w:rsidRPr="009E54EA">
        <w:rPr>
          <w:rFonts w:ascii="Calibri" w:eastAsia="Calibri" w:hAnsi="Calibri" w:cs="Times New Roman"/>
          <w:color w:val="4472C4" w:themeColor="accent1"/>
          <w:sz w:val="24"/>
          <w:szCs w:val="24"/>
        </w:rPr>
        <w:t xml:space="preserve"> Garren</w:t>
      </w:r>
    </w:p>
    <w:p w14:paraId="4A97F25F" w14:textId="77777777" w:rsidR="00C97113" w:rsidRPr="009E54EA" w:rsidRDefault="00C97113" w:rsidP="00C97113">
      <w:pPr>
        <w:spacing w:after="0" w:line="240" w:lineRule="auto"/>
        <w:rPr>
          <w:rFonts w:ascii="Calibri" w:eastAsia="Calibri" w:hAnsi="Calibri" w:cs="Times New Roman"/>
          <w:b/>
          <w:sz w:val="24"/>
          <w:szCs w:val="24"/>
        </w:rPr>
      </w:pPr>
    </w:p>
    <w:p w14:paraId="423A1628" w14:textId="77777777" w:rsidR="00C97113" w:rsidRPr="009E54EA" w:rsidRDefault="00C97113" w:rsidP="00C97113">
      <w:pPr>
        <w:spacing w:after="0" w:line="240" w:lineRule="auto"/>
        <w:rPr>
          <w:rFonts w:ascii="Calibri" w:eastAsia="Calibri" w:hAnsi="Calibri" w:cs="Times New Roman"/>
          <w:b/>
          <w:color w:val="4472C4" w:themeColor="accent1"/>
          <w:sz w:val="24"/>
          <w:szCs w:val="24"/>
        </w:rPr>
      </w:pPr>
      <w:r w:rsidRPr="009E54EA">
        <w:rPr>
          <w:rFonts w:ascii="Calibri" w:eastAsia="Calibri" w:hAnsi="Calibri" w:cs="Times New Roman"/>
          <w:b/>
          <w:color w:val="4472C4" w:themeColor="accent1"/>
          <w:sz w:val="24"/>
          <w:szCs w:val="24"/>
        </w:rPr>
        <w:t xml:space="preserve">Consent Agenda:  </w:t>
      </w:r>
    </w:p>
    <w:p w14:paraId="4970C8BC" w14:textId="77777777" w:rsidR="00C97113" w:rsidRPr="00C97113" w:rsidRDefault="00C97113" w:rsidP="00C97113">
      <w:pPr>
        <w:spacing w:after="0" w:line="240" w:lineRule="auto"/>
        <w:rPr>
          <w:rFonts w:ascii="Calibri" w:eastAsia="Calibri" w:hAnsi="Calibri" w:cs="Times New Roman"/>
          <w:sz w:val="20"/>
          <w:szCs w:val="20"/>
        </w:rPr>
      </w:pPr>
      <w:r w:rsidRPr="00C97113">
        <w:rPr>
          <w:rFonts w:ascii="Calibri" w:eastAsia="Calibri" w:hAnsi="Calibri" w:cs="Times New Roman"/>
          <w:sz w:val="20"/>
          <w:szCs w:val="20"/>
        </w:rPr>
        <w:t>Items are considered routine by the Board of Directors and will be enacted by one motion. There will be no separate discussion of these items unless requested by a member. The item will be removed from the Consent Agenda, then added to Action or Informational Items.</w:t>
      </w:r>
    </w:p>
    <w:p w14:paraId="06D1A3BA" w14:textId="77777777" w:rsidR="00C97113" w:rsidRPr="00C97113" w:rsidRDefault="00C97113" w:rsidP="00C97113">
      <w:pPr>
        <w:spacing w:after="0" w:line="240" w:lineRule="auto"/>
        <w:rPr>
          <w:rFonts w:ascii="Calibri" w:eastAsia="Calibri" w:hAnsi="Calibri" w:cs="Times New Roman"/>
          <w:sz w:val="20"/>
          <w:szCs w:val="20"/>
        </w:rPr>
      </w:pPr>
    </w:p>
    <w:p w14:paraId="53DF6A53" w14:textId="3CFEE3D2" w:rsidR="001A09E6" w:rsidRPr="00755D86" w:rsidRDefault="00C97113" w:rsidP="001A09E6">
      <w:pPr>
        <w:pStyle w:val="ListParagraph"/>
        <w:numPr>
          <w:ilvl w:val="0"/>
          <w:numId w:val="20"/>
        </w:numPr>
        <w:spacing w:after="0" w:line="240" w:lineRule="auto"/>
        <w:rPr>
          <w:sz w:val="24"/>
          <w:szCs w:val="24"/>
        </w:rPr>
      </w:pPr>
      <w:r w:rsidRPr="00755D86">
        <w:rPr>
          <w:sz w:val="24"/>
          <w:szCs w:val="24"/>
        </w:rPr>
        <w:t>Minutes from</w:t>
      </w:r>
      <w:r w:rsidR="00806366" w:rsidRPr="00755D86">
        <w:rPr>
          <w:sz w:val="24"/>
          <w:szCs w:val="24"/>
        </w:rPr>
        <w:t xml:space="preserve"> </w:t>
      </w:r>
      <w:r w:rsidR="006838F5" w:rsidRPr="00755D86">
        <w:rPr>
          <w:sz w:val="24"/>
          <w:szCs w:val="24"/>
        </w:rPr>
        <w:t>May</w:t>
      </w:r>
      <w:r w:rsidR="00D91FCA" w:rsidRPr="00755D86">
        <w:rPr>
          <w:sz w:val="24"/>
          <w:szCs w:val="24"/>
        </w:rPr>
        <w:t xml:space="preserve"> </w:t>
      </w:r>
      <w:r w:rsidR="004664BE" w:rsidRPr="00755D86">
        <w:rPr>
          <w:sz w:val="24"/>
          <w:szCs w:val="24"/>
        </w:rPr>
        <w:t xml:space="preserve">and June </w:t>
      </w:r>
      <w:r w:rsidRPr="00755D86">
        <w:rPr>
          <w:sz w:val="24"/>
          <w:szCs w:val="24"/>
        </w:rPr>
        <w:t>Board Meeting</w:t>
      </w:r>
      <w:r w:rsidR="004664BE" w:rsidRPr="00755D86">
        <w:rPr>
          <w:sz w:val="24"/>
          <w:szCs w:val="24"/>
        </w:rPr>
        <w:t>s</w:t>
      </w:r>
    </w:p>
    <w:p w14:paraId="3382B85D" w14:textId="51F8C6AD" w:rsidR="00C97113" w:rsidRPr="00755D86" w:rsidRDefault="001A09E6" w:rsidP="001A09E6">
      <w:pPr>
        <w:pStyle w:val="ListParagraph"/>
        <w:numPr>
          <w:ilvl w:val="0"/>
          <w:numId w:val="20"/>
        </w:numPr>
        <w:spacing w:after="0" w:line="240" w:lineRule="auto"/>
        <w:rPr>
          <w:sz w:val="24"/>
          <w:szCs w:val="24"/>
        </w:rPr>
      </w:pPr>
      <w:r w:rsidRPr="00755D86">
        <w:rPr>
          <w:sz w:val="24"/>
          <w:szCs w:val="24"/>
        </w:rPr>
        <w:t xml:space="preserve">Staff Reports </w:t>
      </w:r>
      <w:r w:rsidR="00C811B7" w:rsidRPr="00755D86">
        <w:rPr>
          <w:sz w:val="24"/>
          <w:szCs w:val="24"/>
        </w:rPr>
        <w:t xml:space="preserve"> </w:t>
      </w:r>
    </w:p>
    <w:p w14:paraId="7E5540AE" w14:textId="5694AC79" w:rsidR="00E21962" w:rsidRPr="00755D86" w:rsidRDefault="00C97113" w:rsidP="005D2FD3">
      <w:pPr>
        <w:spacing w:after="0" w:line="240" w:lineRule="auto"/>
        <w:ind w:left="360"/>
        <w:rPr>
          <w:sz w:val="24"/>
          <w:szCs w:val="24"/>
        </w:rPr>
      </w:pPr>
      <w:r w:rsidRPr="00755D86">
        <w:rPr>
          <w:sz w:val="24"/>
          <w:szCs w:val="24"/>
        </w:rPr>
        <w:t xml:space="preserve"> </w:t>
      </w:r>
      <w:r w:rsidR="00EA6B6D" w:rsidRPr="00755D86">
        <w:rPr>
          <w:sz w:val="24"/>
          <w:szCs w:val="24"/>
        </w:rPr>
        <w:tab/>
      </w:r>
      <w:r w:rsidR="001A09E6" w:rsidRPr="00755D86">
        <w:rPr>
          <w:sz w:val="24"/>
          <w:szCs w:val="24"/>
        </w:rPr>
        <w:t>3</w:t>
      </w:r>
      <w:r w:rsidRPr="00755D86">
        <w:rPr>
          <w:sz w:val="24"/>
          <w:szCs w:val="24"/>
        </w:rPr>
        <w:t xml:space="preserve">) </w:t>
      </w:r>
      <w:r w:rsidR="001A09E6" w:rsidRPr="00755D86">
        <w:rPr>
          <w:sz w:val="24"/>
          <w:szCs w:val="24"/>
        </w:rPr>
        <w:t xml:space="preserve"> </w:t>
      </w:r>
      <w:r w:rsidR="006838F5" w:rsidRPr="00755D86">
        <w:rPr>
          <w:sz w:val="24"/>
          <w:szCs w:val="24"/>
        </w:rPr>
        <w:t>May and June</w:t>
      </w:r>
      <w:r w:rsidR="0071078F" w:rsidRPr="00755D86">
        <w:rPr>
          <w:sz w:val="24"/>
          <w:szCs w:val="24"/>
        </w:rPr>
        <w:t xml:space="preserve"> </w:t>
      </w:r>
      <w:r w:rsidRPr="00755D86">
        <w:rPr>
          <w:sz w:val="24"/>
          <w:szCs w:val="24"/>
        </w:rPr>
        <w:t xml:space="preserve">Financial Reports </w:t>
      </w:r>
    </w:p>
    <w:p w14:paraId="30CBFAAE" w14:textId="77777777" w:rsidR="001173DB" w:rsidRPr="00755D86" w:rsidRDefault="001173DB" w:rsidP="00C97113">
      <w:pPr>
        <w:spacing w:after="0" w:line="240" w:lineRule="auto"/>
        <w:ind w:firstLine="360"/>
        <w:rPr>
          <w:sz w:val="24"/>
          <w:szCs w:val="24"/>
        </w:rPr>
      </w:pPr>
    </w:p>
    <w:p w14:paraId="4753291D" w14:textId="77777777" w:rsidR="001173DB" w:rsidRPr="00755D86" w:rsidRDefault="001173DB" w:rsidP="001173DB">
      <w:pPr>
        <w:spacing w:after="0" w:line="240" w:lineRule="auto"/>
        <w:rPr>
          <w:rFonts w:cstheme="minorHAnsi"/>
          <w:color w:val="4472C4" w:themeColor="accent1"/>
          <w:sz w:val="24"/>
          <w:szCs w:val="24"/>
        </w:rPr>
      </w:pPr>
      <w:r w:rsidRPr="00755D86">
        <w:rPr>
          <w:rFonts w:cstheme="minorHAnsi"/>
          <w:b/>
          <w:color w:val="4472C4" w:themeColor="accent1"/>
          <w:sz w:val="24"/>
          <w:szCs w:val="24"/>
        </w:rPr>
        <w:t xml:space="preserve">Action Items: </w:t>
      </w:r>
      <w:r w:rsidRPr="00755D86">
        <w:rPr>
          <w:rFonts w:cstheme="minorHAnsi"/>
          <w:color w:val="4472C4" w:themeColor="accent1"/>
          <w:sz w:val="24"/>
          <w:szCs w:val="24"/>
        </w:rPr>
        <w:t xml:space="preserve"> </w:t>
      </w:r>
    </w:p>
    <w:p w14:paraId="682A1013" w14:textId="7E6912D9" w:rsidR="001173DB" w:rsidRPr="00755D86" w:rsidRDefault="00676E81" w:rsidP="00676E81">
      <w:pPr>
        <w:pStyle w:val="ListParagraph"/>
        <w:numPr>
          <w:ilvl w:val="0"/>
          <w:numId w:val="23"/>
        </w:numPr>
        <w:spacing w:after="0" w:line="240" w:lineRule="auto"/>
        <w:rPr>
          <w:rFonts w:eastAsia="Times New Roman"/>
          <w:sz w:val="24"/>
          <w:szCs w:val="24"/>
        </w:rPr>
      </w:pPr>
      <w:r w:rsidRPr="00755D86">
        <w:rPr>
          <w:rFonts w:eastAsia="Times New Roman"/>
          <w:sz w:val="24"/>
          <w:szCs w:val="24"/>
        </w:rPr>
        <w:t>2022-23 Budget Presentation</w:t>
      </w:r>
      <w:r w:rsidR="00755D86" w:rsidRPr="00755D86">
        <w:rPr>
          <w:rFonts w:eastAsia="Times New Roman"/>
          <w:sz w:val="24"/>
          <w:szCs w:val="24"/>
        </w:rPr>
        <w:t xml:space="preserve"> (15 min)</w:t>
      </w:r>
      <w:r w:rsidRPr="00755D86">
        <w:rPr>
          <w:rFonts w:eastAsia="Times New Roman"/>
          <w:sz w:val="24"/>
          <w:szCs w:val="24"/>
        </w:rPr>
        <w:tab/>
      </w:r>
      <w:r w:rsidR="00755D86">
        <w:rPr>
          <w:rFonts w:eastAsia="Times New Roman"/>
          <w:sz w:val="24"/>
          <w:szCs w:val="24"/>
        </w:rPr>
        <w:t xml:space="preserve">    </w:t>
      </w:r>
      <w:r w:rsidR="00755D86">
        <w:rPr>
          <w:rFonts w:eastAsia="Times New Roman"/>
          <w:sz w:val="24"/>
          <w:szCs w:val="24"/>
        </w:rPr>
        <w:tab/>
      </w:r>
      <w:r w:rsidR="00755D86">
        <w:rPr>
          <w:rFonts w:eastAsia="Times New Roman"/>
          <w:sz w:val="24"/>
          <w:szCs w:val="24"/>
        </w:rPr>
        <w:tab/>
      </w:r>
      <w:r w:rsidRPr="00755D86">
        <w:rPr>
          <w:rFonts w:eastAsia="Times New Roman"/>
          <w:sz w:val="24"/>
          <w:szCs w:val="24"/>
        </w:rPr>
        <w:t>Doug Dickson/Mitzi Gellman</w:t>
      </w:r>
    </w:p>
    <w:p w14:paraId="30B79207" w14:textId="200503DF" w:rsidR="001173DB" w:rsidRPr="00755D86" w:rsidRDefault="00676E81" w:rsidP="00676E81">
      <w:pPr>
        <w:pStyle w:val="ListParagraph"/>
        <w:numPr>
          <w:ilvl w:val="0"/>
          <w:numId w:val="23"/>
        </w:numPr>
        <w:spacing w:after="0" w:line="240" w:lineRule="auto"/>
        <w:rPr>
          <w:rFonts w:eastAsia="Times New Roman"/>
          <w:sz w:val="24"/>
          <w:szCs w:val="24"/>
        </w:rPr>
      </w:pPr>
      <w:r w:rsidRPr="00755D86">
        <w:rPr>
          <w:rFonts w:eastAsia="Times New Roman"/>
          <w:sz w:val="24"/>
          <w:szCs w:val="24"/>
        </w:rPr>
        <w:t xml:space="preserve">Selection Committee Recommendations </w:t>
      </w:r>
      <w:r w:rsidR="00755D86" w:rsidRPr="00755D86">
        <w:rPr>
          <w:rFonts w:eastAsia="Times New Roman"/>
          <w:sz w:val="24"/>
          <w:szCs w:val="24"/>
        </w:rPr>
        <w:t xml:space="preserve">(10 </w:t>
      </w:r>
      <w:proofErr w:type="gramStart"/>
      <w:r w:rsidR="00755D86" w:rsidRPr="00755D86">
        <w:rPr>
          <w:rFonts w:eastAsia="Times New Roman"/>
          <w:sz w:val="24"/>
          <w:szCs w:val="24"/>
        </w:rPr>
        <w:t>min)</w:t>
      </w:r>
      <w:r w:rsidRPr="00755D86">
        <w:rPr>
          <w:rFonts w:eastAsia="Times New Roman"/>
          <w:sz w:val="24"/>
          <w:szCs w:val="24"/>
        </w:rPr>
        <w:t xml:space="preserve"> </w:t>
      </w:r>
      <w:r w:rsidR="00755D86">
        <w:rPr>
          <w:rFonts w:eastAsia="Times New Roman"/>
          <w:sz w:val="24"/>
          <w:szCs w:val="24"/>
        </w:rPr>
        <w:t xml:space="preserve">  </w:t>
      </w:r>
      <w:proofErr w:type="gramEnd"/>
      <w:r w:rsidR="00755D86">
        <w:rPr>
          <w:rFonts w:eastAsia="Times New Roman"/>
          <w:sz w:val="24"/>
          <w:szCs w:val="24"/>
        </w:rPr>
        <w:t xml:space="preserve">     </w:t>
      </w:r>
      <w:r w:rsidR="00755D86">
        <w:rPr>
          <w:rFonts w:eastAsia="Times New Roman"/>
          <w:sz w:val="24"/>
          <w:szCs w:val="24"/>
        </w:rPr>
        <w:tab/>
      </w:r>
      <w:r w:rsidRPr="00755D86">
        <w:rPr>
          <w:rFonts w:eastAsia="Times New Roman"/>
          <w:sz w:val="24"/>
          <w:szCs w:val="24"/>
        </w:rPr>
        <w:t xml:space="preserve">Margaret Pope/Andrew </w:t>
      </w:r>
      <w:r w:rsidR="00755D86" w:rsidRPr="00755D86">
        <w:rPr>
          <w:rFonts w:eastAsia="Times New Roman"/>
          <w:sz w:val="24"/>
          <w:szCs w:val="24"/>
        </w:rPr>
        <w:t>Isola</w:t>
      </w:r>
    </w:p>
    <w:p w14:paraId="275A5B79" w14:textId="77777777" w:rsidR="001173DB" w:rsidRPr="00755D86" w:rsidRDefault="001173DB" w:rsidP="001173DB">
      <w:pPr>
        <w:pStyle w:val="ListParagraph"/>
        <w:spacing w:after="0" w:line="240" w:lineRule="auto"/>
        <w:contextualSpacing w:val="0"/>
        <w:rPr>
          <w:rFonts w:eastAsia="Times New Roman"/>
          <w:sz w:val="24"/>
          <w:szCs w:val="24"/>
        </w:rPr>
      </w:pPr>
    </w:p>
    <w:p w14:paraId="6080A580" w14:textId="3D3C15D8" w:rsidR="000C69A2" w:rsidRPr="00755D86" w:rsidRDefault="000C69A2" w:rsidP="000C69A2">
      <w:pPr>
        <w:spacing w:after="0" w:line="240" w:lineRule="auto"/>
        <w:rPr>
          <w:b/>
          <w:bCs/>
          <w:color w:val="4472C4" w:themeColor="accent1"/>
          <w:sz w:val="24"/>
          <w:szCs w:val="24"/>
        </w:rPr>
      </w:pPr>
      <w:bookmarkStart w:id="2" w:name="_Hlk109219343"/>
      <w:r w:rsidRPr="00755D86">
        <w:rPr>
          <w:b/>
          <w:bCs/>
          <w:color w:val="4472C4" w:themeColor="accent1"/>
          <w:sz w:val="24"/>
          <w:szCs w:val="24"/>
        </w:rPr>
        <w:t>Informational Items:</w:t>
      </w:r>
    </w:p>
    <w:p w14:paraId="451ED962" w14:textId="2E1AAF12" w:rsidR="00755D86" w:rsidRDefault="00755D86" w:rsidP="00755D86">
      <w:pPr>
        <w:pStyle w:val="ListParagraph"/>
        <w:numPr>
          <w:ilvl w:val="0"/>
          <w:numId w:val="25"/>
        </w:numPr>
        <w:spacing w:after="0" w:line="240" w:lineRule="auto"/>
        <w:rPr>
          <w:sz w:val="24"/>
          <w:szCs w:val="24"/>
        </w:rPr>
      </w:pPr>
      <w:r w:rsidRPr="00755D86">
        <w:rPr>
          <w:sz w:val="24"/>
          <w:szCs w:val="24"/>
        </w:rPr>
        <w:t xml:space="preserve">HITK Update </w:t>
      </w:r>
      <w:r>
        <w:rPr>
          <w:sz w:val="24"/>
          <w:szCs w:val="24"/>
        </w:rPr>
        <w:t xml:space="preserve">(5 </w:t>
      </w:r>
      <w:proofErr w:type="gramStart"/>
      <w:r>
        <w:rPr>
          <w:sz w:val="24"/>
          <w:szCs w:val="24"/>
        </w:rPr>
        <w:t>min)</w:t>
      </w:r>
      <w:r w:rsidRPr="00755D86">
        <w:rPr>
          <w:sz w:val="24"/>
          <w:szCs w:val="24"/>
        </w:rPr>
        <w:t xml:space="preserve">   </w:t>
      </w:r>
      <w:proofErr w:type="gramEnd"/>
      <w:r>
        <w:rPr>
          <w:sz w:val="24"/>
          <w:szCs w:val="24"/>
        </w:rPr>
        <w:tab/>
      </w:r>
      <w:r>
        <w:rPr>
          <w:sz w:val="24"/>
          <w:szCs w:val="24"/>
        </w:rPr>
        <w:tab/>
      </w:r>
      <w:r>
        <w:rPr>
          <w:sz w:val="24"/>
          <w:szCs w:val="24"/>
        </w:rPr>
        <w:tab/>
      </w:r>
      <w:r>
        <w:rPr>
          <w:sz w:val="24"/>
          <w:szCs w:val="24"/>
        </w:rPr>
        <w:tab/>
      </w:r>
      <w:r w:rsidRPr="00755D86">
        <w:rPr>
          <w:sz w:val="24"/>
          <w:szCs w:val="24"/>
        </w:rPr>
        <w:t>Development Staff</w:t>
      </w:r>
    </w:p>
    <w:p w14:paraId="50BB05D4" w14:textId="77777777" w:rsidR="009E54EA" w:rsidRPr="00755D86" w:rsidRDefault="009E54EA" w:rsidP="009E54EA">
      <w:pPr>
        <w:pStyle w:val="ListParagraph"/>
        <w:spacing w:after="0" w:line="240" w:lineRule="auto"/>
        <w:ind w:left="1080"/>
        <w:rPr>
          <w:sz w:val="24"/>
          <w:szCs w:val="24"/>
        </w:rPr>
      </w:pPr>
    </w:p>
    <w:p w14:paraId="23E99DB3" w14:textId="5226DBB9" w:rsidR="00755D86" w:rsidRDefault="00755D86" w:rsidP="00755D86">
      <w:pPr>
        <w:pStyle w:val="ListParagraph"/>
        <w:numPr>
          <w:ilvl w:val="0"/>
          <w:numId w:val="25"/>
        </w:numPr>
        <w:spacing w:after="0" w:line="240" w:lineRule="auto"/>
        <w:rPr>
          <w:sz w:val="24"/>
          <w:szCs w:val="24"/>
        </w:rPr>
      </w:pPr>
      <w:r w:rsidRPr="00755D86">
        <w:rPr>
          <w:sz w:val="24"/>
          <w:szCs w:val="24"/>
        </w:rPr>
        <w:t>Strategic Planning Preparation</w:t>
      </w:r>
      <w:r>
        <w:rPr>
          <w:sz w:val="24"/>
          <w:szCs w:val="24"/>
        </w:rPr>
        <w:t xml:space="preserve"> (15 min)</w:t>
      </w:r>
      <w:r w:rsidR="009E54EA">
        <w:rPr>
          <w:sz w:val="24"/>
          <w:szCs w:val="24"/>
        </w:rPr>
        <w:tab/>
      </w:r>
      <w:r w:rsidR="009E54EA">
        <w:rPr>
          <w:sz w:val="24"/>
          <w:szCs w:val="24"/>
        </w:rPr>
        <w:tab/>
        <w:t>Jenna Ross/Meg Spivey</w:t>
      </w:r>
    </w:p>
    <w:p w14:paraId="37C832FB" w14:textId="231448CC" w:rsidR="009E54EA" w:rsidRDefault="009E54EA" w:rsidP="009E54EA">
      <w:pPr>
        <w:pStyle w:val="ListParagraph"/>
        <w:numPr>
          <w:ilvl w:val="1"/>
          <w:numId w:val="25"/>
        </w:numPr>
        <w:spacing w:after="0" w:line="240" w:lineRule="auto"/>
        <w:rPr>
          <w:sz w:val="24"/>
          <w:szCs w:val="24"/>
        </w:rPr>
      </w:pPr>
      <w:r>
        <w:rPr>
          <w:sz w:val="24"/>
          <w:szCs w:val="24"/>
        </w:rPr>
        <w:t>Habitat Brand, Mission &amp; Vision</w:t>
      </w:r>
    </w:p>
    <w:p w14:paraId="5C39796C" w14:textId="060CB6D3" w:rsidR="009E54EA" w:rsidRDefault="009E54EA" w:rsidP="009E54EA">
      <w:pPr>
        <w:pStyle w:val="ListParagraph"/>
        <w:numPr>
          <w:ilvl w:val="1"/>
          <w:numId w:val="25"/>
        </w:numPr>
        <w:spacing w:after="0" w:line="240" w:lineRule="auto"/>
        <w:rPr>
          <w:sz w:val="24"/>
          <w:szCs w:val="24"/>
        </w:rPr>
      </w:pPr>
      <w:r>
        <w:rPr>
          <w:sz w:val="24"/>
          <w:szCs w:val="24"/>
        </w:rPr>
        <w:t>Stakeholder Survey (to date)</w:t>
      </w:r>
    </w:p>
    <w:p w14:paraId="30CE6DE2" w14:textId="31DB6A03" w:rsidR="009E54EA" w:rsidRDefault="009E54EA" w:rsidP="009E54EA">
      <w:pPr>
        <w:pStyle w:val="ListParagraph"/>
        <w:numPr>
          <w:ilvl w:val="1"/>
          <w:numId w:val="25"/>
        </w:numPr>
        <w:spacing w:after="0" w:line="240" w:lineRule="auto"/>
        <w:rPr>
          <w:sz w:val="24"/>
          <w:szCs w:val="24"/>
        </w:rPr>
      </w:pPr>
      <w:r>
        <w:rPr>
          <w:sz w:val="24"/>
          <w:szCs w:val="24"/>
        </w:rPr>
        <w:t>What’s Next – Orientation to Retreat</w:t>
      </w:r>
    </w:p>
    <w:p w14:paraId="497EC051" w14:textId="77777777" w:rsidR="009E54EA" w:rsidRPr="00755D86" w:rsidRDefault="009E54EA" w:rsidP="009E54EA">
      <w:pPr>
        <w:pStyle w:val="ListParagraph"/>
        <w:spacing w:after="0" w:line="240" w:lineRule="auto"/>
        <w:ind w:left="1800"/>
        <w:rPr>
          <w:sz w:val="24"/>
          <w:szCs w:val="24"/>
        </w:rPr>
      </w:pPr>
    </w:p>
    <w:p w14:paraId="1DE8600F" w14:textId="2570A627" w:rsidR="009E54EA" w:rsidRPr="00755D86" w:rsidRDefault="009E54EA" w:rsidP="009E54EA">
      <w:pPr>
        <w:pStyle w:val="ListParagraph"/>
        <w:numPr>
          <w:ilvl w:val="0"/>
          <w:numId w:val="25"/>
        </w:numPr>
        <w:spacing w:after="0" w:line="240" w:lineRule="auto"/>
        <w:rPr>
          <w:sz w:val="24"/>
          <w:szCs w:val="24"/>
        </w:rPr>
      </w:pPr>
      <w:r w:rsidRPr="00755D86">
        <w:rPr>
          <w:sz w:val="24"/>
          <w:szCs w:val="24"/>
        </w:rPr>
        <w:t xml:space="preserve">Homeowner Selection </w:t>
      </w:r>
      <w:proofErr w:type="gramStart"/>
      <w:r w:rsidRPr="00755D86">
        <w:rPr>
          <w:sz w:val="24"/>
          <w:szCs w:val="24"/>
        </w:rPr>
        <w:t xml:space="preserve">Policy  </w:t>
      </w:r>
      <w:r>
        <w:rPr>
          <w:sz w:val="24"/>
          <w:szCs w:val="24"/>
        </w:rPr>
        <w:t>(</w:t>
      </w:r>
      <w:proofErr w:type="gramEnd"/>
      <w:r>
        <w:rPr>
          <w:sz w:val="24"/>
          <w:szCs w:val="24"/>
        </w:rPr>
        <w:t>10 min)</w:t>
      </w:r>
      <w:r>
        <w:rPr>
          <w:sz w:val="24"/>
          <w:szCs w:val="24"/>
        </w:rPr>
        <w:tab/>
      </w:r>
      <w:r>
        <w:rPr>
          <w:sz w:val="24"/>
          <w:szCs w:val="24"/>
        </w:rPr>
        <w:tab/>
      </w:r>
      <w:r w:rsidRPr="00755D86">
        <w:rPr>
          <w:sz w:val="24"/>
          <w:szCs w:val="24"/>
        </w:rPr>
        <w:t>Family Services Staff</w:t>
      </w:r>
    </w:p>
    <w:bookmarkEnd w:id="2"/>
    <w:p w14:paraId="071F52E4" w14:textId="7BFBEF32" w:rsidR="004664BE" w:rsidRPr="00755D86" w:rsidRDefault="004664BE" w:rsidP="009E54EA">
      <w:pPr>
        <w:pStyle w:val="ListParagraph"/>
        <w:spacing w:after="0" w:line="240" w:lineRule="auto"/>
        <w:ind w:left="1080"/>
        <w:rPr>
          <w:rFonts w:eastAsia="Times New Roman"/>
          <w:sz w:val="24"/>
          <w:szCs w:val="24"/>
        </w:rPr>
      </w:pPr>
    </w:p>
    <w:p w14:paraId="70A1583A" w14:textId="3836EF2A" w:rsidR="00C97113" w:rsidRPr="009E54EA" w:rsidRDefault="00C97113" w:rsidP="00C97113">
      <w:pPr>
        <w:spacing w:after="0" w:line="240" w:lineRule="auto"/>
        <w:rPr>
          <w:b/>
          <w:color w:val="4472C4" w:themeColor="accent1"/>
          <w:sz w:val="24"/>
          <w:szCs w:val="24"/>
        </w:rPr>
      </w:pPr>
      <w:bookmarkStart w:id="3" w:name="_Hlk101432257"/>
      <w:r w:rsidRPr="009E54EA">
        <w:rPr>
          <w:b/>
          <w:color w:val="0070C0"/>
          <w:sz w:val="24"/>
          <w:szCs w:val="24"/>
        </w:rPr>
        <w:t>Upcoming</w:t>
      </w:r>
      <w:r w:rsidRPr="009E54EA">
        <w:rPr>
          <w:b/>
          <w:color w:val="4472C4" w:themeColor="accent1"/>
          <w:sz w:val="24"/>
          <w:szCs w:val="24"/>
        </w:rPr>
        <w:t xml:space="preserve"> Events: </w:t>
      </w:r>
    </w:p>
    <w:p w14:paraId="610941DF" w14:textId="77777777" w:rsidR="00FA5238" w:rsidRPr="009E54EA" w:rsidRDefault="004664BE" w:rsidP="00EF13BC">
      <w:pPr>
        <w:spacing w:after="0" w:line="240" w:lineRule="auto"/>
        <w:rPr>
          <w:bCs/>
          <w:sz w:val="24"/>
          <w:szCs w:val="24"/>
        </w:rPr>
      </w:pPr>
      <w:r w:rsidRPr="009E54EA">
        <w:rPr>
          <w:bCs/>
          <w:sz w:val="24"/>
          <w:szCs w:val="24"/>
        </w:rPr>
        <w:t xml:space="preserve">November 10 - Home is the Key </w:t>
      </w:r>
    </w:p>
    <w:p w14:paraId="0296A241" w14:textId="267E943A" w:rsidR="00EF13BC" w:rsidRPr="009E54EA" w:rsidRDefault="00EF13BC" w:rsidP="00EF13BC">
      <w:pPr>
        <w:spacing w:after="0" w:line="240" w:lineRule="auto"/>
        <w:rPr>
          <w:bCs/>
          <w:sz w:val="24"/>
          <w:szCs w:val="24"/>
        </w:rPr>
      </w:pPr>
      <w:r w:rsidRPr="009E54EA">
        <w:rPr>
          <w:bCs/>
          <w:sz w:val="24"/>
          <w:szCs w:val="24"/>
        </w:rPr>
        <w:tab/>
      </w:r>
    </w:p>
    <w:p w14:paraId="67DB3E46" w14:textId="125E30D7" w:rsidR="00EF13BC" w:rsidRPr="009E54EA" w:rsidRDefault="00EF13BC" w:rsidP="00EF13BC">
      <w:pPr>
        <w:spacing w:after="0" w:line="240" w:lineRule="auto"/>
        <w:rPr>
          <w:b/>
          <w:color w:val="4472C4" w:themeColor="accent1"/>
          <w:sz w:val="24"/>
          <w:szCs w:val="24"/>
        </w:rPr>
      </w:pPr>
      <w:r w:rsidRPr="009E54EA">
        <w:rPr>
          <w:b/>
          <w:color w:val="4472C4" w:themeColor="accent1"/>
          <w:sz w:val="24"/>
          <w:szCs w:val="24"/>
        </w:rPr>
        <w:t>Next Board Meetings</w:t>
      </w:r>
      <w:r w:rsidR="00E13C68" w:rsidRPr="009E54EA">
        <w:rPr>
          <w:b/>
          <w:color w:val="4472C4" w:themeColor="accent1"/>
          <w:sz w:val="24"/>
          <w:szCs w:val="24"/>
        </w:rPr>
        <w:t>/Events</w:t>
      </w:r>
      <w:r w:rsidRPr="009E54EA">
        <w:rPr>
          <w:b/>
          <w:color w:val="4472C4" w:themeColor="accent1"/>
          <w:sz w:val="24"/>
          <w:szCs w:val="24"/>
        </w:rPr>
        <w:t xml:space="preserve">:   </w:t>
      </w:r>
    </w:p>
    <w:p w14:paraId="331A1310" w14:textId="49163BA7" w:rsidR="009E54EA" w:rsidRDefault="009E54EA" w:rsidP="00EF13BC">
      <w:pPr>
        <w:spacing w:after="0" w:line="240" w:lineRule="auto"/>
        <w:rPr>
          <w:sz w:val="24"/>
          <w:szCs w:val="24"/>
        </w:rPr>
      </w:pPr>
      <w:r>
        <w:rPr>
          <w:sz w:val="24"/>
          <w:szCs w:val="24"/>
        </w:rPr>
        <w:t xml:space="preserve">August 22 </w:t>
      </w:r>
    </w:p>
    <w:p w14:paraId="778D90AC" w14:textId="1EA4CB5B" w:rsidR="00EF13BC" w:rsidRPr="009E54EA" w:rsidRDefault="00EF13BC" w:rsidP="00EF13BC">
      <w:pPr>
        <w:spacing w:after="0" w:line="240" w:lineRule="auto"/>
        <w:rPr>
          <w:sz w:val="24"/>
          <w:szCs w:val="24"/>
        </w:rPr>
      </w:pPr>
      <w:r w:rsidRPr="009E54EA">
        <w:rPr>
          <w:sz w:val="24"/>
          <w:szCs w:val="24"/>
        </w:rPr>
        <w:t xml:space="preserve">August 29 &amp; 30 – Strategic Planning Retreat </w:t>
      </w:r>
    </w:p>
    <w:p w14:paraId="0CF3FDD0" w14:textId="77777777" w:rsidR="00EF13BC" w:rsidRPr="009E54EA" w:rsidRDefault="00EF13BC" w:rsidP="00EF13BC">
      <w:pPr>
        <w:spacing w:after="0" w:line="240" w:lineRule="auto"/>
        <w:rPr>
          <w:color w:val="FF0000"/>
          <w:sz w:val="24"/>
          <w:szCs w:val="24"/>
        </w:rPr>
      </w:pPr>
    </w:p>
    <w:p w14:paraId="4C5BD526" w14:textId="7A0CFD93" w:rsidR="00657A3D" w:rsidRDefault="00657A3D" w:rsidP="00C97113">
      <w:pPr>
        <w:spacing w:after="0" w:line="240" w:lineRule="auto"/>
        <w:rPr>
          <w:color w:val="FF0000"/>
          <w:sz w:val="28"/>
          <w:szCs w:val="28"/>
        </w:rPr>
      </w:pPr>
    </w:p>
    <w:bookmarkEnd w:id="1"/>
    <w:bookmarkEnd w:id="3"/>
    <w:p w14:paraId="5F68EA62" w14:textId="56F4A6B7" w:rsidR="00657A3D" w:rsidRDefault="00657A3D" w:rsidP="00C97113">
      <w:pPr>
        <w:spacing w:after="0" w:line="240" w:lineRule="auto"/>
        <w:rPr>
          <w:color w:val="FF0000"/>
          <w:sz w:val="28"/>
          <w:szCs w:val="28"/>
        </w:rPr>
      </w:pPr>
    </w:p>
    <w:p w14:paraId="236F9214" w14:textId="1EFC7CE8" w:rsidR="001607C1" w:rsidRDefault="001607C1" w:rsidP="001607C1">
      <w:pPr>
        <w:spacing w:after="0" w:line="240" w:lineRule="auto"/>
        <w:rPr>
          <w:color w:val="FF0000"/>
          <w:sz w:val="28"/>
          <w:szCs w:val="28"/>
        </w:rPr>
      </w:pPr>
    </w:p>
    <w:p w14:paraId="575089E3" w14:textId="47C6BD91" w:rsidR="009E54EA" w:rsidRDefault="009E54EA" w:rsidP="001607C1">
      <w:pPr>
        <w:spacing w:after="0" w:line="240" w:lineRule="auto"/>
        <w:rPr>
          <w:color w:val="FF0000"/>
          <w:sz w:val="28"/>
          <w:szCs w:val="28"/>
        </w:rPr>
      </w:pPr>
    </w:p>
    <w:p w14:paraId="2E633BA5" w14:textId="2FF3E5DC" w:rsidR="009E54EA" w:rsidRDefault="009E54EA" w:rsidP="001607C1">
      <w:pPr>
        <w:spacing w:after="0" w:line="240" w:lineRule="auto"/>
        <w:rPr>
          <w:color w:val="FF0000"/>
          <w:sz w:val="28"/>
          <w:szCs w:val="28"/>
        </w:rPr>
      </w:pPr>
    </w:p>
    <w:p w14:paraId="3AC5F640" w14:textId="5784BA1C" w:rsidR="009E54EA" w:rsidRDefault="009E54EA" w:rsidP="001607C1">
      <w:pPr>
        <w:spacing w:after="0" w:line="240" w:lineRule="auto"/>
        <w:rPr>
          <w:color w:val="FF0000"/>
          <w:sz w:val="28"/>
          <w:szCs w:val="28"/>
        </w:rPr>
      </w:pPr>
    </w:p>
    <w:p w14:paraId="19E49B3E" w14:textId="72244F8B" w:rsidR="009E54EA" w:rsidRDefault="009E54EA" w:rsidP="001607C1">
      <w:pPr>
        <w:spacing w:after="0" w:line="240" w:lineRule="auto"/>
        <w:rPr>
          <w:color w:val="FF0000"/>
          <w:sz w:val="28"/>
          <w:szCs w:val="28"/>
        </w:rPr>
      </w:pPr>
    </w:p>
    <w:p w14:paraId="760C8646" w14:textId="59881228" w:rsidR="009E54EA" w:rsidRDefault="009E54EA" w:rsidP="001607C1">
      <w:pPr>
        <w:spacing w:after="0" w:line="240" w:lineRule="auto"/>
        <w:rPr>
          <w:color w:val="FF0000"/>
          <w:sz w:val="28"/>
          <w:szCs w:val="28"/>
        </w:rPr>
      </w:pPr>
    </w:p>
    <w:p w14:paraId="542D6391" w14:textId="6C51A61D" w:rsidR="009E54EA" w:rsidRDefault="009E54EA" w:rsidP="001607C1">
      <w:pPr>
        <w:spacing w:after="0" w:line="240" w:lineRule="auto"/>
        <w:rPr>
          <w:color w:val="FF0000"/>
          <w:sz w:val="28"/>
          <w:szCs w:val="28"/>
        </w:rPr>
      </w:pPr>
    </w:p>
    <w:p w14:paraId="452186B4" w14:textId="77777777" w:rsidR="001607C1" w:rsidRDefault="001607C1" w:rsidP="001607C1">
      <w:pPr>
        <w:spacing w:after="0" w:line="240" w:lineRule="auto"/>
        <w:rPr>
          <w:color w:val="FF0000"/>
          <w:sz w:val="28"/>
          <w:szCs w:val="28"/>
        </w:rPr>
      </w:pPr>
    </w:p>
    <w:p w14:paraId="0A43D7B8" w14:textId="77777777" w:rsidR="001607C1" w:rsidRPr="003216A6" w:rsidRDefault="001607C1" w:rsidP="001607C1">
      <w:pPr>
        <w:pStyle w:val="NoSpacing"/>
        <w:jc w:val="center"/>
        <w:rPr>
          <w:b/>
          <w:bCs/>
          <w:color w:val="44546A" w:themeColor="text2"/>
        </w:rPr>
      </w:pPr>
      <w:r w:rsidRPr="003216A6">
        <w:rPr>
          <w:b/>
          <w:bCs/>
          <w:color w:val="44546A" w:themeColor="text2"/>
        </w:rPr>
        <w:t>Habitat for Humanity of Catawba Valley</w:t>
      </w:r>
    </w:p>
    <w:p w14:paraId="67B76823" w14:textId="77777777" w:rsidR="001607C1" w:rsidRDefault="001607C1" w:rsidP="001607C1">
      <w:pPr>
        <w:pStyle w:val="NoSpacing"/>
        <w:jc w:val="center"/>
        <w:rPr>
          <w:b/>
          <w:bCs/>
          <w:color w:val="44546A" w:themeColor="text2"/>
        </w:rPr>
      </w:pPr>
      <w:r w:rsidRPr="003216A6">
        <w:rPr>
          <w:b/>
          <w:bCs/>
          <w:color w:val="44546A" w:themeColor="text2"/>
        </w:rPr>
        <w:t>Board of Directors’ Meeting</w:t>
      </w:r>
    </w:p>
    <w:p w14:paraId="0222ECB2" w14:textId="27A8A9B7" w:rsidR="001607C1" w:rsidRDefault="001607C1" w:rsidP="001607C1">
      <w:pPr>
        <w:pStyle w:val="NoSpacing"/>
        <w:jc w:val="center"/>
        <w:rPr>
          <w:b/>
          <w:bCs/>
          <w:color w:val="44546A" w:themeColor="text2"/>
        </w:rPr>
      </w:pPr>
      <w:r>
        <w:rPr>
          <w:b/>
          <w:bCs/>
          <w:color w:val="44546A" w:themeColor="text2"/>
        </w:rPr>
        <w:t>May 23, 2022</w:t>
      </w:r>
    </w:p>
    <w:p w14:paraId="02AC90A7" w14:textId="313605CD" w:rsidR="00657A3D" w:rsidRDefault="00657A3D" w:rsidP="00C97113">
      <w:pPr>
        <w:spacing w:after="0" w:line="240" w:lineRule="auto"/>
        <w:rPr>
          <w:color w:val="FF0000"/>
          <w:sz w:val="28"/>
          <w:szCs w:val="28"/>
        </w:rPr>
      </w:pPr>
    </w:p>
    <w:p w14:paraId="0089469F" w14:textId="61EEDE24" w:rsidR="00657A3D" w:rsidRDefault="00657A3D" w:rsidP="00C97113">
      <w:pPr>
        <w:spacing w:after="0" w:line="240" w:lineRule="auto"/>
        <w:rPr>
          <w:color w:val="FF0000"/>
          <w:sz w:val="28"/>
          <w:szCs w:val="28"/>
        </w:rPr>
      </w:pPr>
    </w:p>
    <w:p w14:paraId="42486D51" w14:textId="77777777" w:rsidR="001607C1" w:rsidRDefault="001607C1" w:rsidP="001607C1">
      <w:pPr>
        <w:ind w:left="2880" w:hanging="2880"/>
        <w:rPr>
          <w:rFonts w:ascii="Times New Roman" w:hAnsi="Times New Roman" w:cs="Times New Roman"/>
          <w:sz w:val="24"/>
          <w:szCs w:val="24"/>
        </w:rPr>
      </w:pPr>
      <w:r>
        <w:rPr>
          <w:rFonts w:ascii="Times New Roman" w:hAnsi="Times New Roman" w:cs="Times New Roman"/>
          <w:b/>
          <w:sz w:val="24"/>
          <w:szCs w:val="24"/>
          <w:u w:val="single"/>
        </w:rPr>
        <w:t xml:space="preserve">Members Present: </w:t>
      </w:r>
      <w:r>
        <w:rPr>
          <w:rFonts w:ascii="Times New Roman" w:hAnsi="Times New Roman" w:cs="Times New Roman"/>
          <w:sz w:val="24"/>
          <w:szCs w:val="24"/>
        </w:rPr>
        <w:tab/>
      </w:r>
      <w:r w:rsidRPr="00B07B8F">
        <w:rPr>
          <w:rFonts w:ascii="Times New Roman" w:hAnsi="Times New Roman" w:cs="Times New Roman"/>
          <w:sz w:val="24"/>
          <w:szCs w:val="24"/>
        </w:rPr>
        <w:t>Jim Benton, Doug Dickson,</w:t>
      </w:r>
      <w:r>
        <w:rPr>
          <w:rFonts w:ascii="Times New Roman" w:hAnsi="Times New Roman" w:cs="Times New Roman"/>
          <w:sz w:val="24"/>
          <w:szCs w:val="24"/>
        </w:rPr>
        <w:t xml:space="preserve"> </w:t>
      </w:r>
      <w:r w:rsidRPr="002005FA">
        <w:rPr>
          <w:rFonts w:ascii="Times New Roman" w:hAnsi="Times New Roman" w:cs="Times New Roman"/>
          <w:sz w:val="24"/>
          <w:szCs w:val="24"/>
        </w:rPr>
        <w:t xml:space="preserve">Scott Echelberger, </w:t>
      </w:r>
      <w:r w:rsidRPr="00B07B8F">
        <w:rPr>
          <w:rFonts w:ascii="Times New Roman" w:hAnsi="Times New Roman" w:cs="Times New Roman"/>
          <w:sz w:val="24"/>
          <w:szCs w:val="24"/>
        </w:rPr>
        <w:t xml:space="preserve">Rodney Garren, Lori Greveling, </w:t>
      </w:r>
      <w:r w:rsidRPr="002005FA">
        <w:rPr>
          <w:rFonts w:ascii="Times New Roman" w:hAnsi="Times New Roman" w:cs="Times New Roman"/>
          <w:sz w:val="24"/>
          <w:szCs w:val="24"/>
        </w:rPr>
        <w:t xml:space="preserve">Frances Hilton, Ander Horne, </w:t>
      </w:r>
      <w:r>
        <w:rPr>
          <w:rFonts w:ascii="Times New Roman" w:hAnsi="Times New Roman" w:cs="Times New Roman"/>
          <w:sz w:val="24"/>
          <w:szCs w:val="24"/>
        </w:rPr>
        <w:t>Graham Hunsucker,</w:t>
      </w:r>
      <w:r w:rsidRPr="002005FA">
        <w:rPr>
          <w:rFonts w:ascii="Times New Roman" w:hAnsi="Times New Roman" w:cs="Times New Roman"/>
          <w:sz w:val="24"/>
          <w:szCs w:val="24"/>
        </w:rPr>
        <w:t xml:space="preserve"> </w:t>
      </w:r>
      <w:r w:rsidRPr="00B07B8F">
        <w:rPr>
          <w:rFonts w:ascii="Times New Roman" w:hAnsi="Times New Roman" w:cs="Times New Roman"/>
          <w:sz w:val="24"/>
          <w:szCs w:val="24"/>
        </w:rPr>
        <w:t>Gerry Knox, William Pleasant,</w:t>
      </w:r>
      <w:r>
        <w:rPr>
          <w:rFonts w:ascii="Times New Roman" w:hAnsi="Times New Roman" w:cs="Times New Roman"/>
          <w:sz w:val="24"/>
          <w:szCs w:val="24"/>
        </w:rPr>
        <w:t xml:space="preserve"> </w:t>
      </w:r>
      <w:r w:rsidRPr="00167D03">
        <w:rPr>
          <w:rFonts w:ascii="Times New Roman" w:hAnsi="Times New Roman" w:cs="Times New Roman"/>
          <w:sz w:val="24"/>
          <w:szCs w:val="24"/>
        </w:rPr>
        <w:t>Margaret Pope</w:t>
      </w:r>
    </w:p>
    <w:p w14:paraId="6F96997C" w14:textId="77777777" w:rsidR="001607C1" w:rsidRPr="002005FA" w:rsidRDefault="001607C1" w:rsidP="001607C1">
      <w:pPr>
        <w:ind w:left="2880" w:hanging="2880"/>
        <w:rPr>
          <w:rFonts w:ascii="Times New Roman" w:hAnsi="Times New Roman" w:cs="Times New Roman"/>
          <w:sz w:val="24"/>
          <w:szCs w:val="24"/>
        </w:rPr>
      </w:pPr>
      <w:r>
        <w:rPr>
          <w:rFonts w:ascii="Times New Roman" w:hAnsi="Times New Roman" w:cs="Times New Roman"/>
          <w:b/>
          <w:sz w:val="24"/>
          <w:szCs w:val="24"/>
          <w:u w:val="single"/>
        </w:rPr>
        <w:t>Members Not Present:</w:t>
      </w:r>
      <w:r w:rsidRPr="002E2E2E">
        <w:rPr>
          <w:rFonts w:ascii="Times New Roman" w:hAnsi="Times New Roman" w:cs="Times New Roman"/>
          <w:b/>
          <w:sz w:val="24"/>
          <w:szCs w:val="24"/>
        </w:rPr>
        <w:t xml:space="preserve"> </w:t>
      </w:r>
      <w:r>
        <w:rPr>
          <w:rFonts w:ascii="Times New Roman" w:hAnsi="Times New Roman" w:cs="Times New Roman"/>
          <w:b/>
          <w:sz w:val="24"/>
          <w:szCs w:val="24"/>
        </w:rPr>
        <w:tab/>
      </w:r>
      <w:r w:rsidRPr="00B07B8F">
        <w:rPr>
          <w:rFonts w:ascii="Times New Roman" w:hAnsi="Times New Roman" w:cs="Times New Roman"/>
          <w:sz w:val="24"/>
          <w:szCs w:val="24"/>
        </w:rPr>
        <w:t xml:space="preserve">Tara Bland, Bill Burnham, </w:t>
      </w:r>
      <w:r w:rsidRPr="002005FA">
        <w:rPr>
          <w:rFonts w:ascii="Times New Roman" w:hAnsi="Times New Roman" w:cs="Times New Roman"/>
          <w:bCs/>
          <w:sz w:val="24"/>
          <w:szCs w:val="24"/>
        </w:rPr>
        <w:t>Pat Jones</w:t>
      </w:r>
      <w:r w:rsidRPr="002005FA">
        <w:rPr>
          <w:rFonts w:ascii="Times New Roman" w:hAnsi="Times New Roman" w:cs="Times New Roman"/>
          <w:sz w:val="24"/>
          <w:szCs w:val="24"/>
        </w:rPr>
        <w:t>,</w:t>
      </w:r>
      <w:r>
        <w:rPr>
          <w:rFonts w:ascii="Times New Roman" w:hAnsi="Times New Roman" w:cs="Times New Roman"/>
          <w:sz w:val="24"/>
          <w:szCs w:val="24"/>
        </w:rPr>
        <w:t xml:space="preserve"> </w:t>
      </w:r>
      <w:r w:rsidRPr="002005FA">
        <w:rPr>
          <w:rFonts w:ascii="Times New Roman" w:hAnsi="Times New Roman" w:cs="Times New Roman"/>
          <w:sz w:val="24"/>
          <w:szCs w:val="24"/>
        </w:rPr>
        <w:t>Charlotte Williams</w:t>
      </w:r>
    </w:p>
    <w:p w14:paraId="7F8B1ACF" w14:textId="77777777" w:rsidR="001607C1" w:rsidRPr="00B07B8F" w:rsidRDefault="001607C1" w:rsidP="001607C1">
      <w:pPr>
        <w:ind w:left="2880" w:hanging="2880"/>
        <w:rPr>
          <w:rFonts w:ascii="Times New Roman" w:hAnsi="Times New Roman" w:cs="Times New Roman"/>
          <w:sz w:val="24"/>
          <w:szCs w:val="24"/>
        </w:rPr>
      </w:pPr>
      <w:r>
        <w:rPr>
          <w:rFonts w:ascii="Times New Roman" w:hAnsi="Times New Roman" w:cs="Times New Roman"/>
          <w:b/>
          <w:sz w:val="24"/>
          <w:szCs w:val="24"/>
          <w:u w:val="single"/>
        </w:rPr>
        <w:t xml:space="preserve">Staff Present: </w:t>
      </w:r>
      <w:r>
        <w:rPr>
          <w:rFonts w:ascii="Times New Roman" w:hAnsi="Times New Roman" w:cs="Times New Roman"/>
          <w:b/>
          <w:sz w:val="24"/>
          <w:szCs w:val="24"/>
        </w:rPr>
        <w:tab/>
      </w:r>
      <w:r w:rsidRPr="00B07B8F">
        <w:rPr>
          <w:rFonts w:ascii="Times New Roman" w:hAnsi="Times New Roman" w:cs="Times New Roman"/>
          <w:sz w:val="24"/>
          <w:szCs w:val="24"/>
        </w:rPr>
        <w:t xml:space="preserve">Mitzi Gellman, Jeff Mingus, Tina Morgan, Melissa Neal, </w:t>
      </w:r>
      <w:r>
        <w:rPr>
          <w:rFonts w:ascii="Times New Roman" w:hAnsi="Times New Roman" w:cs="Times New Roman"/>
          <w:sz w:val="24"/>
          <w:szCs w:val="24"/>
        </w:rPr>
        <w:t>Lynn Nelson,</w:t>
      </w:r>
      <w:r w:rsidRPr="00B07B8F">
        <w:rPr>
          <w:rFonts w:ascii="Times New Roman" w:hAnsi="Times New Roman" w:cs="Times New Roman"/>
          <w:sz w:val="24"/>
          <w:szCs w:val="24"/>
        </w:rPr>
        <w:t xml:space="preserve"> </w:t>
      </w:r>
      <w:r>
        <w:rPr>
          <w:rFonts w:ascii="Times New Roman" w:hAnsi="Times New Roman" w:cs="Times New Roman"/>
          <w:sz w:val="24"/>
          <w:szCs w:val="24"/>
        </w:rPr>
        <w:t>Derek Ross, Jenna Ross, Meg Spivey</w:t>
      </w:r>
    </w:p>
    <w:p w14:paraId="169085A4" w14:textId="77777777" w:rsidR="001607C1" w:rsidRDefault="001607C1" w:rsidP="001607C1">
      <w:pPr>
        <w:rPr>
          <w:rFonts w:ascii="Times New Roman" w:hAnsi="Times New Roman" w:cs="Times New Roman"/>
          <w:b/>
          <w:sz w:val="24"/>
          <w:szCs w:val="24"/>
          <w:u w:val="single"/>
        </w:rPr>
      </w:pPr>
      <w:r>
        <w:rPr>
          <w:rFonts w:ascii="Times New Roman" w:hAnsi="Times New Roman" w:cs="Times New Roman"/>
          <w:b/>
          <w:sz w:val="24"/>
          <w:szCs w:val="24"/>
          <w:u w:val="single"/>
        </w:rPr>
        <w:t>Welcome</w:t>
      </w:r>
    </w:p>
    <w:p w14:paraId="4163A398" w14:textId="77777777" w:rsidR="001607C1" w:rsidRDefault="001607C1" w:rsidP="001607C1">
      <w:pPr>
        <w:rPr>
          <w:rFonts w:ascii="Times New Roman" w:hAnsi="Times New Roman" w:cs="Times New Roman"/>
          <w:sz w:val="24"/>
          <w:szCs w:val="24"/>
        </w:rPr>
      </w:pPr>
      <w:r w:rsidRPr="002E5B0C">
        <w:rPr>
          <w:rFonts w:ascii="Times New Roman" w:hAnsi="Times New Roman" w:cs="Times New Roman"/>
          <w:sz w:val="24"/>
          <w:szCs w:val="24"/>
        </w:rPr>
        <w:t xml:space="preserve">There being a quorum, the </w:t>
      </w:r>
      <w:r>
        <w:rPr>
          <w:rFonts w:ascii="Times New Roman" w:hAnsi="Times New Roman" w:cs="Times New Roman"/>
          <w:sz w:val="24"/>
          <w:szCs w:val="24"/>
        </w:rPr>
        <w:t xml:space="preserve">May </w:t>
      </w:r>
      <w:r w:rsidRPr="002E5B0C">
        <w:rPr>
          <w:rFonts w:ascii="Times New Roman" w:hAnsi="Times New Roman" w:cs="Times New Roman"/>
          <w:sz w:val="24"/>
          <w:szCs w:val="24"/>
        </w:rPr>
        <w:t xml:space="preserve">meeting of the Habitat for Humanity of Catawba Valley Board of Directors was called to order by Board </w:t>
      </w:r>
      <w:r>
        <w:rPr>
          <w:rFonts w:ascii="Times New Roman" w:hAnsi="Times New Roman" w:cs="Times New Roman"/>
          <w:sz w:val="24"/>
          <w:szCs w:val="24"/>
        </w:rPr>
        <w:t xml:space="preserve">President, Rodney Garren, at 12:04 pm. Due to COVID-19, a hybrid of in-person and zoom Board meeting was held. </w:t>
      </w:r>
    </w:p>
    <w:p w14:paraId="2687CED8" w14:textId="77777777" w:rsidR="001607C1" w:rsidRDefault="001607C1" w:rsidP="001607C1">
      <w:pPr>
        <w:rPr>
          <w:rFonts w:ascii="Times New Roman" w:hAnsi="Times New Roman" w:cs="Times New Roman"/>
          <w:sz w:val="24"/>
          <w:szCs w:val="24"/>
        </w:rPr>
      </w:pPr>
      <w:r>
        <w:rPr>
          <w:rFonts w:ascii="Times New Roman" w:hAnsi="Times New Roman" w:cs="Times New Roman"/>
          <w:sz w:val="24"/>
          <w:szCs w:val="24"/>
        </w:rPr>
        <w:t>Mitzi Gellman welcomed and introduced the new Development Director, Meg Spivey.</w:t>
      </w:r>
    </w:p>
    <w:p w14:paraId="4316F907" w14:textId="77777777" w:rsidR="001607C1" w:rsidRPr="00020C69" w:rsidRDefault="001607C1" w:rsidP="001607C1">
      <w:pPr>
        <w:rPr>
          <w:rFonts w:ascii="Times New Roman" w:hAnsi="Times New Roman" w:cs="Times New Roman"/>
          <w:b/>
          <w:sz w:val="24"/>
          <w:szCs w:val="24"/>
          <w:u w:val="single"/>
        </w:rPr>
      </w:pPr>
      <w:r w:rsidRPr="00020C69">
        <w:rPr>
          <w:rFonts w:ascii="Times New Roman" w:hAnsi="Times New Roman" w:cs="Times New Roman"/>
          <w:b/>
          <w:sz w:val="24"/>
          <w:szCs w:val="24"/>
          <w:u w:val="single"/>
        </w:rPr>
        <w:t>Devotion</w:t>
      </w:r>
    </w:p>
    <w:p w14:paraId="635C6319" w14:textId="77777777" w:rsidR="001607C1" w:rsidRDefault="001607C1" w:rsidP="001607C1">
      <w:pPr>
        <w:rPr>
          <w:rFonts w:ascii="Times New Roman" w:hAnsi="Times New Roman" w:cs="Times New Roman"/>
          <w:sz w:val="24"/>
          <w:szCs w:val="24"/>
        </w:rPr>
      </w:pPr>
      <w:r>
        <w:rPr>
          <w:rFonts w:ascii="Times New Roman" w:hAnsi="Times New Roman" w:cs="Times New Roman"/>
          <w:sz w:val="24"/>
          <w:szCs w:val="24"/>
        </w:rPr>
        <w:t xml:space="preserve">Tina Morgan, Director of Homeowner Services, led the devotion sharing Romans 15:5-7 and 1 Cor. 12:12-14 followed by prayer. </w:t>
      </w:r>
    </w:p>
    <w:p w14:paraId="6A52A2F3" w14:textId="77777777" w:rsidR="001607C1" w:rsidRPr="002E5B0C" w:rsidRDefault="001607C1" w:rsidP="001607C1">
      <w:pPr>
        <w:rPr>
          <w:rFonts w:ascii="Times New Roman" w:hAnsi="Times New Roman" w:cs="Times New Roman"/>
          <w:b/>
          <w:sz w:val="24"/>
          <w:szCs w:val="24"/>
          <w:u w:val="single"/>
        </w:rPr>
      </w:pPr>
      <w:r w:rsidRPr="002E5B0C">
        <w:rPr>
          <w:rFonts w:ascii="Times New Roman" w:hAnsi="Times New Roman" w:cs="Times New Roman"/>
          <w:b/>
          <w:sz w:val="24"/>
          <w:szCs w:val="24"/>
          <w:u w:val="single"/>
        </w:rPr>
        <w:t>Adoption of Agenda</w:t>
      </w:r>
    </w:p>
    <w:p w14:paraId="7F42418E" w14:textId="77777777" w:rsidR="001607C1" w:rsidRDefault="001607C1" w:rsidP="001607C1">
      <w:pPr>
        <w:rPr>
          <w:rFonts w:ascii="Times New Roman" w:hAnsi="Times New Roman" w:cs="Times New Roman"/>
          <w:sz w:val="24"/>
          <w:szCs w:val="24"/>
        </w:rPr>
      </w:pPr>
      <w:r w:rsidRPr="00285679">
        <w:rPr>
          <w:rFonts w:ascii="Times New Roman" w:hAnsi="Times New Roman" w:cs="Times New Roman"/>
          <w:sz w:val="24"/>
          <w:szCs w:val="24"/>
        </w:rPr>
        <w:t xml:space="preserve">Upon a motion </w:t>
      </w:r>
      <w:r>
        <w:rPr>
          <w:rFonts w:ascii="Times New Roman" w:hAnsi="Times New Roman" w:cs="Times New Roman"/>
          <w:sz w:val="24"/>
          <w:szCs w:val="24"/>
        </w:rPr>
        <w:t xml:space="preserve">by Frances Hilton </w:t>
      </w:r>
      <w:r w:rsidRPr="00285679">
        <w:rPr>
          <w:rFonts w:ascii="Times New Roman" w:hAnsi="Times New Roman" w:cs="Times New Roman"/>
          <w:sz w:val="24"/>
          <w:szCs w:val="24"/>
        </w:rPr>
        <w:t>and second</w:t>
      </w:r>
      <w:r>
        <w:rPr>
          <w:rFonts w:ascii="Times New Roman" w:hAnsi="Times New Roman" w:cs="Times New Roman"/>
          <w:sz w:val="24"/>
          <w:szCs w:val="24"/>
        </w:rPr>
        <w:t xml:space="preserve"> by Jim Benton</w:t>
      </w:r>
      <w:r w:rsidRPr="00285679">
        <w:rPr>
          <w:rFonts w:ascii="Times New Roman" w:hAnsi="Times New Roman" w:cs="Times New Roman"/>
          <w:sz w:val="24"/>
          <w:szCs w:val="24"/>
        </w:rPr>
        <w:t xml:space="preserve">, the Board unanimously adopted the </w:t>
      </w:r>
      <w:r>
        <w:rPr>
          <w:rFonts w:ascii="Times New Roman" w:hAnsi="Times New Roman" w:cs="Times New Roman"/>
          <w:sz w:val="24"/>
          <w:szCs w:val="24"/>
        </w:rPr>
        <w:t xml:space="preserve">May </w:t>
      </w:r>
      <w:r w:rsidRPr="00285679">
        <w:rPr>
          <w:rFonts w:ascii="Times New Roman" w:hAnsi="Times New Roman" w:cs="Times New Roman"/>
          <w:sz w:val="24"/>
          <w:szCs w:val="24"/>
        </w:rPr>
        <w:t>Agenda</w:t>
      </w:r>
      <w:r>
        <w:rPr>
          <w:rFonts w:ascii="Times New Roman" w:hAnsi="Times New Roman" w:cs="Times New Roman"/>
          <w:sz w:val="24"/>
          <w:szCs w:val="24"/>
        </w:rPr>
        <w:t>.</w:t>
      </w:r>
    </w:p>
    <w:p w14:paraId="2BD9D967" w14:textId="77777777" w:rsidR="001607C1" w:rsidRPr="002E5B0C" w:rsidRDefault="001607C1" w:rsidP="001607C1">
      <w:pPr>
        <w:rPr>
          <w:rFonts w:ascii="Times New Roman" w:hAnsi="Times New Roman" w:cs="Times New Roman"/>
          <w:b/>
          <w:sz w:val="24"/>
          <w:szCs w:val="24"/>
          <w:u w:val="single"/>
        </w:rPr>
      </w:pPr>
      <w:r w:rsidRPr="002E5B0C">
        <w:rPr>
          <w:rFonts w:ascii="Times New Roman" w:hAnsi="Times New Roman" w:cs="Times New Roman"/>
          <w:b/>
          <w:sz w:val="24"/>
          <w:szCs w:val="24"/>
          <w:u w:val="single"/>
        </w:rPr>
        <w:t>Consent Agenda</w:t>
      </w:r>
    </w:p>
    <w:p w14:paraId="5F75FEC9" w14:textId="77777777" w:rsidR="001607C1" w:rsidRDefault="001607C1" w:rsidP="001607C1">
      <w:pPr>
        <w:rPr>
          <w:rFonts w:ascii="Times New Roman" w:hAnsi="Times New Roman" w:cs="Times New Roman"/>
          <w:sz w:val="24"/>
          <w:szCs w:val="24"/>
        </w:rPr>
      </w:pPr>
      <w:r w:rsidRPr="00EC0D5F">
        <w:rPr>
          <w:rFonts w:ascii="Times New Roman" w:hAnsi="Times New Roman" w:cs="Times New Roman"/>
          <w:sz w:val="24"/>
          <w:szCs w:val="24"/>
        </w:rPr>
        <w:t xml:space="preserve">The Board adopted the Consent Agenda of the </w:t>
      </w:r>
      <w:r>
        <w:rPr>
          <w:rFonts w:ascii="Times New Roman" w:hAnsi="Times New Roman" w:cs="Times New Roman"/>
          <w:sz w:val="24"/>
          <w:szCs w:val="24"/>
        </w:rPr>
        <w:t>April</w:t>
      </w:r>
      <w:r w:rsidRPr="00EC0D5F">
        <w:rPr>
          <w:rFonts w:ascii="Times New Roman" w:hAnsi="Times New Roman" w:cs="Times New Roman"/>
          <w:sz w:val="24"/>
          <w:szCs w:val="24"/>
        </w:rPr>
        <w:t xml:space="preserve"> Board Meeting Minutes</w:t>
      </w:r>
      <w:r>
        <w:rPr>
          <w:rFonts w:ascii="Times New Roman" w:hAnsi="Times New Roman" w:cs="Times New Roman"/>
          <w:sz w:val="24"/>
          <w:szCs w:val="24"/>
        </w:rPr>
        <w:t xml:space="preserve"> and</w:t>
      </w:r>
      <w:r w:rsidRPr="00EC0D5F">
        <w:rPr>
          <w:rFonts w:ascii="Times New Roman" w:hAnsi="Times New Roman" w:cs="Times New Roman"/>
          <w:sz w:val="24"/>
          <w:szCs w:val="24"/>
        </w:rPr>
        <w:t xml:space="preserve"> the </w:t>
      </w:r>
      <w:r>
        <w:rPr>
          <w:rFonts w:ascii="Times New Roman" w:hAnsi="Times New Roman" w:cs="Times New Roman"/>
          <w:sz w:val="24"/>
          <w:szCs w:val="24"/>
        </w:rPr>
        <w:t>April</w:t>
      </w:r>
      <w:r w:rsidRPr="00EC0D5F">
        <w:rPr>
          <w:rFonts w:ascii="Times New Roman" w:hAnsi="Times New Roman" w:cs="Times New Roman"/>
          <w:sz w:val="24"/>
          <w:szCs w:val="24"/>
        </w:rPr>
        <w:t xml:space="preserve"> Financial Reports by a motion </w:t>
      </w:r>
      <w:r>
        <w:rPr>
          <w:rFonts w:ascii="Times New Roman" w:hAnsi="Times New Roman" w:cs="Times New Roman"/>
          <w:sz w:val="24"/>
          <w:szCs w:val="24"/>
        </w:rPr>
        <w:t xml:space="preserve">from Lori Greveling </w:t>
      </w:r>
      <w:r w:rsidRPr="00EC0D5F">
        <w:rPr>
          <w:rFonts w:ascii="Times New Roman" w:hAnsi="Times New Roman" w:cs="Times New Roman"/>
          <w:sz w:val="24"/>
          <w:szCs w:val="24"/>
        </w:rPr>
        <w:t>and second</w:t>
      </w:r>
      <w:r>
        <w:rPr>
          <w:rFonts w:ascii="Times New Roman" w:hAnsi="Times New Roman" w:cs="Times New Roman"/>
          <w:sz w:val="24"/>
          <w:szCs w:val="24"/>
        </w:rPr>
        <w:t xml:space="preserve"> by Gerry Knox</w:t>
      </w:r>
      <w:r w:rsidRPr="00EC0D5F">
        <w:rPr>
          <w:rFonts w:ascii="Times New Roman" w:hAnsi="Times New Roman" w:cs="Times New Roman"/>
          <w:sz w:val="24"/>
          <w:szCs w:val="24"/>
        </w:rPr>
        <w:t xml:space="preserve"> without dissent.</w:t>
      </w:r>
    </w:p>
    <w:p w14:paraId="4CBC51F7" w14:textId="77777777" w:rsidR="001607C1" w:rsidRPr="0083785C" w:rsidRDefault="001607C1" w:rsidP="001607C1">
      <w:pPr>
        <w:rPr>
          <w:rFonts w:ascii="Times New Roman" w:hAnsi="Times New Roman" w:cs="Times New Roman"/>
          <w:b/>
          <w:sz w:val="24"/>
          <w:szCs w:val="24"/>
          <w:u w:val="single"/>
        </w:rPr>
      </w:pPr>
      <w:r w:rsidRPr="0083785C">
        <w:rPr>
          <w:rFonts w:ascii="Times New Roman" w:hAnsi="Times New Roman" w:cs="Times New Roman"/>
          <w:b/>
          <w:sz w:val="24"/>
          <w:szCs w:val="24"/>
          <w:u w:val="single"/>
        </w:rPr>
        <w:t>Informational Items</w:t>
      </w:r>
    </w:p>
    <w:p w14:paraId="6FA14E9D" w14:textId="77777777" w:rsidR="001607C1" w:rsidRDefault="001607C1" w:rsidP="001607C1">
      <w:pPr>
        <w:pStyle w:val="ListParagraph"/>
        <w:numPr>
          <w:ilvl w:val="0"/>
          <w:numId w:val="18"/>
        </w:numPr>
        <w:rPr>
          <w:rFonts w:ascii="Times New Roman" w:hAnsi="Times New Roman" w:cs="Times New Roman"/>
          <w:bCs/>
          <w:sz w:val="24"/>
          <w:szCs w:val="24"/>
        </w:rPr>
      </w:pPr>
      <w:r>
        <w:rPr>
          <w:rFonts w:ascii="Times New Roman" w:hAnsi="Times New Roman" w:cs="Times New Roman"/>
          <w:bCs/>
          <w:sz w:val="24"/>
          <w:szCs w:val="24"/>
        </w:rPr>
        <w:t>Overview of Strategic Planning Process:</w:t>
      </w:r>
    </w:p>
    <w:p w14:paraId="1A51CDBB" w14:textId="77777777" w:rsidR="001607C1" w:rsidRPr="0028514C" w:rsidRDefault="001607C1" w:rsidP="001607C1">
      <w:pPr>
        <w:pStyle w:val="ListParagraph"/>
        <w:numPr>
          <w:ilvl w:val="1"/>
          <w:numId w:val="18"/>
        </w:numPr>
        <w:rPr>
          <w:rFonts w:ascii="Times New Roman" w:hAnsi="Times New Roman" w:cs="Times New Roman"/>
          <w:b/>
          <w:sz w:val="24"/>
          <w:szCs w:val="24"/>
          <w:u w:val="single"/>
        </w:rPr>
      </w:pPr>
      <w:r w:rsidRPr="0028514C">
        <w:rPr>
          <w:rFonts w:ascii="Times New Roman" w:hAnsi="Times New Roman" w:cs="Times New Roman"/>
          <w:bCs/>
          <w:sz w:val="24"/>
          <w:szCs w:val="24"/>
        </w:rPr>
        <w:t xml:space="preserve">Mitzi Gellman, Executive Director, discussed the </w:t>
      </w:r>
      <w:r>
        <w:rPr>
          <w:rFonts w:ascii="Times New Roman" w:hAnsi="Times New Roman" w:cs="Times New Roman"/>
          <w:bCs/>
          <w:sz w:val="24"/>
          <w:szCs w:val="24"/>
        </w:rPr>
        <w:t>creation of a new St</w:t>
      </w:r>
      <w:r w:rsidRPr="0028514C">
        <w:rPr>
          <w:rFonts w:ascii="Times New Roman" w:hAnsi="Times New Roman" w:cs="Times New Roman"/>
          <w:bCs/>
          <w:sz w:val="24"/>
          <w:szCs w:val="24"/>
        </w:rPr>
        <w:t>rategic Plan</w:t>
      </w:r>
      <w:r>
        <w:rPr>
          <w:rFonts w:ascii="Times New Roman" w:hAnsi="Times New Roman" w:cs="Times New Roman"/>
          <w:bCs/>
          <w:sz w:val="24"/>
          <w:szCs w:val="24"/>
        </w:rPr>
        <w:t xml:space="preserve">. The </w:t>
      </w:r>
      <w:r w:rsidRPr="0028514C">
        <w:rPr>
          <w:rFonts w:ascii="Times New Roman" w:hAnsi="Times New Roman" w:cs="Times New Roman"/>
          <w:bCs/>
          <w:sz w:val="24"/>
          <w:szCs w:val="24"/>
        </w:rPr>
        <w:t xml:space="preserve">staff </w:t>
      </w:r>
      <w:r>
        <w:rPr>
          <w:rFonts w:ascii="Times New Roman" w:hAnsi="Times New Roman" w:cs="Times New Roman"/>
          <w:bCs/>
          <w:sz w:val="24"/>
          <w:szCs w:val="24"/>
        </w:rPr>
        <w:t>is currently working on the Plan and will continue this work</w:t>
      </w:r>
      <w:r w:rsidRPr="0028514C">
        <w:rPr>
          <w:rFonts w:ascii="Times New Roman" w:hAnsi="Times New Roman" w:cs="Times New Roman"/>
          <w:bCs/>
          <w:sz w:val="24"/>
          <w:szCs w:val="24"/>
        </w:rPr>
        <w:t xml:space="preserve"> over </w:t>
      </w:r>
      <w:r>
        <w:rPr>
          <w:rFonts w:ascii="Times New Roman" w:hAnsi="Times New Roman" w:cs="Times New Roman"/>
          <w:bCs/>
          <w:sz w:val="24"/>
          <w:szCs w:val="24"/>
        </w:rPr>
        <w:t xml:space="preserve">the </w:t>
      </w:r>
      <w:r w:rsidRPr="0028514C">
        <w:rPr>
          <w:rFonts w:ascii="Times New Roman" w:hAnsi="Times New Roman" w:cs="Times New Roman"/>
          <w:bCs/>
          <w:sz w:val="24"/>
          <w:szCs w:val="24"/>
        </w:rPr>
        <w:t>next few month</w:t>
      </w:r>
      <w:r>
        <w:rPr>
          <w:rFonts w:ascii="Times New Roman" w:hAnsi="Times New Roman" w:cs="Times New Roman"/>
          <w:bCs/>
          <w:sz w:val="24"/>
          <w:szCs w:val="24"/>
        </w:rPr>
        <w:t>s</w:t>
      </w:r>
      <w:r w:rsidRPr="0028514C">
        <w:rPr>
          <w:rFonts w:ascii="Times New Roman" w:hAnsi="Times New Roman" w:cs="Times New Roman"/>
          <w:bCs/>
          <w:sz w:val="24"/>
          <w:szCs w:val="24"/>
        </w:rPr>
        <w:t xml:space="preserve"> then present</w:t>
      </w:r>
      <w:r>
        <w:rPr>
          <w:rFonts w:ascii="Times New Roman" w:hAnsi="Times New Roman" w:cs="Times New Roman"/>
          <w:bCs/>
          <w:sz w:val="24"/>
          <w:szCs w:val="24"/>
        </w:rPr>
        <w:t xml:space="preserve"> the</w:t>
      </w:r>
      <w:r w:rsidRPr="0028514C">
        <w:rPr>
          <w:rFonts w:ascii="Times New Roman" w:hAnsi="Times New Roman" w:cs="Times New Roman"/>
          <w:bCs/>
          <w:sz w:val="24"/>
          <w:szCs w:val="24"/>
        </w:rPr>
        <w:t xml:space="preserve"> </w:t>
      </w:r>
      <w:r>
        <w:rPr>
          <w:rFonts w:ascii="Times New Roman" w:hAnsi="Times New Roman" w:cs="Times New Roman"/>
          <w:bCs/>
          <w:sz w:val="24"/>
          <w:szCs w:val="24"/>
        </w:rPr>
        <w:t xml:space="preserve">information </w:t>
      </w:r>
      <w:r w:rsidRPr="0028514C">
        <w:rPr>
          <w:rFonts w:ascii="Times New Roman" w:hAnsi="Times New Roman" w:cs="Times New Roman"/>
          <w:bCs/>
          <w:sz w:val="24"/>
          <w:szCs w:val="24"/>
        </w:rPr>
        <w:t>to the Board at the scheduled August Strategic Planning Retreat. The goal is to</w:t>
      </w:r>
      <w:r>
        <w:rPr>
          <w:rFonts w:ascii="Times New Roman" w:hAnsi="Times New Roman" w:cs="Times New Roman"/>
          <w:bCs/>
          <w:sz w:val="24"/>
          <w:szCs w:val="24"/>
        </w:rPr>
        <w:t xml:space="preserve">: </w:t>
      </w:r>
      <w:r w:rsidRPr="0028514C">
        <w:rPr>
          <w:rFonts w:ascii="Times New Roman" w:hAnsi="Times New Roman" w:cs="Times New Roman"/>
          <w:bCs/>
          <w:sz w:val="24"/>
          <w:szCs w:val="24"/>
        </w:rPr>
        <w:t xml:space="preserve"> do more, do it well</w:t>
      </w:r>
      <w:r>
        <w:rPr>
          <w:rFonts w:ascii="Times New Roman" w:hAnsi="Times New Roman" w:cs="Times New Roman"/>
          <w:bCs/>
          <w:sz w:val="24"/>
          <w:szCs w:val="24"/>
        </w:rPr>
        <w:t>,</w:t>
      </w:r>
      <w:r w:rsidRPr="0028514C">
        <w:rPr>
          <w:rFonts w:ascii="Times New Roman" w:hAnsi="Times New Roman" w:cs="Times New Roman"/>
          <w:bCs/>
          <w:sz w:val="24"/>
          <w:szCs w:val="24"/>
        </w:rPr>
        <w:t xml:space="preserve"> and </w:t>
      </w:r>
      <w:r>
        <w:rPr>
          <w:rFonts w:ascii="Times New Roman" w:hAnsi="Times New Roman" w:cs="Times New Roman"/>
          <w:bCs/>
          <w:sz w:val="24"/>
          <w:szCs w:val="24"/>
        </w:rPr>
        <w:t xml:space="preserve">do it </w:t>
      </w:r>
      <w:r w:rsidRPr="0028514C">
        <w:rPr>
          <w:rFonts w:ascii="Times New Roman" w:hAnsi="Times New Roman" w:cs="Times New Roman"/>
          <w:bCs/>
          <w:sz w:val="24"/>
          <w:szCs w:val="24"/>
        </w:rPr>
        <w:t>faster</w:t>
      </w:r>
      <w:r>
        <w:rPr>
          <w:rFonts w:ascii="Times New Roman" w:hAnsi="Times New Roman" w:cs="Times New Roman"/>
          <w:bCs/>
          <w:sz w:val="24"/>
          <w:szCs w:val="24"/>
        </w:rPr>
        <w:t>.</w:t>
      </w:r>
    </w:p>
    <w:p w14:paraId="4F4E399A" w14:textId="77777777" w:rsidR="001607C1" w:rsidRPr="00EC6096" w:rsidRDefault="001607C1" w:rsidP="001607C1">
      <w:pPr>
        <w:pStyle w:val="ListParagraph"/>
        <w:numPr>
          <w:ilvl w:val="1"/>
          <w:numId w:val="18"/>
        </w:numPr>
        <w:rPr>
          <w:rFonts w:ascii="Times New Roman" w:hAnsi="Times New Roman" w:cs="Times New Roman"/>
          <w:b/>
          <w:sz w:val="24"/>
          <w:szCs w:val="24"/>
          <w:u w:val="single"/>
        </w:rPr>
      </w:pPr>
      <w:r>
        <w:rPr>
          <w:rFonts w:ascii="Times New Roman" w:hAnsi="Times New Roman" w:cs="Times New Roman"/>
          <w:bCs/>
          <w:sz w:val="24"/>
          <w:szCs w:val="24"/>
        </w:rPr>
        <w:t>Jenna Ross, Community Outreach Coordinator, shared the Plan will be an evidence-based structure with high engagement/participation. She presented the timeline and next steps:</w:t>
      </w:r>
    </w:p>
    <w:p w14:paraId="0704AB68" w14:textId="77777777" w:rsidR="001607C1" w:rsidRPr="00EC6096" w:rsidRDefault="001607C1" w:rsidP="001607C1">
      <w:pPr>
        <w:pStyle w:val="ListParagraph"/>
        <w:numPr>
          <w:ilvl w:val="2"/>
          <w:numId w:val="18"/>
        </w:numPr>
        <w:rPr>
          <w:rFonts w:ascii="Times New Roman" w:hAnsi="Times New Roman" w:cs="Times New Roman"/>
          <w:b/>
          <w:sz w:val="24"/>
          <w:szCs w:val="24"/>
          <w:u w:val="single"/>
        </w:rPr>
      </w:pPr>
      <w:r>
        <w:rPr>
          <w:rFonts w:ascii="Times New Roman" w:hAnsi="Times New Roman" w:cs="Times New Roman"/>
          <w:bCs/>
          <w:sz w:val="24"/>
          <w:szCs w:val="24"/>
        </w:rPr>
        <w:t xml:space="preserve">At the next Board Meeting scheduled for June 27, we will have an extended meeting to do a SWOT </w:t>
      </w:r>
      <w:r w:rsidRPr="004B4AE0">
        <w:rPr>
          <w:rFonts w:ascii="Times New Roman" w:hAnsi="Times New Roman" w:cs="Times New Roman"/>
          <w:bCs/>
        </w:rPr>
        <w:t xml:space="preserve">(Strengths, Weaknesses, Opportunities, and Threats) </w:t>
      </w:r>
      <w:r>
        <w:rPr>
          <w:rFonts w:ascii="Times New Roman" w:hAnsi="Times New Roman" w:cs="Times New Roman"/>
          <w:bCs/>
          <w:sz w:val="24"/>
          <w:szCs w:val="24"/>
        </w:rPr>
        <w:t>analysis along with looking at our achievements – we want to look at where we have been and where we want to go.</w:t>
      </w:r>
    </w:p>
    <w:p w14:paraId="59305BD1" w14:textId="77777777" w:rsidR="001607C1" w:rsidRPr="00EC6096" w:rsidRDefault="001607C1" w:rsidP="001607C1">
      <w:pPr>
        <w:pStyle w:val="ListParagraph"/>
        <w:numPr>
          <w:ilvl w:val="2"/>
          <w:numId w:val="18"/>
        </w:numPr>
        <w:rPr>
          <w:rFonts w:ascii="Times New Roman" w:hAnsi="Times New Roman" w:cs="Times New Roman"/>
          <w:b/>
          <w:sz w:val="24"/>
          <w:szCs w:val="24"/>
          <w:u w:val="single"/>
        </w:rPr>
      </w:pPr>
      <w:r>
        <w:rPr>
          <w:rFonts w:ascii="Times New Roman" w:hAnsi="Times New Roman" w:cs="Times New Roman"/>
          <w:bCs/>
          <w:sz w:val="24"/>
          <w:szCs w:val="24"/>
        </w:rPr>
        <w:lastRenderedPageBreak/>
        <w:t xml:space="preserve">August 29 &amp; 30, Strategic Plan Retreat to include workshops to assist with development of the Plan. </w:t>
      </w:r>
    </w:p>
    <w:p w14:paraId="2F3F531E" w14:textId="77777777" w:rsidR="001607C1" w:rsidRPr="00262209" w:rsidRDefault="001607C1" w:rsidP="001607C1">
      <w:pPr>
        <w:pStyle w:val="ListParagraph"/>
        <w:numPr>
          <w:ilvl w:val="2"/>
          <w:numId w:val="18"/>
        </w:numPr>
        <w:rPr>
          <w:rFonts w:ascii="Times New Roman" w:hAnsi="Times New Roman" w:cs="Times New Roman"/>
          <w:b/>
          <w:sz w:val="24"/>
          <w:szCs w:val="24"/>
          <w:u w:val="single"/>
        </w:rPr>
      </w:pPr>
      <w:r>
        <w:rPr>
          <w:rFonts w:ascii="Times New Roman" w:hAnsi="Times New Roman" w:cs="Times New Roman"/>
          <w:bCs/>
          <w:sz w:val="24"/>
          <w:szCs w:val="24"/>
        </w:rPr>
        <w:t>Funding for Good will compile the processes and steps to create the finalized Strategic Plan.</w:t>
      </w:r>
    </w:p>
    <w:p w14:paraId="2B6478D8" w14:textId="4C153A7A" w:rsidR="001607C1" w:rsidRDefault="001607C1" w:rsidP="001607C1">
      <w:pPr>
        <w:pStyle w:val="ListParagraph"/>
        <w:numPr>
          <w:ilvl w:val="0"/>
          <w:numId w:val="19"/>
        </w:numPr>
        <w:rPr>
          <w:rFonts w:ascii="Times New Roman" w:hAnsi="Times New Roman" w:cs="Times New Roman"/>
          <w:bCs/>
          <w:sz w:val="24"/>
          <w:szCs w:val="24"/>
        </w:rPr>
      </w:pPr>
      <w:r w:rsidRPr="00033CD1">
        <w:rPr>
          <w:rFonts w:ascii="Times New Roman" w:hAnsi="Times New Roman" w:cs="Times New Roman"/>
          <w:bCs/>
          <w:sz w:val="24"/>
          <w:szCs w:val="24"/>
        </w:rPr>
        <w:t>Rodney Garren made a request to outgoing board members to remain on the Board through the completion of the Strategic Plan process (through August</w:t>
      </w:r>
      <w:r>
        <w:rPr>
          <w:rFonts w:ascii="Times New Roman" w:hAnsi="Times New Roman" w:cs="Times New Roman"/>
          <w:bCs/>
          <w:sz w:val="24"/>
          <w:szCs w:val="24"/>
        </w:rPr>
        <w:t>/September</w:t>
      </w:r>
      <w:r w:rsidRPr="00033CD1">
        <w:rPr>
          <w:rFonts w:ascii="Times New Roman" w:hAnsi="Times New Roman" w:cs="Times New Roman"/>
          <w:bCs/>
          <w:sz w:val="24"/>
          <w:szCs w:val="24"/>
        </w:rPr>
        <w:t>).</w:t>
      </w:r>
    </w:p>
    <w:p w14:paraId="6571356E" w14:textId="77777777" w:rsidR="001607C1" w:rsidRDefault="001607C1" w:rsidP="001607C1">
      <w:pPr>
        <w:pStyle w:val="ListParagraph"/>
        <w:numPr>
          <w:ilvl w:val="0"/>
          <w:numId w:val="19"/>
        </w:numPr>
        <w:rPr>
          <w:rFonts w:ascii="Times New Roman" w:hAnsi="Times New Roman" w:cs="Times New Roman"/>
          <w:bCs/>
          <w:sz w:val="24"/>
          <w:szCs w:val="24"/>
        </w:rPr>
      </w:pPr>
    </w:p>
    <w:p w14:paraId="487CD33B" w14:textId="77777777" w:rsidR="001607C1" w:rsidRPr="00957BD4" w:rsidRDefault="001607C1" w:rsidP="001607C1">
      <w:pPr>
        <w:pStyle w:val="ListParagraph"/>
        <w:numPr>
          <w:ilvl w:val="0"/>
          <w:numId w:val="18"/>
        </w:numPr>
        <w:rPr>
          <w:rFonts w:ascii="Times New Roman" w:hAnsi="Times New Roman" w:cs="Times New Roman"/>
          <w:b/>
          <w:sz w:val="24"/>
          <w:szCs w:val="24"/>
          <w:u w:val="single"/>
        </w:rPr>
      </w:pPr>
      <w:r w:rsidRPr="00957BD4">
        <w:rPr>
          <w:rFonts w:ascii="Times New Roman" w:hAnsi="Times New Roman" w:cs="Times New Roman"/>
          <w:bCs/>
          <w:sz w:val="24"/>
          <w:szCs w:val="24"/>
        </w:rPr>
        <w:t xml:space="preserve">Home is the Key Preview – Lynn Nelson, Development Assistant, updated the Board on </w:t>
      </w:r>
      <w:r>
        <w:rPr>
          <w:rFonts w:ascii="Times New Roman" w:hAnsi="Times New Roman" w:cs="Times New Roman"/>
          <w:bCs/>
          <w:sz w:val="24"/>
          <w:szCs w:val="24"/>
        </w:rPr>
        <w:t xml:space="preserve">their </w:t>
      </w:r>
      <w:r w:rsidRPr="00957BD4">
        <w:rPr>
          <w:rFonts w:ascii="Times New Roman" w:hAnsi="Times New Roman" w:cs="Times New Roman"/>
          <w:bCs/>
          <w:sz w:val="24"/>
          <w:szCs w:val="24"/>
        </w:rPr>
        <w:t>current standing with the 2022 HITK event scheduled for Thursday, November 10, 2022. Currently we have 12 confirmed sponsors. Continuing to follow-up with prior sponsors. To date, the event will be a hybrid model of in person/virtual. Lynn asked the Board to assist with confirming new Table Captains within their sphere of influence and reaching out to past sponsors. HITK serves as outreach, stewardship</w:t>
      </w:r>
      <w:r>
        <w:rPr>
          <w:rFonts w:ascii="Times New Roman" w:hAnsi="Times New Roman" w:cs="Times New Roman"/>
          <w:bCs/>
          <w:sz w:val="24"/>
          <w:szCs w:val="24"/>
        </w:rPr>
        <w:t>,</w:t>
      </w:r>
      <w:r w:rsidRPr="00957BD4">
        <w:rPr>
          <w:rFonts w:ascii="Times New Roman" w:hAnsi="Times New Roman" w:cs="Times New Roman"/>
          <w:bCs/>
          <w:sz w:val="24"/>
          <w:szCs w:val="24"/>
        </w:rPr>
        <w:t xml:space="preserve"> and engagement arm of Habitat.</w:t>
      </w:r>
    </w:p>
    <w:p w14:paraId="77C05353" w14:textId="77777777" w:rsidR="001607C1" w:rsidRPr="00957BD4" w:rsidRDefault="001607C1" w:rsidP="001607C1">
      <w:pPr>
        <w:pStyle w:val="ListParagraph"/>
        <w:numPr>
          <w:ilvl w:val="0"/>
          <w:numId w:val="18"/>
        </w:numPr>
        <w:rPr>
          <w:rFonts w:ascii="Times New Roman" w:hAnsi="Times New Roman" w:cs="Times New Roman"/>
          <w:b/>
          <w:sz w:val="24"/>
          <w:szCs w:val="24"/>
          <w:u w:val="single"/>
        </w:rPr>
      </w:pPr>
      <w:r>
        <w:rPr>
          <w:rFonts w:ascii="Times New Roman" w:hAnsi="Times New Roman" w:cs="Times New Roman"/>
          <w:bCs/>
          <w:sz w:val="24"/>
          <w:szCs w:val="24"/>
        </w:rPr>
        <w:t>Staff Reports – Executive Director’s Report, Mitzi Gellman gave updates on:</w:t>
      </w:r>
    </w:p>
    <w:p w14:paraId="28498FA4" w14:textId="77777777" w:rsidR="001607C1" w:rsidRPr="00957BD4" w:rsidRDefault="001607C1" w:rsidP="001607C1">
      <w:pPr>
        <w:pStyle w:val="ListParagraph"/>
        <w:numPr>
          <w:ilvl w:val="1"/>
          <w:numId w:val="18"/>
        </w:numPr>
        <w:rPr>
          <w:rFonts w:ascii="Times New Roman" w:hAnsi="Times New Roman" w:cs="Times New Roman"/>
          <w:b/>
          <w:sz w:val="24"/>
          <w:szCs w:val="24"/>
          <w:u w:val="single"/>
        </w:rPr>
      </w:pPr>
      <w:r>
        <w:rPr>
          <w:rFonts w:ascii="Times New Roman" w:hAnsi="Times New Roman" w:cs="Times New Roman"/>
          <w:bCs/>
          <w:sz w:val="24"/>
          <w:szCs w:val="24"/>
        </w:rPr>
        <w:t xml:space="preserve">The administrative office acquisition stating a commercial inspection should be completed this </w:t>
      </w:r>
      <w:proofErr w:type="gramStart"/>
      <w:r>
        <w:rPr>
          <w:rFonts w:ascii="Times New Roman" w:hAnsi="Times New Roman" w:cs="Times New Roman"/>
          <w:bCs/>
          <w:sz w:val="24"/>
          <w:szCs w:val="24"/>
        </w:rPr>
        <w:t>week;</w:t>
      </w:r>
      <w:proofErr w:type="gramEnd"/>
      <w:r>
        <w:rPr>
          <w:rFonts w:ascii="Times New Roman" w:hAnsi="Times New Roman" w:cs="Times New Roman"/>
          <w:bCs/>
          <w:sz w:val="24"/>
          <w:szCs w:val="24"/>
        </w:rPr>
        <w:t xml:space="preserve"> </w:t>
      </w:r>
    </w:p>
    <w:p w14:paraId="29183D0D" w14:textId="77777777" w:rsidR="001607C1" w:rsidRPr="00957BD4" w:rsidRDefault="001607C1" w:rsidP="001607C1">
      <w:pPr>
        <w:pStyle w:val="ListParagraph"/>
        <w:numPr>
          <w:ilvl w:val="1"/>
          <w:numId w:val="18"/>
        </w:numPr>
        <w:rPr>
          <w:rFonts w:ascii="Times New Roman" w:hAnsi="Times New Roman" w:cs="Times New Roman"/>
          <w:b/>
          <w:sz w:val="24"/>
          <w:szCs w:val="24"/>
          <w:u w:val="single"/>
        </w:rPr>
      </w:pPr>
      <w:r>
        <w:rPr>
          <w:rFonts w:ascii="Times New Roman" w:hAnsi="Times New Roman" w:cs="Times New Roman"/>
          <w:bCs/>
          <w:sz w:val="24"/>
          <w:szCs w:val="24"/>
        </w:rPr>
        <w:t xml:space="preserve">the owners of the Charolais, The Cranford Family, have secured an architect who is evaluating the building for proposed </w:t>
      </w:r>
      <w:proofErr w:type="gramStart"/>
      <w:r>
        <w:rPr>
          <w:rFonts w:ascii="Times New Roman" w:hAnsi="Times New Roman" w:cs="Times New Roman"/>
          <w:bCs/>
          <w:sz w:val="24"/>
          <w:szCs w:val="24"/>
        </w:rPr>
        <w:t>renovations;</w:t>
      </w:r>
      <w:proofErr w:type="gramEnd"/>
    </w:p>
    <w:p w14:paraId="21EAF796" w14:textId="77777777" w:rsidR="001607C1" w:rsidRPr="00FE4F2A" w:rsidRDefault="001607C1" w:rsidP="001607C1">
      <w:pPr>
        <w:pStyle w:val="ListParagraph"/>
        <w:numPr>
          <w:ilvl w:val="1"/>
          <w:numId w:val="18"/>
        </w:numPr>
        <w:rPr>
          <w:rFonts w:ascii="Times New Roman" w:hAnsi="Times New Roman" w:cs="Times New Roman"/>
          <w:b/>
          <w:sz w:val="24"/>
          <w:szCs w:val="24"/>
          <w:u w:val="single"/>
        </w:rPr>
      </w:pPr>
      <w:r>
        <w:rPr>
          <w:rFonts w:ascii="Times New Roman" w:hAnsi="Times New Roman" w:cs="Times New Roman"/>
          <w:bCs/>
          <w:sz w:val="24"/>
          <w:szCs w:val="24"/>
        </w:rPr>
        <w:t xml:space="preserve">Investment Strategy/Policy – HFHI led discussion groups for affiliates that received a gift from MacKenzie Scott. Habitat International announced plans to release a proposed investment strategy to </w:t>
      </w:r>
      <w:proofErr w:type="gramStart"/>
      <w:r>
        <w:rPr>
          <w:rFonts w:ascii="Times New Roman" w:hAnsi="Times New Roman" w:cs="Times New Roman"/>
          <w:bCs/>
          <w:sz w:val="24"/>
          <w:szCs w:val="24"/>
        </w:rPr>
        <w:t>affiliates;</w:t>
      </w:r>
      <w:proofErr w:type="gramEnd"/>
    </w:p>
    <w:p w14:paraId="4E29037E" w14:textId="77777777" w:rsidR="001607C1" w:rsidRPr="00FE4F2A" w:rsidRDefault="001607C1" w:rsidP="001607C1">
      <w:pPr>
        <w:pStyle w:val="ListParagraph"/>
        <w:numPr>
          <w:ilvl w:val="1"/>
          <w:numId w:val="18"/>
        </w:numPr>
        <w:rPr>
          <w:rFonts w:ascii="Times New Roman" w:hAnsi="Times New Roman" w:cs="Times New Roman"/>
          <w:b/>
          <w:sz w:val="24"/>
          <w:szCs w:val="24"/>
          <w:u w:val="single"/>
        </w:rPr>
      </w:pPr>
      <w:r>
        <w:rPr>
          <w:rFonts w:ascii="Times New Roman" w:hAnsi="Times New Roman" w:cs="Times New Roman"/>
          <w:bCs/>
          <w:sz w:val="24"/>
          <w:szCs w:val="24"/>
        </w:rPr>
        <w:t xml:space="preserve">the Hunt house (blue abandoned home Habitat acquired) in Ridgeview was torn down last </w:t>
      </w:r>
      <w:proofErr w:type="gramStart"/>
      <w:r>
        <w:rPr>
          <w:rFonts w:ascii="Times New Roman" w:hAnsi="Times New Roman" w:cs="Times New Roman"/>
          <w:bCs/>
          <w:sz w:val="24"/>
          <w:szCs w:val="24"/>
        </w:rPr>
        <w:t>week;</w:t>
      </w:r>
      <w:proofErr w:type="gramEnd"/>
    </w:p>
    <w:p w14:paraId="1677D5FD" w14:textId="77777777" w:rsidR="001607C1" w:rsidRPr="00FE4F2A" w:rsidRDefault="001607C1" w:rsidP="001607C1">
      <w:pPr>
        <w:pStyle w:val="ListParagraph"/>
        <w:numPr>
          <w:ilvl w:val="1"/>
          <w:numId w:val="18"/>
        </w:numPr>
        <w:rPr>
          <w:rFonts w:ascii="Times New Roman" w:hAnsi="Times New Roman" w:cs="Times New Roman"/>
          <w:b/>
          <w:sz w:val="24"/>
          <w:szCs w:val="24"/>
          <w:u w:val="single"/>
        </w:rPr>
      </w:pPr>
      <w:r>
        <w:rPr>
          <w:rFonts w:ascii="Times New Roman" w:hAnsi="Times New Roman" w:cs="Times New Roman"/>
          <w:bCs/>
          <w:sz w:val="24"/>
          <w:szCs w:val="24"/>
        </w:rPr>
        <w:t xml:space="preserve">awaiting a closing date of The Rhyne house (last, white abandoned house); and </w:t>
      </w:r>
    </w:p>
    <w:p w14:paraId="0E58FCE4" w14:textId="77777777" w:rsidR="001607C1" w:rsidRPr="00BB138D" w:rsidRDefault="001607C1" w:rsidP="001607C1">
      <w:pPr>
        <w:pStyle w:val="ListParagraph"/>
        <w:numPr>
          <w:ilvl w:val="1"/>
          <w:numId w:val="18"/>
        </w:numPr>
        <w:rPr>
          <w:rFonts w:ascii="Times New Roman" w:hAnsi="Times New Roman" w:cs="Times New Roman"/>
          <w:b/>
          <w:sz w:val="24"/>
          <w:szCs w:val="24"/>
          <w:u w:val="single"/>
        </w:rPr>
      </w:pPr>
      <w:r>
        <w:rPr>
          <w:rFonts w:ascii="Times New Roman" w:hAnsi="Times New Roman" w:cs="Times New Roman"/>
          <w:bCs/>
          <w:sz w:val="24"/>
          <w:szCs w:val="24"/>
        </w:rPr>
        <w:t>the First Baptist Church of Hickory is sponsoring a home in Ridgeview in honor of Frances Hilton in which Habitat will use The Malone house plans.</w:t>
      </w:r>
    </w:p>
    <w:p w14:paraId="06EA703A" w14:textId="77777777" w:rsidR="001607C1" w:rsidRPr="00957BD4" w:rsidRDefault="001607C1" w:rsidP="001607C1">
      <w:pPr>
        <w:pStyle w:val="ListParagraph"/>
        <w:numPr>
          <w:ilvl w:val="1"/>
          <w:numId w:val="18"/>
        </w:numPr>
        <w:rPr>
          <w:rFonts w:ascii="Times New Roman" w:hAnsi="Times New Roman" w:cs="Times New Roman"/>
          <w:b/>
          <w:sz w:val="24"/>
          <w:szCs w:val="24"/>
          <w:u w:val="single"/>
        </w:rPr>
      </w:pPr>
      <w:r>
        <w:rPr>
          <w:rFonts w:ascii="Times New Roman" w:hAnsi="Times New Roman" w:cs="Times New Roman"/>
          <w:bCs/>
          <w:sz w:val="24"/>
          <w:szCs w:val="24"/>
        </w:rPr>
        <w:t>Mitzi Gellman also announced budget review meetings for the Board to be held on June 7 at 12:00 noon and June 16 at 5:00pm.</w:t>
      </w:r>
    </w:p>
    <w:p w14:paraId="6AE019CA" w14:textId="77777777" w:rsidR="001607C1" w:rsidRPr="0028514C" w:rsidRDefault="001607C1" w:rsidP="001607C1">
      <w:pPr>
        <w:rPr>
          <w:rFonts w:ascii="Times New Roman" w:hAnsi="Times New Roman" w:cs="Times New Roman"/>
          <w:b/>
          <w:sz w:val="24"/>
          <w:szCs w:val="24"/>
          <w:u w:val="single"/>
        </w:rPr>
      </w:pPr>
      <w:r w:rsidRPr="0028514C">
        <w:rPr>
          <w:rFonts w:ascii="Times New Roman" w:hAnsi="Times New Roman" w:cs="Times New Roman"/>
          <w:b/>
          <w:sz w:val="24"/>
          <w:szCs w:val="24"/>
          <w:u w:val="single"/>
        </w:rPr>
        <w:t>Action Items</w:t>
      </w:r>
    </w:p>
    <w:p w14:paraId="324A477B" w14:textId="77777777" w:rsidR="001607C1" w:rsidRPr="00CE2063" w:rsidRDefault="001607C1" w:rsidP="001607C1">
      <w:pPr>
        <w:rPr>
          <w:rFonts w:ascii="Times New Roman" w:hAnsi="Times New Roman" w:cs="Times New Roman"/>
          <w:bCs/>
          <w:sz w:val="24"/>
          <w:szCs w:val="24"/>
        </w:rPr>
      </w:pPr>
      <w:r>
        <w:rPr>
          <w:rFonts w:ascii="Times New Roman" w:hAnsi="Times New Roman" w:cs="Times New Roman"/>
          <w:bCs/>
          <w:sz w:val="24"/>
          <w:szCs w:val="24"/>
        </w:rPr>
        <w:t xml:space="preserve">No Action Items </w:t>
      </w:r>
    </w:p>
    <w:p w14:paraId="66A4FF24" w14:textId="77777777" w:rsidR="001607C1" w:rsidRPr="008C0A6D" w:rsidRDefault="001607C1" w:rsidP="001607C1">
      <w:pPr>
        <w:rPr>
          <w:rFonts w:ascii="Times New Roman" w:hAnsi="Times New Roman" w:cs="Times New Roman"/>
          <w:b/>
          <w:sz w:val="24"/>
          <w:szCs w:val="24"/>
          <w:u w:val="single"/>
        </w:rPr>
      </w:pPr>
      <w:r w:rsidRPr="008C0A6D">
        <w:rPr>
          <w:rFonts w:ascii="Times New Roman" w:hAnsi="Times New Roman" w:cs="Times New Roman"/>
          <w:b/>
          <w:sz w:val="24"/>
          <w:szCs w:val="24"/>
          <w:u w:val="single"/>
        </w:rPr>
        <w:t>Adjourn</w:t>
      </w:r>
    </w:p>
    <w:p w14:paraId="23CCFC72" w14:textId="62DCF087" w:rsidR="00E508B3" w:rsidRDefault="001607C1" w:rsidP="001607C1">
      <w:pPr>
        <w:spacing w:after="0" w:line="240" w:lineRule="auto"/>
        <w:rPr>
          <w:color w:val="FF0000"/>
          <w:sz w:val="28"/>
          <w:szCs w:val="28"/>
        </w:rPr>
      </w:pPr>
      <w:r>
        <w:rPr>
          <w:rFonts w:ascii="Times New Roman" w:hAnsi="Times New Roman" w:cs="Times New Roman"/>
          <w:sz w:val="24"/>
          <w:szCs w:val="24"/>
        </w:rPr>
        <w:t xml:space="preserve">Upon a motion to adjourn the meeting by Francis Hilton and with all in favor, President Rodney Garren adjourned the meeting at </w:t>
      </w:r>
      <w:r w:rsidRPr="00AC0B65">
        <w:rPr>
          <w:rFonts w:ascii="Times New Roman" w:hAnsi="Times New Roman" w:cs="Times New Roman"/>
          <w:sz w:val="24"/>
          <w:szCs w:val="24"/>
        </w:rPr>
        <w:t>1</w:t>
      </w:r>
      <w:r>
        <w:rPr>
          <w:rFonts w:ascii="Times New Roman" w:hAnsi="Times New Roman" w:cs="Times New Roman"/>
          <w:sz w:val="24"/>
          <w:szCs w:val="24"/>
        </w:rPr>
        <w:t>2</w:t>
      </w:r>
      <w:r w:rsidRPr="00AC0B65">
        <w:rPr>
          <w:rFonts w:ascii="Times New Roman" w:hAnsi="Times New Roman" w:cs="Times New Roman"/>
          <w:sz w:val="24"/>
          <w:szCs w:val="24"/>
        </w:rPr>
        <w:t>:</w:t>
      </w:r>
      <w:r>
        <w:rPr>
          <w:rFonts w:ascii="Times New Roman" w:hAnsi="Times New Roman" w:cs="Times New Roman"/>
          <w:sz w:val="24"/>
          <w:szCs w:val="24"/>
        </w:rPr>
        <w:t>44</w:t>
      </w:r>
      <w:r w:rsidRPr="00AC0B65">
        <w:rPr>
          <w:rFonts w:ascii="Times New Roman" w:hAnsi="Times New Roman" w:cs="Times New Roman"/>
          <w:sz w:val="24"/>
          <w:szCs w:val="24"/>
        </w:rPr>
        <w:t xml:space="preserve"> pm</w:t>
      </w:r>
      <w:r>
        <w:rPr>
          <w:rFonts w:ascii="Times New Roman" w:hAnsi="Times New Roman" w:cs="Times New Roman"/>
          <w:sz w:val="24"/>
          <w:szCs w:val="24"/>
        </w:rPr>
        <w:t>. The next Board Meeting/Strategic Planning will be held on Monday, June 27 from 11am – 2 pm (lunch provided). Upcoming events: July 25 Board meeting, FY2022-23 Budget Presentation and August 29 &amp; 30, Strategic Planning Retreat</w:t>
      </w:r>
    </w:p>
    <w:p w14:paraId="7F1CDF47" w14:textId="11AEB16A" w:rsidR="001607C1" w:rsidRDefault="001607C1" w:rsidP="00C97113">
      <w:pPr>
        <w:spacing w:after="0" w:line="240" w:lineRule="auto"/>
        <w:rPr>
          <w:color w:val="FF0000"/>
          <w:sz w:val="28"/>
          <w:szCs w:val="28"/>
        </w:rPr>
      </w:pPr>
    </w:p>
    <w:p w14:paraId="75D8E47B" w14:textId="1CC22CA2" w:rsidR="001607C1" w:rsidRDefault="001607C1" w:rsidP="00C97113">
      <w:pPr>
        <w:spacing w:after="0" w:line="240" w:lineRule="auto"/>
        <w:rPr>
          <w:color w:val="FF0000"/>
          <w:sz w:val="28"/>
          <w:szCs w:val="28"/>
        </w:rPr>
      </w:pPr>
    </w:p>
    <w:p w14:paraId="603716B2" w14:textId="3C6E8E52" w:rsidR="001607C1" w:rsidRDefault="001607C1" w:rsidP="00C97113">
      <w:pPr>
        <w:spacing w:after="0" w:line="240" w:lineRule="auto"/>
        <w:rPr>
          <w:color w:val="FF0000"/>
          <w:sz w:val="28"/>
          <w:szCs w:val="28"/>
        </w:rPr>
      </w:pPr>
    </w:p>
    <w:p w14:paraId="7856A997" w14:textId="0C83978B" w:rsidR="001607C1" w:rsidRDefault="001607C1" w:rsidP="00C97113">
      <w:pPr>
        <w:spacing w:after="0" w:line="240" w:lineRule="auto"/>
        <w:rPr>
          <w:color w:val="FF0000"/>
          <w:sz w:val="28"/>
          <w:szCs w:val="28"/>
        </w:rPr>
      </w:pPr>
    </w:p>
    <w:p w14:paraId="2F595C9B" w14:textId="77777777" w:rsidR="001607C1" w:rsidRDefault="001607C1" w:rsidP="00C97113">
      <w:pPr>
        <w:spacing w:after="0" w:line="240" w:lineRule="auto"/>
        <w:rPr>
          <w:color w:val="FF0000"/>
          <w:sz w:val="28"/>
          <w:szCs w:val="28"/>
        </w:rPr>
      </w:pPr>
    </w:p>
    <w:p w14:paraId="4E3AA4AE" w14:textId="3ACC985A" w:rsidR="001607C1" w:rsidRDefault="001607C1" w:rsidP="00C97113">
      <w:pPr>
        <w:spacing w:after="0" w:line="240" w:lineRule="auto"/>
        <w:rPr>
          <w:color w:val="FF0000"/>
          <w:sz w:val="28"/>
          <w:szCs w:val="28"/>
        </w:rPr>
      </w:pPr>
    </w:p>
    <w:p w14:paraId="55FD992C" w14:textId="7CEA1D13" w:rsidR="001607C1" w:rsidRDefault="001607C1" w:rsidP="00C97113">
      <w:pPr>
        <w:spacing w:after="0" w:line="240" w:lineRule="auto"/>
        <w:rPr>
          <w:color w:val="FF0000"/>
          <w:sz w:val="28"/>
          <w:szCs w:val="28"/>
        </w:rPr>
      </w:pPr>
    </w:p>
    <w:p w14:paraId="3C6A57EA" w14:textId="77777777" w:rsidR="001607C1" w:rsidRDefault="001607C1" w:rsidP="00C97113">
      <w:pPr>
        <w:spacing w:after="0" w:line="240" w:lineRule="auto"/>
        <w:rPr>
          <w:color w:val="FF0000"/>
          <w:sz w:val="28"/>
          <w:szCs w:val="28"/>
        </w:rPr>
      </w:pPr>
    </w:p>
    <w:p w14:paraId="79BBE155" w14:textId="77777777" w:rsidR="00657A3D" w:rsidRPr="003216A6" w:rsidRDefault="00657A3D" w:rsidP="00657A3D">
      <w:pPr>
        <w:pStyle w:val="NoSpacing"/>
        <w:jc w:val="center"/>
        <w:rPr>
          <w:b/>
          <w:bCs/>
          <w:color w:val="44546A" w:themeColor="text2"/>
        </w:rPr>
      </w:pPr>
      <w:r w:rsidRPr="003216A6">
        <w:rPr>
          <w:b/>
          <w:bCs/>
          <w:color w:val="44546A" w:themeColor="text2"/>
        </w:rPr>
        <w:t>Habitat for Humanity of Catawba Valley</w:t>
      </w:r>
    </w:p>
    <w:p w14:paraId="37C0627B" w14:textId="3F06CFA7" w:rsidR="00657A3D" w:rsidRDefault="00657A3D" w:rsidP="00657A3D">
      <w:pPr>
        <w:pStyle w:val="NoSpacing"/>
        <w:jc w:val="center"/>
        <w:rPr>
          <w:b/>
          <w:bCs/>
          <w:color w:val="44546A" w:themeColor="text2"/>
        </w:rPr>
      </w:pPr>
      <w:r w:rsidRPr="003216A6">
        <w:rPr>
          <w:b/>
          <w:bCs/>
          <w:color w:val="44546A" w:themeColor="text2"/>
        </w:rPr>
        <w:t>Board of Directors’ Meeting</w:t>
      </w:r>
    </w:p>
    <w:p w14:paraId="03590340" w14:textId="402B12F5" w:rsidR="001607C1" w:rsidRDefault="001607C1" w:rsidP="00657A3D">
      <w:pPr>
        <w:pStyle w:val="NoSpacing"/>
        <w:jc w:val="center"/>
        <w:rPr>
          <w:b/>
          <w:bCs/>
          <w:color w:val="44546A" w:themeColor="text2"/>
        </w:rPr>
      </w:pPr>
      <w:r>
        <w:rPr>
          <w:b/>
          <w:bCs/>
          <w:color w:val="44546A" w:themeColor="text2"/>
        </w:rPr>
        <w:t>June 27, 2022</w:t>
      </w:r>
    </w:p>
    <w:p w14:paraId="66A16D6B" w14:textId="77777777" w:rsidR="00893301" w:rsidRDefault="00893301" w:rsidP="00657A3D">
      <w:pPr>
        <w:pStyle w:val="NoSpacing"/>
        <w:jc w:val="center"/>
        <w:rPr>
          <w:b/>
          <w:bCs/>
          <w:color w:val="44546A" w:themeColor="text2"/>
        </w:rPr>
      </w:pPr>
    </w:p>
    <w:p w14:paraId="21788795" w14:textId="77777777" w:rsidR="001607C1" w:rsidRDefault="001607C1" w:rsidP="001607C1">
      <w:pPr>
        <w:ind w:left="2880" w:hanging="2880"/>
        <w:rPr>
          <w:rFonts w:ascii="Times New Roman" w:hAnsi="Times New Roman" w:cs="Times New Roman"/>
          <w:sz w:val="24"/>
          <w:szCs w:val="24"/>
        </w:rPr>
      </w:pPr>
      <w:r>
        <w:rPr>
          <w:rFonts w:ascii="Times New Roman" w:hAnsi="Times New Roman" w:cs="Times New Roman"/>
          <w:b/>
          <w:sz w:val="24"/>
          <w:szCs w:val="24"/>
          <w:u w:val="single"/>
        </w:rPr>
        <w:t xml:space="preserve">Members Present: </w:t>
      </w:r>
      <w:r>
        <w:rPr>
          <w:rFonts w:ascii="Times New Roman" w:hAnsi="Times New Roman" w:cs="Times New Roman"/>
          <w:sz w:val="24"/>
          <w:szCs w:val="24"/>
        </w:rPr>
        <w:tab/>
      </w:r>
      <w:r w:rsidRPr="00B07B8F">
        <w:rPr>
          <w:rFonts w:ascii="Times New Roman" w:hAnsi="Times New Roman" w:cs="Times New Roman"/>
          <w:sz w:val="24"/>
          <w:szCs w:val="24"/>
        </w:rPr>
        <w:t xml:space="preserve">Jim Benton, </w:t>
      </w:r>
      <w:r w:rsidRPr="008A7B00">
        <w:rPr>
          <w:rFonts w:ascii="Times New Roman" w:hAnsi="Times New Roman" w:cs="Times New Roman"/>
          <w:sz w:val="24"/>
          <w:szCs w:val="24"/>
        </w:rPr>
        <w:t xml:space="preserve">Tara Bland, Bill Burnham, </w:t>
      </w:r>
      <w:r w:rsidRPr="00B07B8F">
        <w:rPr>
          <w:rFonts w:ascii="Times New Roman" w:hAnsi="Times New Roman" w:cs="Times New Roman"/>
          <w:sz w:val="24"/>
          <w:szCs w:val="24"/>
        </w:rPr>
        <w:t>Doug Dickson,</w:t>
      </w:r>
      <w:r>
        <w:rPr>
          <w:rFonts w:ascii="Times New Roman" w:hAnsi="Times New Roman" w:cs="Times New Roman"/>
          <w:sz w:val="24"/>
          <w:szCs w:val="24"/>
        </w:rPr>
        <w:t xml:space="preserve"> </w:t>
      </w:r>
      <w:r w:rsidRPr="002005FA">
        <w:rPr>
          <w:rFonts w:ascii="Times New Roman" w:hAnsi="Times New Roman" w:cs="Times New Roman"/>
          <w:sz w:val="24"/>
          <w:szCs w:val="24"/>
        </w:rPr>
        <w:t xml:space="preserve">Scott Echelberger, </w:t>
      </w:r>
      <w:r w:rsidRPr="00B07B8F">
        <w:rPr>
          <w:rFonts w:ascii="Times New Roman" w:hAnsi="Times New Roman" w:cs="Times New Roman"/>
          <w:sz w:val="24"/>
          <w:szCs w:val="24"/>
        </w:rPr>
        <w:t xml:space="preserve">Rodney Garren, </w:t>
      </w:r>
      <w:r>
        <w:rPr>
          <w:rFonts w:ascii="Times New Roman" w:hAnsi="Times New Roman" w:cs="Times New Roman"/>
          <w:sz w:val="24"/>
          <w:szCs w:val="24"/>
        </w:rPr>
        <w:t>Graham Hunsucker,</w:t>
      </w:r>
      <w:r w:rsidRPr="008A7B00">
        <w:rPr>
          <w:rFonts w:ascii="Times New Roman" w:hAnsi="Times New Roman" w:cs="Times New Roman"/>
          <w:bCs/>
          <w:sz w:val="24"/>
          <w:szCs w:val="24"/>
        </w:rPr>
        <w:t xml:space="preserve"> Pat Jones</w:t>
      </w:r>
      <w:r w:rsidRPr="008A7B00">
        <w:rPr>
          <w:rFonts w:ascii="Times New Roman" w:hAnsi="Times New Roman" w:cs="Times New Roman"/>
          <w:sz w:val="24"/>
          <w:szCs w:val="24"/>
        </w:rPr>
        <w:t xml:space="preserve">, </w:t>
      </w:r>
      <w:r w:rsidRPr="00B07B8F">
        <w:rPr>
          <w:rFonts w:ascii="Times New Roman" w:hAnsi="Times New Roman" w:cs="Times New Roman"/>
          <w:sz w:val="24"/>
          <w:szCs w:val="24"/>
        </w:rPr>
        <w:t>Gerry Knox, William Pleasant,</w:t>
      </w:r>
      <w:r>
        <w:rPr>
          <w:rFonts w:ascii="Times New Roman" w:hAnsi="Times New Roman" w:cs="Times New Roman"/>
          <w:sz w:val="24"/>
          <w:szCs w:val="24"/>
        </w:rPr>
        <w:t xml:space="preserve"> </w:t>
      </w:r>
      <w:r w:rsidRPr="00167D03">
        <w:rPr>
          <w:rFonts w:ascii="Times New Roman" w:hAnsi="Times New Roman" w:cs="Times New Roman"/>
          <w:sz w:val="24"/>
          <w:szCs w:val="24"/>
        </w:rPr>
        <w:t>Margaret Pope</w:t>
      </w:r>
    </w:p>
    <w:p w14:paraId="27F61F32" w14:textId="77777777" w:rsidR="001607C1" w:rsidRPr="002005FA" w:rsidRDefault="001607C1" w:rsidP="001607C1">
      <w:pPr>
        <w:ind w:left="2880" w:hanging="2880"/>
        <w:rPr>
          <w:rFonts w:ascii="Times New Roman" w:hAnsi="Times New Roman" w:cs="Times New Roman"/>
          <w:sz w:val="24"/>
          <w:szCs w:val="24"/>
        </w:rPr>
      </w:pPr>
      <w:r>
        <w:rPr>
          <w:rFonts w:ascii="Times New Roman" w:hAnsi="Times New Roman" w:cs="Times New Roman"/>
          <w:b/>
          <w:sz w:val="24"/>
          <w:szCs w:val="24"/>
          <w:u w:val="single"/>
        </w:rPr>
        <w:t>Members Not Present:</w:t>
      </w:r>
      <w:r w:rsidRPr="002E2E2E">
        <w:rPr>
          <w:rFonts w:ascii="Times New Roman" w:hAnsi="Times New Roman" w:cs="Times New Roman"/>
          <w:b/>
          <w:sz w:val="24"/>
          <w:szCs w:val="24"/>
        </w:rPr>
        <w:t xml:space="preserve"> </w:t>
      </w:r>
      <w:r>
        <w:rPr>
          <w:rFonts w:ascii="Times New Roman" w:hAnsi="Times New Roman" w:cs="Times New Roman"/>
          <w:b/>
          <w:sz w:val="24"/>
          <w:szCs w:val="24"/>
        </w:rPr>
        <w:tab/>
      </w:r>
      <w:r w:rsidRPr="008A7B00">
        <w:rPr>
          <w:rFonts w:ascii="Times New Roman" w:hAnsi="Times New Roman" w:cs="Times New Roman"/>
          <w:bCs/>
          <w:sz w:val="24"/>
          <w:szCs w:val="24"/>
        </w:rPr>
        <w:t>Lori Greveling, Frances Hilton, Ander Horne,</w:t>
      </w:r>
      <w:r>
        <w:rPr>
          <w:rFonts w:ascii="Times New Roman" w:hAnsi="Times New Roman" w:cs="Times New Roman"/>
          <w:sz w:val="24"/>
          <w:szCs w:val="24"/>
        </w:rPr>
        <w:t xml:space="preserve"> </w:t>
      </w:r>
      <w:r w:rsidRPr="002005FA">
        <w:rPr>
          <w:rFonts w:ascii="Times New Roman" w:hAnsi="Times New Roman" w:cs="Times New Roman"/>
          <w:sz w:val="24"/>
          <w:szCs w:val="24"/>
        </w:rPr>
        <w:t>Charlotte Williams</w:t>
      </w:r>
    </w:p>
    <w:p w14:paraId="28178041" w14:textId="77777777" w:rsidR="001607C1" w:rsidRDefault="001607C1" w:rsidP="001607C1">
      <w:pPr>
        <w:ind w:left="2880" w:hanging="2880"/>
        <w:rPr>
          <w:rFonts w:ascii="Times New Roman" w:hAnsi="Times New Roman" w:cs="Times New Roman"/>
          <w:sz w:val="24"/>
          <w:szCs w:val="24"/>
        </w:rPr>
      </w:pPr>
      <w:r>
        <w:rPr>
          <w:rFonts w:ascii="Times New Roman" w:hAnsi="Times New Roman" w:cs="Times New Roman"/>
          <w:b/>
          <w:sz w:val="24"/>
          <w:szCs w:val="24"/>
          <w:u w:val="single"/>
        </w:rPr>
        <w:t xml:space="preserve">Staff Present: </w:t>
      </w:r>
      <w:r>
        <w:rPr>
          <w:rFonts w:ascii="Times New Roman" w:hAnsi="Times New Roman" w:cs="Times New Roman"/>
          <w:b/>
          <w:sz w:val="24"/>
          <w:szCs w:val="24"/>
        </w:rPr>
        <w:tab/>
      </w:r>
      <w:r w:rsidRPr="00B07B8F">
        <w:rPr>
          <w:rFonts w:ascii="Times New Roman" w:hAnsi="Times New Roman" w:cs="Times New Roman"/>
          <w:sz w:val="24"/>
          <w:szCs w:val="24"/>
        </w:rPr>
        <w:t xml:space="preserve">Mitzi Gellman, </w:t>
      </w:r>
      <w:r>
        <w:rPr>
          <w:rFonts w:ascii="Times New Roman" w:hAnsi="Times New Roman" w:cs="Times New Roman"/>
          <w:sz w:val="24"/>
          <w:szCs w:val="24"/>
        </w:rPr>
        <w:t xml:space="preserve">Francisco Gonzalez, Richard Greathouse, Ben Haber, Andrew Isola, Adam Lund, </w:t>
      </w:r>
      <w:r w:rsidRPr="00B07B8F">
        <w:rPr>
          <w:rFonts w:ascii="Times New Roman" w:hAnsi="Times New Roman" w:cs="Times New Roman"/>
          <w:sz w:val="24"/>
          <w:szCs w:val="24"/>
        </w:rPr>
        <w:t xml:space="preserve">Jeff Mingus, Tina Morgan, Melissa Neal, </w:t>
      </w:r>
      <w:r>
        <w:rPr>
          <w:rFonts w:ascii="Times New Roman" w:hAnsi="Times New Roman" w:cs="Times New Roman"/>
          <w:sz w:val="24"/>
          <w:szCs w:val="24"/>
        </w:rPr>
        <w:t>Lynn Nelson,</w:t>
      </w:r>
      <w:r w:rsidRPr="00B07B8F">
        <w:rPr>
          <w:rFonts w:ascii="Times New Roman" w:hAnsi="Times New Roman" w:cs="Times New Roman"/>
          <w:sz w:val="24"/>
          <w:szCs w:val="24"/>
        </w:rPr>
        <w:t xml:space="preserve"> </w:t>
      </w:r>
      <w:r>
        <w:rPr>
          <w:rFonts w:ascii="Times New Roman" w:hAnsi="Times New Roman" w:cs="Times New Roman"/>
          <w:sz w:val="24"/>
          <w:szCs w:val="24"/>
        </w:rPr>
        <w:t>Derek Ross, Jenna Ross, Meg Spivey, Hannah Yost</w:t>
      </w:r>
    </w:p>
    <w:p w14:paraId="28A01535" w14:textId="77777777" w:rsidR="001607C1" w:rsidRDefault="001607C1" w:rsidP="001607C1">
      <w:pPr>
        <w:ind w:left="2880" w:hanging="2880"/>
        <w:rPr>
          <w:rFonts w:ascii="Times New Roman" w:hAnsi="Times New Roman" w:cs="Times New Roman"/>
          <w:sz w:val="24"/>
          <w:szCs w:val="24"/>
        </w:rPr>
      </w:pPr>
      <w:r w:rsidRPr="00817973">
        <w:rPr>
          <w:rFonts w:ascii="Times New Roman" w:hAnsi="Times New Roman" w:cs="Times New Roman"/>
          <w:b/>
          <w:bCs/>
          <w:sz w:val="24"/>
          <w:szCs w:val="24"/>
          <w:u w:val="single"/>
        </w:rPr>
        <w:t>Special Guest</w:t>
      </w:r>
      <w:r>
        <w:rPr>
          <w:rFonts w:ascii="Times New Roman" w:hAnsi="Times New Roman" w:cs="Times New Roman"/>
          <w:b/>
          <w:bCs/>
          <w:sz w:val="24"/>
          <w:szCs w:val="24"/>
          <w:u w:val="single"/>
        </w:rPr>
        <w:t>s</w:t>
      </w:r>
      <w:r w:rsidRPr="00817973">
        <w:rPr>
          <w:rFonts w:ascii="Times New Roman" w:hAnsi="Times New Roman" w:cs="Times New Roman"/>
          <w:b/>
          <w:bCs/>
          <w:sz w:val="24"/>
          <w:szCs w:val="24"/>
          <w:u w:val="single"/>
        </w:rPr>
        <w:t>:</w:t>
      </w:r>
      <w:r w:rsidRPr="00817973">
        <w:rPr>
          <w:rFonts w:ascii="Times New Roman" w:hAnsi="Times New Roman" w:cs="Times New Roman"/>
          <w:sz w:val="24"/>
          <w:szCs w:val="24"/>
        </w:rPr>
        <w:tab/>
        <w:t>Marie Palacios</w:t>
      </w:r>
      <w:r w:rsidRPr="00817973">
        <w:rPr>
          <w:rFonts w:ascii="Times New Roman" w:hAnsi="Times New Roman" w:cs="Times New Roman"/>
          <w:b/>
          <w:bCs/>
          <w:sz w:val="24"/>
          <w:szCs w:val="24"/>
        </w:rPr>
        <w:t xml:space="preserve">, </w:t>
      </w:r>
      <w:r w:rsidRPr="00817973">
        <w:rPr>
          <w:rFonts w:ascii="Times New Roman" w:hAnsi="Times New Roman" w:cs="Times New Roman"/>
          <w:sz w:val="24"/>
          <w:szCs w:val="24"/>
        </w:rPr>
        <w:t>Mandy Pearce – Funding for Good</w:t>
      </w:r>
    </w:p>
    <w:p w14:paraId="205A52B2" w14:textId="77777777" w:rsidR="001607C1" w:rsidRDefault="001607C1" w:rsidP="001607C1">
      <w:pPr>
        <w:rPr>
          <w:rFonts w:ascii="Times New Roman" w:hAnsi="Times New Roman" w:cs="Times New Roman"/>
          <w:b/>
          <w:sz w:val="24"/>
          <w:szCs w:val="24"/>
          <w:u w:val="single"/>
        </w:rPr>
      </w:pPr>
    </w:p>
    <w:p w14:paraId="4423323B" w14:textId="77777777" w:rsidR="001607C1" w:rsidRDefault="001607C1" w:rsidP="001607C1">
      <w:pPr>
        <w:rPr>
          <w:rFonts w:ascii="Times New Roman" w:hAnsi="Times New Roman" w:cs="Times New Roman"/>
          <w:b/>
          <w:sz w:val="24"/>
          <w:szCs w:val="24"/>
          <w:u w:val="single"/>
        </w:rPr>
      </w:pPr>
      <w:r>
        <w:rPr>
          <w:rFonts w:ascii="Times New Roman" w:hAnsi="Times New Roman" w:cs="Times New Roman"/>
          <w:b/>
          <w:sz w:val="24"/>
          <w:szCs w:val="24"/>
          <w:u w:val="single"/>
        </w:rPr>
        <w:t>Welcome</w:t>
      </w:r>
    </w:p>
    <w:p w14:paraId="154AEAC9" w14:textId="77777777" w:rsidR="001607C1" w:rsidRDefault="001607C1" w:rsidP="001607C1">
      <w:pPr>
        <w:rPr>
          <w:rFonts w:ascii="Times New Roman" w:hAnsi="Times New Roman" w:cs="Times New Roman"/>
          <w:sz w:val="24"/>
          <w:szCs w:val="24"/>
        </w:rPr>
      </w:pPr>
      <w:r w:rsidRPr="00C31931">
        <w:rPr>
          <w:rFonts w:ascii="Times New Roman" w:hAnsi="Times New Roman" w:cs="Times New Roman"/>
          <w:sz w:val="24"/>
          <w:szCs w:val="24"/>
        </w:rPr>
        <w:t xml:space="preserve">The </w:t>
      </w:r>
      <w:r>
        <w:rPr>
          <w:rFonts w:ascii="Times New Roman" w:hAnsi="Times New Roman" w:cs="Times New Roman"/>
          <w:sz w:val="24"/>
          <w:szCs w:val="24"/>
        </w:rPr>
        <w:t>regular</w:t>
      </w:r>
      <w:r w:rsidRPr="00C31931">
        <w:rPr>
          <w:rFonts w:ascii="Times New Roman" w:hAnsi="Times New Roman" w:cs="Times New Roman"/>
          <w:sz w:val="24"/>
          <w:szCs w:val="24"/>
        </w:rPr>
        <w:t xml:space="preserve"> scheduled </w:t>
      </w:r>
      <w:r>
        <w:rPr>
          <w:rFonts w:ascii="Times New Roman" w:hAnsi="Times New Roman" w:cs="Times New Roman"/>
          <w:sz w:val="24"/>
          <w:szCs w:val="24"/>
        </w:rPr>
        <w:t xml:space="preserve">June </w:t>
      </w:r>
      <w:r w:rsidRPr="00C31931">
        <w:rPr>
          <w:rFonts w:ascii="Times New Roman" w:hAnsi="Times New Roman" w:cs="Times New Roman"/>
          <w:sz w:val="24"/>
          <w:szCs w:val="24"/>
        </w:rPr>
        <w:t>Board Meeting was utilized as a Strategic Planning Session held at Habitat</w:t>
      </w:r>
      <w:r>
        <w:rPr>
          <w:rFonts w:ascii="Times New Roman" w:hAnsi="Times New Roman" w:cs="Times New Roman"/>
          <w:sz w:val="24"/>
          <w:szCs w:val="24"/>
        </w:rPr>
        <w:t xml:space="preserve"> CV</w:t>
      </w:r>
      <w:r w:rsidRPr="00C31931">
        <w:rPr>
          <w:rFonts w:ascii="Times New Roman" w:hAnsi="Times New Roman" w:cs="Times New Roman"/>
          <w:sz w:val="24"/>
          <w:szCs w:val="24"/>
        </w:rPr>
        <w:t xml:space="preserve"> Administrative Offices</w:t>
      </w:r>
      <w:r>
        <w:rPr>
          <w:rFonts w:ascii="Times New Roman" w:hAnsi="Times New Roman" w:cs="Times New Roman"/>
          <w:sz w:val="24"/>
          <w:szCs w:val="24"/>
        </w:rPr>
        <w:t>,</w:t>
      </w:r>
      <w:r w:rsidRPr="00C31931">
        <w:rPr>
          <w:rFonts w:ascii="Times New Roman" w:hAnsi="Times New Roman" w:cs="Times New Roman"/>
          <w:sz w:val="24"/>
          <w:szCs w:val="24"/>
        </w:rPr>
        <w:t xml:space="preserve"> 772 4</w:t>
      </w:r>
      <w:r w:rsidRPr="00C31931">
        <w:rPr>
          <w:rFonts w:ascii="Times New Roman" w:hAnsi="Times New Roman" w:cs="Times New Roman"/>
          <w:sz w:val="24"/>
          <w:szCs w:val="24"/>
          <w:vertAlign w:val="superscript"/>
        </w:rPr>
        <w:t>th</w:t>
      </w:r>
      <w:r w:rsidRPr="00C31931">
        <w:rPr>
          <w:rFonts w:ascii="Times New Roman" w:hAnsi="Times New Roman" w:cs="Times New Roman"/>
          <w:sz w:val="24"/>
          <w:szCs w:val="24"/>
        </w:rPr>
        <w:t xml:space="preserve"> Street SW Hickory from 11:00am – 2:00pm.</w:t>
      </w:r>
      <w:r>
        <w:rPr>
          <w:rFonts w:ascii="Times New Roman" w:hAnsi="Times New Roman" w:cs="Times New Roman"/>
          <w:sz w:val="24"/>
          <w:szCs w:val="24"/>
        </w:rPr>
        <w:t xml:space="preserve"> A quorum of board members was present at the Board Meeting/Strategic Planning Session.</w:t>
      </w:r>
    </w:p>
    <w:p w14:paraId="761DE354" w14:textId="77777777" w:rsidR="001607C1" w:rsidRDefault="001607C1" w:rsidP="001607C1">
      <w:pPr>
        <w:rPr>
          <w:rFonts w:ascii="Times New Roman" w:hAnsi="Times New Roman" w:cs="Times New Roman"/>
          <w:sz w:val="24"/>
          <w:szCs w:val="24"/>
        </w:rPr>
      </w:pPr>
      <w:r>
        <w:rPr>
          <w:rFonts w:ascii="Times New Roman" w:hAnsi="Times New Roman" w:cs="Times New Roman"/>
          <w:sz w:val="24"/>
          <w:szCs w:val="24"/>
        </w:rPr>
        <w:t>Marie Palacios, Funding for Good, led the Board and staff into an active process of strategic planning.</w:t>
      </w:r>
    </w:p>
    <w:p w14:paraId="73A70433" w14:textId="77777777" w:rsidR="001607C1" w:rsidRPr="007D689F" w:rsidRDefault="001607C1" w:rsidP="001607C1">
      <w:pPr>
        <w:rPr>
          <w:rFonts w:ascii="Times New Roman" w:hAnsi="Times New Roman" w:cs="Times New Roman"/>
          <w:b/>
          <w:bCs/>
          <w:sz w:val="24"/>
          <w:szCs w:val="24"/>
          <w:u w:val="single"/>
        </w:rPr>
      </w:pPr>
      <w:r w:rsidRPr="007D689F">
        <w:rPr>
          <w:rFonts w:ascii="Times New Roman" w:hAnsi="Times New Roman" w:cs="Times New Roman"/>
          <w:b/>
          <w:bCs/>
          <w:sz w:val="24"/>
          <w:szCs w:val="24"/>
          <w:u w:val="single"/>
        </w:rPr>
        <w:t>Information</w:t>
      </w:r>
      <w:r>
        <w:rPr>
          <w:rFonts w:ascii="Times New Roman" w:hAnsi="Times New Roman" w:cs="Times New Roman"/>
          <w:b/>
          <w:bCs/>
          <w:sz w:val="24"/>
          <w:szCs w:val="24"/>
          <w:u w:val="single"/>
        </w:rPr>
        <w:t>al</w:t>
      </w:r>
      <w:r w:rsidRPr="007D689F">
        <w:rPr>
          <w:rFonts w:ascii="Times New Roman" w:hAnsi="Times New Roman" w:cs="Times New Roman"/>
          <w:b/>
          <w:bCs/>
          <w:sz w:val="24"/>
          <w:szCs w:val="24"/>
          <w:u w:val="single"/>
        </w:rPr>
        <w:t xml:space="preserve"> Items</w:t>
      </w:r>
    </w:p>
    <w:p w14:paraId="69590DF0" w14:textId="77777777" w:rsidR="001607C1" w:rsidRDefault="001607C1" w:rsidP="001607C1">
      <w:pPr>
        <w:rPr>
          <w:rFonts w:ascii="Times New Roman" w:hAnsi="Times New Roman" w:cs="Times New Roman"/>
          <w:sz w:val="24"/>
          <w:szCs w:val="24"/>
        </w:rPr>
      </w:pPr>
      <w:r>
        <w:rPr>
          <w:rFonts w:ascii="Times New Roman" w:hAnsi="Times New Roman" w:cs="Times New Roman"/>
          <w:sz w:val="24"/>
          <w:szCs w:val="24"/>
        </w:rPr>
        <w:t>Mitzi Gellman, Executive Director shared the following information:</w:t>
      </w:r>
    </w:p>
    <w:p w14:paraId="1878A24E" w14:textId="77777777" w:rsidR="001607C1" w:rsidRPr="003702FA" w:rsidRDefault="001607C1" w:rsidP="001607C1">
      <w:pPr>
        <w:pStyle w:val="ListParagraph"/>
        <w:numPr>
          <w:ilvl w:val="0"/>
          <w:numId w:val="17"/>
        </w:numPr>
        <w:rPr>
          <w:rFonts w:ascii="Times New Roman" w:hAnsi="Times New Roman" w:cs="Times New Roman"/>
          <w:sz w:val="24"/>
          <w:szCs w:val="24"/>
        </w:rPr>
      </w:pPr>
      <w:r w:rsidRPr="003702FA">
        <w:rPr>
          <w:rFonts w:ascii="Times New Roman" w:hAnsi="Times New Roman" w:cs="Times New Roman"/>
          <w:sz w:val="24"/>
          <w:szCs w:val="24"/>
        </w:rPr>
        <w:t>Updated the board on closing date change for the purchase of the Bailey House (originally set for September 2022, updated date is July 2022). This is due to rising interest rates. Once purchase is complete, we will lease the space to the current tenants from July -September 2022.</w:t>
      </w:r>
    </w:p>
    <w:p w14:paraId="66F75650" w14:textId="77777777" w:rsidR="001607C1" w:rsidRDefault="001607C1" w:rsidP="001607C1">
      <w:pPr>
        <w:pStyle w:val="ListParagraph"/>
        <w:numPr>
          <w:ilvl w:val="0"/>
          <w:numId w:val="17"/>
        </w:numPr>
        <w:rPr>
          <w:rFonts w:ascii="Times New Roman" w:hAnsi="Times New Roman" w:cs="Times New Roman"/>
          <w:sz w:val="24"/>
          <w:szCs w:val="24"/>
        </w:rPr>
      </w:pPr>
      <w:r w:rsidRPr="003702FA">
        <w:rPr>
          <w:rFonts w:ascii="Times New Roman" w:hAnsi="Times New Roman" w:cs="Times New Roman"/>
          <w:sz w:val="24"/>
          <w:szCs w:val="24"/>
        </w:rPr>
        <w:t>The Cranford’s will purchase the current Administrative Offices at 772 4</w:t>
      </w:r>
      <w:r w:rsidRPr="003702FA">
        <w:rPr>
          <w:rFonts w:ascii="Times New Roman" w:hAnsi="Times New Roman" w:cs="Times New Roman"/>
          <w:sz w:val="24"/>
          <w:szCs w:val="24"/>
          <w:vertAlign w:val="superscript"/>
        </w:rPr>
        <w:t>th</w:t>
      </w:r>
      <w:r w:rsidRPr="003702FA">
        <w:rPr>
          <w:rFonts w:ascii="Times New Roman" w:hAnsi="Times New Roman" w:cs="Times New Roman"/>
          <w:sz w:val="24"/>
          <w:szCs w:val="24"/>
        </w:rPr>
        <w:t xml:space="preserve"> Street SW Hickory by December 31, 2022</w:t>
      </w:r>
      <w:r>
        <w:rPr>
          <w:rFonts w:ascii="Times New Roman" w:hAnsi="Times New Roman" w:cs="Times New Roman"/>
          <w:sz w:val="24"/>
          <w:szCs w:val="24"/>
        </w:rPr>
        <w:t>.</w:t>
      </w:r>
    </w:p>
    <w:p w14:paraId="39B71BF2" w14:textId="77777777" w:rsidR="001607C1" w:rsidRPr="003702FA" w:rsidRDefault="001607C1" w:rsidP="001607C1">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The ReStore has an opportunity to purchase new furniture for resale at a discounted price.</w:t>
      </w:r>
    </w:p>
    <w:p w14:paraId="40B7E76F" w14:textId="77777777" w:rsidR="001607C1" w:rsidRDefault="001607C1" w:rsidP="001607C1">
      <w:pPr>
        <w:rPr>
          <w:rFonts w:ascii="Times New Roman" w:hAnsi="Times New Roman" w:cs="Times New Roman"/>
          <w:b/>
          <w:sz w:val="24"/>
          <w:szCs w:val="24"/>
          <w:u w:val="single"/>
        </w:rPr>
      </w:pPr>
      <w:r w:rsidRPr="00C31931">
        <w:rPr>
          <w:rFonts w:ascii="Times New Roman" w:hAnsi="Times New Roman" w:cs="Times New Roman"/>
          <w:b/>
          <w:sz w:val="24"/>
          <w:szCs w:val="24"/>
          <w:u w:val="single"/>
        </w:rPr>
        <w:t>Action Items</w:t>
      </w:r>
    </w:p>
    <w:p w14:paraId="6A3662F7" w14:textId="77777777" w:rsidR="001607C1" w:rsidRPr="00E445D4" w:rsidRDefault="001607C1" w:rsidP="001607C1">
      <w:pPr>
        <w:rPr>
          <w:rFonts w:ascii="Times New Roman" w:hAnsi="Times New Roman" w:cs="Times New Roman"/>
          <w:bCs/>
          <w:sz w:val="24"/>
          <w:szCs w:val="24"/>
        </w:rPr>
      </w:pPr>
      <w:r>
        <w:rPr>
          <w:rFonts w:ascii="Times New Roman" w:hAnsi="Times New Roman" w:cs="Times New Roman"/>
          <w:bCs/>
          <w:sz w:val="24"/>
          <w:szCs w:val="24"/>
        </w:rPr>
        <w:t>Bill Burnham made a motion to approve spending $50,000 for the ReStore to purchase furniture with a second by Scott Echelberger. With all in favor, the motion was approved.</w:t>
      </w:r>
    </w:p>
    <w:p w14:paraId="7C2D486C" w14:textId="77777777" w:rsidR="004B4237" w:rsidRDefault="004B4237" w:rsidP="004B4237"/>
    <w:p w14:paraId="255482FA" w14:textId="390D4A18" w:rsidR="00C811B7" w:rsidRPr="005E5587" w:rsidRDefault="00C811B7" w:rsidP="00C811B7">
      <w:pPr>
        <w:spacing w:line="360" w:lineRule="auto"/>
        <w:rPr>
          <w:rFonts w:ascii="Times New Roman" w:hAnsi="Times New Roman" w:cs="Times New Roman"/>
          <w:b/>
          <w:bCs/>
          <w:color w:val="4472C4" w:themeColor="accent1"/>
          <w:sz w:val="24"/>
          <w:szCs w:val="24"/>
        </w:rPr>
      </w:pPr>
      <w:r w:rsidRPr="005E5587">
        <w:rPr>
          <w:rFonts w:ascii="Times New Roman" w:hAnsi="Times New Roman" w:cs="Times New Roman"/>
          <w:b/>
          <w:bCs/>
          <w:color w:val="4472C4" w:themeColor="accent1"/>
          <w:sz w:val="24"/>
          <w:szCs w:val="24"/>
        </w:rPr>
        <w:t>______________________________________________________________________________</w:t>
      </w:r>
    </w:p>
    <w:p w14:paraId="05EF2BDE" w14:textId="4F831539" w:rsidR="00E6134E" w:rsidRDefault="00E6134E" w:rsidP="004D020C">
      <w:pPr>
        <w:spacing w:after="0" w:line="240" w:lineRule="auto"/>
        <w:rPr>
          <w:b/>
          <w:bCs/>
          <w:sz w:val="28"/>
          <w:szCs w:val="28"/>
        </w:rPr>
      </w:pPr>
    </w:p>
    <w:p w14:paraId="72D20BD6" w14:textId="12426720" w:rsidR="001607C1" w:rsidRDefault="001607C1" w:rsidP="004D020C">
      <w:pPr>
        <w:spacing w:after="0" w:line="240" w:lineRule="auto"/>
        <w:rPr>
          <w:b/>
          <w:bCs/>
          <w:sz w:val="28"/>
          <w:szCs w:val="28"/>
        </w:rPr>
      </w:pPr>
    </w:p>
    <w:p w14:paraId="187AEEAD" w14:textId="3F23113B" w:rsidR="001607C1" w:rsidRDefault="001607C1" w:rsidP="004D020C">
      <w:pPr>
        <w:spacing w:after="0" w:line="240" w:lineRule="auto"/>
        <w:rPr>
          <w:b/>
          <w:bCs/>
          <w:sz w:val="28"/>
          <w:szCs w:val="28"/>
        </w:rPr>
      </w:pPr>
    </w:p>
    <w:p w14:paraId="3F58C89E" w14:textId="77777777" w:rsidR="001607C1" w:rsidRDefault="001607C1" w:rsidP="004D020C">
      <w:pPr>
        <w:spacing w:after="0" w:line="240" w:lineRule="auto"/>
        <w:rPr>
          <w:b/>
          <w:bCs/>
          <w:sz w:val="28"/>
          <w:szCs w:val="28"/>
        </w:rPr>
      </w:pPr>
    </w:p>
    <w:p w14:paraId="196202C4" w14:textId="77777777" w:rsidR="001607C1" w:rsidRDefault="001607C1" w:rsidP="004D020C">
      <w:pPr>
        <w:spacing w:after="0" w:line="240" w:lineRule="auto"/>
        <w:rPr>
          <w:b/>
          <w:bCs/>
          <w:sz w:val="28"/>
          <w:szCs w:val="28"/>
        </w:rPr>
      </w:pPr>
    </w:p>
    <w:p w14:paraId="0811C685" w14:textId="3DEF35E2" w:rsidR="004D020C" w:rsidRDefault="001A09E6" w:rsidP="001A09E6">
      <w:pPr>
        <w:pStyle w:val="ListParagraph"/>
        <w:numPr>
          <w:ilvl w:val="0"/>
          <w:numId w:val="20"/>
        </w:numPr>
        <w:spacing w:after="0" w:line="240" w:lineRule="auto"/>
        <w:rPr>
          <w:b/>
          <w:bCs/>
          <w:sz w:val="28"/>
          <w:szCs w:val="28"/>
        </w:rPr>
      </w:pPr>
      <w:r w:rsidRPr="001A09E6">
        <w:rPr>
          <w:b/>
          <w:bCs/>
          <w:sz w:val="28"/>
          <w:szCs w:val="28"/>
        </w:rPr>
        <w:t xml:space="preserve">May and June </w:t>
      </w:r>
      <w:r w:rsidR="004D020C" w:rsidRPr="001A09E6">
        <w:rPr>
          <w:b/>
          <w:bCs/>
          <w:sz w:val="28"/>
          <w:szCs w:val="28"/>
        </w:rPr>
        <w:t>Financial Reports (Separate Attachment) – Doug Dickson</w:t>
      </w:r>
    </w:p>
    <w:p w14:paraId="1CF2FBF1" w14:textId="06442DF6" w:rsidR="00A873D7" w:rsidRDefault="00A873D7" w:rsidP="00A873D7">
      <w:pPr>
        <w:spacing w:after="0" w:line="240" w:lineRule="auto"/>
        <w:rPr>
          <w:b/>
          <w:bCs/>
          <w:sz w:val="28"/>
          <w:szCs w:val="28"/>
        </w:rPr>
      </w:pPr>
    </w:p>
    <w:p w14:paraId="00A3FD1B" w14:textId="77777777" w:rsidR="00A873D7" w:rsidRPr="00A873D7" w:rsidRDefault="00A873D7" w:rsidP="00A873D7">
      <w:pPr>
        <w:spacing w:after="0" w:line="240" w:lineRule="auto"/>
        <w:rPr>
          <w:b/>
          <w:bCs/>
          <w:sz w:val="28"/>
          <w:szCs w:val="28"/>
        </w:rPr>
      </w:pPr>
    </w:p>
    <w:p w14:paraId="7E4F4636" w14:textId="77777777" w:rsidR="001A09E6" w:rsidRPr="001A09E6" w:rsidRDefault="001A09E6" w:rsidP="001A09E6">
      <w:pPr>
        <w:pStyle w:val="ListParagraph"/>
        <w:spacing w:after="0" w:line="240" w:lineRule="auto"/>
        <w:ind w:left="1080"/>
        <w:rPr>
          <w:sz w:val="28"/>
          <w:szCs w:val="28"/>
        </w:rPr>
      </w:pPr>
    </w:p>
    <w:p w14:paraId="11B27E79" w14:textId="349A431A" w:rsidR="008B5BFA" w:rsidRPr="00167C22" w:rsidRDefault="001A09E6" w:rsidP="001A09E6">
      <w:pPr>
        <w:pStyle w:val="ListParagraph"/>
        <w:numPr>
          <w:ilvl w:val="0"/>
          <w:numId w:val="20"/>
        </w:numPr>
        <w:spacing w:after="0" w:line="240" w:lineRule="auto"/>
        <w:rPr>
          <w:b/>
          <w:sz w:val="28"/>
          <w:szCs w:val="28"/>
        </w:rPr>
      </w:pPr>
      <w:r w:rsidRPr="001A09E6">
        <w:rPr>
          <w:b/>
          <w:bCs/>
          <w:sz w:val="28"/>
          <w:szCs w:val="28"/>
        </w:rPr>
        <w:t>Staff Reports</w:t>
      </w:r>
      <w:r>
        <w:rPr>
          <w:b/>
          <w:bCs/>
          <w:sz w:val="28"/>
          <w:szCs w:val="28"/>
        </w:rPr>
        <w:t>:</w:t>
      </w:r>
    </w:p>
    <w:p w14:paraId="16512BE8" w14:textId="77777777" w:rsidR="00167C22" w:rsidRPr="00167C22" w:rsidRDefault="00167C22" w:rsidP="00167C22">
      <w:pPr>
        <w:pStyle w:val="ListParagraph"/>
        <w:rPr>
          <w:b/>
          <w:sz w:val="28"/>
          <w:szCs w:val="28"/>
        </w:rPr>
      </w:pPr>
    </w:p>
    <w:p w14:paraId="1D0CFCF6" w14:textId="77777777" w:rsidR="00167C22" w:rsidRPr="001A09E6" w:rsidRDefault="00167C22" w:rsidP="00167C22">
      <w:pPr>
        <w:pStyle w:val="ListParagraph"/>
        <w:spacing w:after="0" w:line="240" w:lineRule="auto"/>
        <w:ind w:left="1080"/>
        <w:rPr>
          <w:b/>
          <w:sz w:val="28"/>
          <w:szCs w:val="28"/>
        </w:rPr>
      </w:pPr>
    </w:p>
    <w:p w14:paraId="6DF95E1F" w14:textId="77777777" w:rsidR="001A09E6" w:rsidRPr="00167C22" w:rsidRDefault="001A09E6" w:rsidP="00167C22">
      <w:pPr>
        <w:spacing w:after="0" w:line="240" w:lineRule="auto"/>
        <w:ind w:left="1440" w:firstLine="720"/>
        <w:rPr>
          <w:b/>
          <w:bCs/>
          <w:color w:val="4472C4" w:themeColor="accent1"/>
          <w:sz w:val="28"/>
          <w:szCs w:val="28"/>
        </w:rPr>
      </w:pPr>
      <w:r w:rsidRPr="00167C22">
        <w:rPr>
          <w:b/>
          <w:bCs/>
          <w:color w:val="4472C4" w:themeColor="accent1"/>
          <w:sz w:val="28"/>
          <w:szCs w:val="28"/>
        </w:rPr>
        <w:t>Habitat “New Construction” Report</w:t>
      </w:r>
    </w:p>
    <w:p w14:paraId="129CB19E" w14:textId="4FCBC6C4" w:rsidR="001A09E6" w:rsidRDefault="001A09E6" w:rsidP="001A09E6">
      <w:pPr>
        <w:spacing w:after="0" w:line="240" w:lineRule="auto"/>
        <w:jc w:val="center"/>
        <w:rPr>
          <w:b/>
          <w:bCs/>
          <w:color w:val="4472C4" w:themeColor="accent1"/>
          <w:sz w:val="32"/>
          <w:szCs w:val="32"/>
        </w:rPr>
      </w:pPr>
      <w:r w:rsidRPr="00167C22">
        <w:rPr>
          <w:b/>
          <w:bCs/>
          <w:color w:val="4472C4" w:themeColor="accent1"/>
          <w:sz w:val="28"/>
          <w:szCs w:val="28"/>
        </w:rPr>
        <w:t xml:space="preserve">Derek Ross                       </w:t>
      </w:r>
      <w:r w:rsidR="00167C22">
        <w:rPr>
          <w:b/>
          <w:bCs/>
          <w:color w:val="4472C4" w:themeColor="accent1"/>
          <w:sz w:val="28"/>
          <w:szCs w:val="28"/>
        </w:rPr>
        <w:t>June</w:t>
      </w:r>
      <w:r w:rsidRPr="00167C22">
        <w:rPr>
          <w:b/>
          <w:bCs/>
          <w:color w:val="4472C4" w:themeColor="accent1"/>
          <w:sz w:val="28"/>
          <w:szCs w:val="28"/>
        </w:rPr>
        <w:t xml:space="preserve"> 2022</w:t>
      </w:r>
    </w:p>
    <w:p w14:paraId="2056B2AC" w14:textId="77777777" w:rsidR="001A09E6" w:rsidRDefault="001A09E6" w:rsidP="001A09E6">
      <w:pPr>
        <w:spacing w:after="0" w:line="240" w:lineRule="auto"/>
        <w:jc w:val="center"/>
        <w:rPr>
          <w:b/>
          <w:bCs/>
          <w:color w:val="4472C4" w:themeColor="accent1"/>
          <w:sz w:val="32"/>
          <w:szCs w:val="32"/>
        </w:rPr>
      </w:pPr>
    </w:p>
    <w:p w14:paraId="04B19458" w14:textId="70C05697" w:rsidR="001A09E6" w:rsidRDefault="001A09E6" w:rsidP="001A09E6">
      <w:pPr>
        <w:spacing w:after="0" w:line="240" w:lineRule="auto"/>
        <w:rPr>
          <w:b/>
          <w:sz w:val="28"/>
          <w:szCs w:val="28"/>
        </w:rPr>
      </w:pPr>
      <w:r>
        <w:rPr>
          <w:noProof/>
        </w:rPr>
        <w:drawing>
          <wp:inline distT="0" distB="0" distL="0" distR="0" wp14:anchorId="1DC6CA01" wp14:editId="08214D58">
            <wp:extent cx="5943600" cy="2977515"/>
            <wp:effectExtent l="0" t="0" r="0" b="0"/>
            <wp:docPr id="5" name="Picture 5" descr="Graphical user interface,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able&#10;&#10;Description automatically generated"/>
                    <pic:cNvPicPr/>
                  </pic:nvPicPr>
                  <pic:blipFill>
                    <a:blip r:embed="rId9"/>
                    <a:stretch>
                      <a:fillRect/>
                    </a:stretch>
                  </pic:blipFill>
                  <pic:spPr>
                    <a:xfrm>
                      <a:off x="0" y="0"/>
                      <a:ext cx="5943600" cy="2977515"/>
                    </a:xfrm>
                    <a:prstGeom prst="rect">
                      <a:avLst/>
                    </a:prstGeom>
                  </pic:spPr>
                </pic:pic>
              </a:graphicData>
            </a:graphic>
          </wp:inline>
        </w:drawing>
      </w:r>
    </w:p>
    <w:p w14:paraId="02F3BA8D" w14:textId="5B48777B" w:rsidR="001A09E6" w:rsidRDefault="001A09E6" w:rsidP="001A09E6">
      <w:pPr>
        <w:spacing w:after="0" w:line="240" w:lineRule="auto"/>
        <w:rPr>
          <w:b/>
          <w:sz w:val="28"/>
          <w:szCs w:val="28"/>
        </w:rPr>
      </w:pPr>
    </w:p>
    <w:p w14:paraId="061C95BD" w14:textId="00B13877" w:rsidR="001A09E6" w:rsidRDefault="001A09E6" w:rsidP="001A09E6">
      <w:pPr>
        <w:spacing w:after="0" w:line="240" w:lineRule="auto"/>
        <w:rPr>
          <w:b/>
          <w:sz w:val="28"/>
          <w:szCs w:val="28"/>
        </w:rPr>
      </w:pPr>
    </w:p>
    <w:p w14:paraId="29CFD88A" w14:textId="2E3193E8" w:rsidR="00167C22" w:rsidRDefault="00167C22" w:rsidP="001A09E6">
      <w:pPr>
        <w:spacing w:after="0" w:line="240" w:lineRule="auto"/>
        <w:rPr>
          <w:b/>
          <w:sz w:val="28"/>
          <w:szCs w:val="28"/>
        </w:rPr>
      </w:pPr>
    </w:p>
    <w:p w14:paraId="3F03ED5F" w14:textId="14B61C6F" w:rsidR="00A873D7" w:rsidRDefault="00A873D7" w:rsidP="001A09E6">
      <w:pPr>
        <w:spacing w:after="0" w:line="240" w:lineRule="auto"/>
        <w:rPr>
          <w:b/>
          <w:sz w:val="28"/>
          <w:szCs w:val="28"/>
        </w:rPr>
      </w:pPr>
    </w:p>
    <w:p w14:paraId="296D9210" w14:textId="6B892B14" w:rsidR="00A873D7" w:rsidRDefault="00A873D7" w:rsidP="001A09E6">
      <w:pPr>
        <w:spacing w:after="0" w:line="240" w:lineRule="auto"/>
        <w:rPr>
          <w:b/>
          <w:sz w:val="28"/>
          <w:szCs w:val="28"/>
        </w:rPr>
      </w:pPr>
    </w:p>
    <w:p w14:paraId="0846921C" w14:textId="165FE8C2" w:rsidR="00A873D7" w:rsidRDefault="00A873D7" w:rsidP="001A09E6">
      <w:pPr>
        <w:spacing w:after="0" w:line="240" w:lineRule="auto"/>
        <w:rPr>
          <w:b/>
          <w:sz w:val="28"/>
          <w:szCs w:val="28"/>
        </w:rPr>
      </w:pPr>
    </w:p>
    <w:p w14:paraId="787110DF" w14:textId="24A13645" w:rsidR="00A873D7" w:rsidRDefault="00A873D7" w:rsidP="001A09E6">
      <w:pPr>
        <w:spacing w:after="0" w:line="240" w:lineRule="auto"/>
        <w:rPr>
          <w:b/>
          <w:sz w:val="28"/>
          <w:szCs w:val="28"/>
        </w:rPr>
      </w:pPr>
    </w:p>
    <w:p w14:paraId="57ABC743" w14:textId="74083924" w:rsidR="00A873D7" w:rsidRDefault="00A873D7" w:rsidP="001A09E6">
      <w:pPr>
        <w:spacing w:after="0" w:line="240" w:lineRule="auto"/>
        <w:rPr>
          <w:b/>
          <w:sz w:val="28"/>
          <w:szCs w:val="28"/>
        </w:rPr>
      </w:pPr>
    </w:p>
    <w:p w14:paraId="7A85182E" w14:textId="5EFD9186" w:rsidR="00A873D7" w:rsidRDefault="00A873D7" w:rsidP="001A09E6">
      <w:pPr>
        <w:spacing w:after="0" w:line="240" w:lineRule="auto"/>
        <w:rPr>
          <w:b/>
          <w:sz w:val="28"/>
          <w:szCs w:val="28"/>
        </w:rPr>
      </w:pPr>
    </w:p>
    <w:p w14:paraId="40C4A26A" w14:textId="52978317" w:rsidR="00A873D7" w:rsidRDefault="00A873D7" w:rsidP="001A09E6">
      <w:pPr>
        <w:spacing w:after="0" w:line="240" w:lineRule="auto"/>
        <w:rPr>
          <w:b/>
          <w:sz w:val="28"/>
          <w:szCs w:val="28"/>
        </w:rPr>
      </w:pPr>
    </w:p>
    <w:p w14:paraId="198CE73E" w14:textId="4D8FFFDA" w:rsidR="00A873D7" w:rsidRDefault="00A873D7" w:rsidP="001A09E6">
      <w:pPr>
        <w:spacing w:after="0" w:line="240" w:lineRule="auto"/>
        <w:rPr>
          <w:b/>
          <w:sz w:val="28"/>
          <w:szCs w:val="28"/>
        </w:rPr>
      </w:pPr>
    </w:p>
    <w:p w14:paraId="28572F3B" w14:textId="33BBA687" w:rsidR="00A873D7" w:rsidRDefault="00A873D7" w:rsidP="001A09E6">
      <w:pPr>
        <w:spacing w:after="0" w:line="240" w:lineRule="auto"/>
        <w:rPr>
          <w:b/>
          <w:sz w:val="28"/>
          <w:szCs w:val="28"/>
        </w:rPr>
      </w:pPr>
    </w:p>
    <w:p w14:paraId="40F05672" w14:textId="5F311F3D" w:rsidR="00A873D7" w:rsidRDefault="00A873D7" w:rsidP="001A09E6">
      <w:pPr>
        <w:spacing w:after="0" w:line="240" w:lineRule="auto"/>
        <w:rPr>
          <w:b/>
          <w:sz w:val="28"/>
          <w:szCs w:val="28"/>
        </w:rPr>
      </w:pPr>
    </w:p>
    <w:p w14:paraId="7A886077" w14:textId="77777777" w:rsidR="00A873D7" w:rsidRDefault="00A873D7" w:rsidP="001A09E6">
      <w:pPr>
        <w:spacing w:after="0" w:line="240" w:lineRule="auto"/>
        <w:rPr>
          <w:b/>
          <w:sz w:val="28"/>
          <w:szCs w:val="28"/>
        </w:rPr>
      </w:pPr>
    </w:p>
    <w:p w14:paraId="5F019168" w14:textId="5A341D2E" w:rsidR="00167C22" w:rsidRDefault="00167C22" w:rsidP="001A09E6">
      <w:pPr>
        <w:spacing w:after="0" w:line="240" w:lineRule="auto"/>
        <w:rPr>
          <w:b/>
          <w:sz w:val="28"/>
          <w:szCs w:val="28"/>
        </w:rPr>
      </w:pPr>
    </w:p>
    <w:p w14:paraId="6800C263" w14:textId="7E71EB35" w:rsidR="005E5587" w:rsidRDefault="00FA49AB" w:rsidP="005E5587">
      <w:pPr>
        <w:spacing w:after="0" w:line="240" w:lineRule="auto"/>
        <w:rPr>
          <w:b/>
          <w:color w:val="4472C4" w:themeColor="accent1"/>
          <w:sz w:val="28"/>
          <w:szCs w:val="28"/>
        </w:rPr>
      </w:pPr>
      <w:r w:rsidRPr="005E5587">
        <w:rPr>
          <w:noProof/>
          <w:sz w:val="24"/>
          <w:szCs w:val="24"/>
        </w:rPr>
        <w:lastRenderedPageBreak/>
        <mc:AlternateContent>
          <mc:Choice Requires="wps">
            <w:drawing>
              <wp:anchor distT="0" distB="0" distL="114300" distR="114300" simplePos="0" relativeHeight="251659264" behindDoc="1" locked="0" layoutInCell="1" allowOverlap="1" wp14:anchorId="42CAE483" wp14:editId="65691B78">
                <wp:simplePos x="0" y="0"/>
                <wp:positionH relativeFrom="page">
                  <wp:posOffset>-198120</wp:posOffset>
                </wp:positionH>
                <wp:positionV relativeFrom="paragraph">
                  <wp:posOffset>186055</wp:posOffset>
                </wp:positionV>
                <wp:extent cx="8658860" cy="1417320"/>
                <wp:effectExtent l="0" t="0" r="8890" b="0"/>
                <wp:wrapNone/>
                <wp:docPr id="10" name="Rectangle 10"/>
                <wp:cNvGraphicFramePr/>
                <a:graphic xmlns:a="http://schemas.openxmlformats.org/drawingml/2006/main">
                  <a:graphicData uri="http://schemas.microsoft.com/office/word/2010/wordprocessingShape">
                    <wps:wsp>
                      <wps:cNvSpPr/>
                      <wps:spPr>
                        <a:xfrm>
                          <a:off x="0" y="0"/>
                          <a:ext cx="8658860" cy="1417320"/>
                        </a:xfrm>
                        <a:prstGeom prst="rect">
                          <a:avLst/>
                        </a:prstGeom>
                        <a:solidFill>
                          <a:srgbClr val="00AFD7"/>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D5E14F" id="Rectangle 10" o:spid="_x0000_s1026" style="position:absolute;margin-left:-15.6pt;margin-top:14.65pt;width:681.8pt;height:111.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" fillcolor="#00afd7" stroked="f" strokeweight="1pt">
                <w10:wrap anchorx="page"/>
              </v:rect>
            </w:pict>
          </mc:Fallback>
        </mc:AlternateContent>
      </w:r>
    </w:p>
    <w:p w14:paraId="738699FB" w14:textId="11C8B89F" w:rsidR="003521B8" w:rsidRPr="005E5587" w:rsidRDefault="00F60800" w:rsidP="00C06723">
      <w:pPr>
        <w:spacing w:line="240" w:lineRule="auto"/>
        <w:rPr>
          <w:rFonts w:cstheme="minorHAnsi"/>
          <w:b/>
          <w:sz w:val="32"/>
          <w:szCs w:val="32"/>
        </w:rPr>
      </w:pPr>
      <w:r w:rsidRPr="005E5587">
        <w:rPr>
          <w:rFonts w:cstheme="minorHAnsi"/>
          <w:b/>
          <w:noProof/>
          <w:sz w:val="32"/>
          <w:szCs w:val="32"/>
        </w:rPr>
        <w:drawing>
          <wp:anchor distT="0" distB="0" distL="114300" distR="114300" simplePos="0" relativeHeight="251661312" behindDoc="1" locked="0" layoutInCell="1" allowOverlap="1" wp14:anchorId="2DF111B7" wp14:editId="1D1DEFA0">
            <wp:simplePos x="0" y="0"/>
            <wp:positionH relativeFrom="page">
              <wp:posOffset>769620</wp:posOffset>
            </wp:positionH>
            <wp:positionV relativeFrom="paragraph">
              <wp:posOffset>327660</wp:posOffset>
            </wp:positionV>
            <wp:extent cx="1878965" cy="1059180"/>
            <wp:effectExtent l="0" t="0" r="6985" b="7620"/>
            <wp:wrapNone/>
            <wp:docPr id="11" name="Picture 1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ex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80214" cy="1059884"/>
                    </a:xfrm>
                    <a:prstGeom prst="rect">
                      <a:avLst/>
                    </a:prstGeom>
                  </pic:spPr>
                </pic:pic>
              </a:graphicData>
            </a:graphic>
            <wp14:sizeRelH relativeFrom="margin">
              <wp14:pctWidth>0</wp14:pctWidth>
            </wp14:sizeRelH>
            <wp14:sizeRelV relativeFrom="margin">
              <wp14:pctHeight>0</wp14:pctHeight>
            </wp14:sizeRelV>
          </wp:anchor>
        </w:drawing>
      </w:r>
    </w:p>
    <w:p w14:paraId="37F1AE6C" w14:textId="20570DD7" w:rsidR="003521B8" w:rsidRDefault="00F60800" w:rsidP="00A12CDC">
      <w:pPr>
        <w:spacing w:line="240" w:lineRule="auto"/>
        <w:jc w:val="center"/>
        <w:rPr>
          <w:rFonts w:cstheme="minorHAnsi"/>
          <w:b/>
          <w:sz w:val="28"/>
          <w:szCs w:val="28"/>
        </w:rPr>
      </w:pPr>
      <w:r w:rsidRPr="00EF59A1">
        <w:rPr>
          <w:rFonts w:cstheme="minorHAnsi"/>
          <w:b/>
          <w:noProof/>
          <w:sz w:val="28"/>
          <w:szCs w:val="28"/>
        </w:rPr>
        <mc:AlternateContent>
          <mc:Choice Requires="wps">
            <w:drawing>
              <wp:anchor distT="0" distB="0" distL="114300" distR="114300" simplePos="0" relativeHeight="251662336" behindDoc="1" locked="0" layoutInCell="1" allowOverlap="1" wp14:anchorId="2CB8908F" wp14:editId="748865C3">
                <wp:simplePos x="0" y="0"/>
                <wp:positionH relativeFrom="column">
                  <wp:posOffset>1744980</wp:posOffset>
                </wp:positionH>
                <wp:positionV relativeFrom="paragraph">
                  <wp:posOffset>24130</wp:posOffset>
                </wp:positionV>
                <wp:extent cx="5275580" cy="990600"/>
                <wp:effectExtent l="0" t="0" r="1270" b="0"/>
                <wp:wrapNone/>
                <wp:docPr id="3" name="Text Box 3"/>
                <wp:cNvGraphicFramePr/>
                <a:graphic xmlns:a="http://schemas.openxmlformats.org/drawingml/2006/main">
                  <a:graphicData uri="http://schemas.microsoft.com/office/word/2010/wordprocessingShape">
                    <wps:wsp>
                      <wps:cNvSpPr txBox="1"/>
                      <wps:spPr>
                        <a:xfrm>
                          <a:off x="0" y="0"/>
                          <a:ext cx="5275580" cy="990600"/>
                        </a:xfrm>
                        <a:prstGeom prst="rect">
                          <a:avLst/>
                        </a:prstGeom>
                        <a:solidFill>
                          <a:srgbClr val="00AFD7"/>
                        </a:solidFill>
                        <a:ln w="6350">
                          <a:noFill/>
                        </a:ln>
                      </wps:spPr>
                      <wps:txbx>
                        <w:txbxContent>
                          <w:p w14:paraId="5D99CF16" w14:textId="2FA27341" w:rsidR="00EF59A1" w:rsidRDefault="00EF59A1" w:rsidP="00EF59A1">
                            <w:pPr>
                              <w:jc w:val="center"/>
                              <w:rPr>
                                <w:rFonts w:ascii="NeueHaasGroteskDisp Pro Md" w:hAnsi="NeueHaasGroteskDisp Pro Md"/>
                                <w:color w:val="FFFFFF" w:themeColor="background1"/>
                                <w:sz w:val="56"/>
                                <w:szCs w:val="56"/>
                              </w:rPr>
                            </w:pPr>
                            <w:r>
                              <w:rPr>
                                <w:rFonts w:ascii="NeueHaasGroteskDisp Pro Md" w:hAnsi="NeueHaasGroteskDisp Pro Md"/>
                                <w:color w:val="FFFFFF" w:themeColor="background1"/>
                                <w:sz w:val="56"/>
                                <w:szCs w:val="56"/>
                              </w:rPr>
                              <w:t>Community Outreach</w:t>
                            </w:r>
                          </w:p>
                          <w:p w14:paraId="062C408F" w14:textId="4B0D9CDF" w:rsidR="00F60800" w:rsidRPr="00F60800" w:rsidRDefault="00E508B3" w:rsidP="00EF59A1">
                            <w:pPr>
                              <w:jc w:val="center"/>
                              <w:rPr>
                                <w:rFonts w:ascii="NeueHaasGroteskDisp Pro Md" w:hAnsi="NeueHaasGroteskDisp Pro Md"/>
                                <w:color w:val="FFFFFF" w:themeColor="background1"/>
                                <w:sz w:val="36"/>
                                <w:szCs w:val="36"/>
                              </w:rPr>
                            </w:pPr>
                            <w:r>
                              <w:rPr>
                                <w:rFonts w:ascii="NeueHaasGroteskDisp Pro Md" w:hAnsi="NeueHaasGroteskDisp Pro Md"/>
                                <w:color w:val="FFFFFF" w:themeColor="background1"/>
                                <w:sz w:val="36"/>
                                <w:szCs w:val="36"/>
                              </w:rPr>
                              <w:t xml:space="preserve">Jenna Ross </w:t>
                            </w:r>
                            <w:r w:rsidR="005D2FD3">
                              <w:rPr>
                                <w:rFonts w:ascii="NeueHaasGroteskDisp Pro Md" w:hAnsi="NeueHaasGroteskDisp Pro Md"/>
                                <w:color w:val="FFFFFF" w:themeColor="background1"/>
                                <w:sz w:val="36"/>
                                <w:szCs w:val="36"/>
                              </w:rPr>
                              <w:t>–</w:t>
                            </w:r>
                            <w:r>
                              <w:rPr>
                                <w:rFonts w:ascii="NeueHaasGroteskDisp Pro Md" w:hAnsi="NeueHaasGroteskDisp Pro Md"/>
                                <w:color w:val="FFFFFF" w:themeColor="background1"/>
                                <w:sz w:val="36"/>
                                <w:szCs w:val="36"/>
                              </w:rPr>
                              <w:t xml:space="preserve"> </w:t>
                            </w:r>
                            <w:r w:rsidR="00167C22">
                              <w:rPr>
                                <w:rFonts w:ascii="NeueHaasGroteskDisp Pro Md" w:hAnsi="NeueHaasGroteskDisp Pro Md"/>
                                <w:color w:val="FFFFFF" w:themeColor="background1"/>
                                <w:sz w:val="36"/>
                                <w:szCs w:val="36"/>
                              </w:rPr>
                              <w:t xml:space="preserve">June </w:t>
                            </w:r>
                            <w:r w:rsidR="00F60800">
                              <w:rPr>
                                <w:rFonts w:ascii="NeueHaasGroteskDisp Pro Md" w:hAnsi="NeueHaasGroteskDisp Pro Md"/>
                                <w:color w:val="FFFFFF" w:themeColor="background1"/>
                                <w:sz w:val="36"/>
                                <w:szCs w:val="36"/>
                              </w:rPr>
                              <w:t>Board Report</w:t>
                            </w:r>
                          </w:p>
                          <w:p w14:paraId="5FC532C9" w14:textId="77777777" w:rsidR="00F60800" w:rsidRPr="00B450AB" w:rsidRDefault="00F60800" w:rsidP="00EF59A1">
                            <w:pPr>
                              <w:jc w:val="center"/>
                              <w:rPr>
                                <w:rFonts w:ascii="NeueHaasGroteskDisp Pro Md" w:hAnsi="NeueHaasGroteskDisp Pro Md"/>
                                <w:color w:val="FFFFFF" w:themeColor="background1"/>
                                <w:sz w:val="44"/>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B8908F" id="_x0000_t202" coordsize="21600,21600" o:spt="202" path="m,l,21600r21600,l21600,xe">
                <v:stroke joinstyle="miter"/>
                <v:path gradientshapeok="t" o:connecttype="rect"/>
              </v:shapetype>
              <v:shape id="Text Box 3" o:spid="_x0000_s1026" type="#_x0000_t202" style="position:absolute;left:0;text-align:left;margin-left:137.4pt;margin-top:1.9pt;width:415.4pt;height:7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" fillcolor="#00afd7" stroked="f" strokeweight=".5pt">
                <v:textbox>
                  <w:txbxContent>
                    <w:p w14:paraId="5D99CF16" w14:textId="2FA27341" w:rsidR="00EF59A1" w:rsidRDefault="00EF59A1" w:rsidP="00EF59A1">
                      <w:pPr>
                        <w:jc w:val="center"/>
                        <w:rPr>
                          <w:rFonts w:ascii="NeueHaasGroteskDisp Pro Md" w:hAnsi="NeueHaasGroteskDisp Pro Md"/>
                          <w:color w:val="FFFFFF" w:themeColor="background1"/>
                          <w:sz w:val="56"/>
                          <w:szCs w:val="56"/>
                        </w:rPr>
                      </w:pPr>
                      <w:r>
                        <w:rPr>
                          <w:rFonts w:ascii="NeueHaasGroteskDisp Pro Md" w:hAnsi="NeueHaasGroteskDisp Pro Md"/>
                          <w:color w:val="FFFFFF" w:themeColor="background1"/>
                          <w:sz w:val="56"/>
                          <w:szCs w:val="56"/>
                        </w:rPr>
                        <w:t>Community Outreach</w:t>
                      </w:r>
                    </w:p>
                    <w:p w14:paraId="062C408F" w14:textId="4B0D9CDF" w:rsidR="00F60800" w:rsidRPr="00F60800" w:rsidRDefault="00E508B3" w:rsidP="00EF59A1">
                      <w:pPr>
                        <w:jc w:val="center"/>
                        <w:rPr>
                          <w:rFonts w:ascii="NeueHaasGroteskDisp Pro Md" w:hAnsi="NeueHaasGroteskDisp Pro Md"/>
                          <w:color w:val="FFFFFF" w:themeColor="background1"/>
                          <w:sz w:val="36"/>
                          <w:szCs w:val="36"/>
                        </w:rPr>
                      </w:pPr>
                      <w:r>
                        <w:rPr>
                          <w:rFonts w:ascii="NeueHaasGroteskDisp Pro Md" w:hAnsi="NeueHaasGroteskDisp Pro Md"/>
                          <w:color w:val="FFFFFF" w:themeColor="background1"/>
                          <w:sz w:val="36"/>
                          <w:szCs w:val="36"/>
                        </w:rPr>
                        <w:t xml:space="preserve">Jenna Ross </w:t>
                      </w:r>
                      <w:r w:rsidR="005D2FD3">
                        <w:rPr>
                          <w:rFonts w:ascii="NeueHaasGroteskDisp Pro Md" w:hAnsi="NeueHaasGroteskDisp Pro Md"/>
                          <w:color w:val="FFFFFF" w:themeColor="background1"/>
                          <w:sz w:val="36"/>
                          <w:szCs w:val="36"/>
                        </w:rPr>
                        <w:t>–</w:t>
                      </w:r>
                      <w:r>
                        <w:rPr>
                          <w:rFonts w:ascii="NeueHaasGroteskDisp Pro Md" w:hAnsi="NeueHaasGroteskDisp Pro Md"/>
                          <w:color w:val="FFFFFF" w:themeColor="background1"/>
                          <w:sz w:val="36"/>
                          <w:szCs w:val="36"/>
                        </w:rPr>
                        <w:t xml:space="preserve"> </w:t>
                      </w:r>
                      <w:r w:rsidR="00167C22">
                        <w:rPr>
                          <w:rFonts w:ascii="NeueHaasGroteskDisp Pro Md" w:hAnsi="NeueHaasGroteskDisp Pro Md"/>
                          <w:color w:val="FFFFFF" w:themeColor="background1"/>
                          <w:sz w:val="36"/>
                          <w:szCs w:val="36"/>
                        </w:rPr>
                        <w:t xml:space="preserve">June </w:t>
                      </w:r>
                      <w:r w:rsidR="00F60800">
                        <w:rPr>
                          <w:rFonts w:ascii="NeueHaasGroteskDisp Pro Md" w:hAnsi="NeueHaasGroteskDisp Pro Md"/>
                          <w:color w:val="FFFFFF" w:themeColor="background1"/>
                          <w:sz w:val="36"/>
                          <w:szCs w:val="36"/>
                        </w:rPr>
                        <w:t>Board Report</w:t>
                      </w:r>
                    </w:p>
                    <w:p w14:paraId="5FC532C9" w14:textId="77777777" w:rsidR="00F60800" w:rsidRPr="00B450AB" w:rsidRDefault="00F60800" w:rsidP="00EF59A1">
                      <w:pPr>
                        <w:jc w:val="center"/>
                        <w:rPr>
                          <w:rFonts w:ascii="NeueHaasGroteskDisp Pro Md" w:hAnsi="NeueHaasGroteskDisp Pro Md"/>
                          <w:color w:val="FFFFFF" w:themeColor="background1"/>
                          <w:sz w:val="44"/>
                          <w:szCs w:val="18"/>
                        </w:rPr>
                      </w:pPr>
                    </w:p>
                  </w:txbxContent>
                </v:textbox>
              </v:shape>
            </w:pict>
          </mc:Fallback>
        </mc:AlternateContent>
      </w:r>
    </w:p>
    <w:p w14:paraId="75C3FCF2" w14:textId="0788EE51" w:rsidR="00D93989" w:rsidRDefault="00D93989" w:rsidP="00A12CDC">
      <w:pPr>
        <w:spacing w:line="240" w:lineRule="auto"/>
        <w:jc w:val="center"/>
        <w:rPr>
          <w:rFonts w:cstheme="minorHAnsi"/>
          <w:b/>
          <w:sz w:val="28"/>
          <w:szCs w:val="28"/>
        </w:rPr>
      </w:pPr>
    </w:p>
    <w:p w14:paraId="6D563D3C" w14:textId="77777777" w:rsidR="003521B8" w:rsidRDefault="003521B8" w:rsidP="00A12CDC">
      <w:pPr>
        <w:spacing w:line="240" w:lineRule="auto"/>
        <w:jc w:val="center"/>
        <w:rPr>
          <w:rFonts w:cstheme="minorHAnsi"/>
          <w:b/>
          <w:sz w:val="28"/>
          <w:szCs w:val="28"/>
        </w:rPr>
      </w:pPr>
    </w:p>
    <w:p w14:paraId="792C92EF" w14:textId="206211EC" w:rsidR="00D93989" w:rsidRPr="001270BF" w:rsidRDefault="003521B8" w:rsidP="00A12CDC">
      <w:pPr>
        <w:spacing w:line="240" w:lineRule="auto"/>
        <w:jc w:val="center"/>
        <w:rPr>
          <w:rFonts w:cstheme="minorHAnsi"/>
          <w:b/>
          <w:sz w:val="28"/>
          <w:szCs w:val="28"/>
        </w:rPr>
      </w:pPr>
      <w:r w:rsidRPr="00EF59A1">
        <w:rPr>
          <w:rFonts w:cstheme="minorHAnsi"/>
          <w:b/>
          <w:noProof/>
          <w:sz w:val="28"/>
          <w:szCs w:val="28"/>
        </w:rPr>
        <mc:AlternateContent>
          <mc:Choice Requires="wps">
            <w:drawing>
              <wp:anchor distT="0" distB="0" distL="114300" distR="114300" simplePos="0" relativeHeight="251663360" behindDoc="0" locked="0" layoutInCell="1" allowOverlap="1" wp14:anchorId="5AA46619" wp14:editId="0036651C">
                <wp:simplePos x="0" y="0"/>
                <wp:positionH relativeFrom="page">
                  <wp:align>right</wp:align>
                </wp:positionH>
                <wp:positionV relativeFrom="paragraph">
                  <wp:posOffset>268605</wp:posOffset>
                </wp:positionV>
                <wp:extent cx="7772400" cy="69850"/>
                <wp:effectExtent l="0" t="0" r="0" b="6350"/>
                <wp:wrapNone/>
                <wp:docPr id="4" name="Rectangle 4"/>
                <wp:cNvGraphicFramePr/>
                <a:graphic xmlns:a="http://schemas.openxmlformats.org/drawingml/2006/main">
                  <a:graphicData uri="http://schemas.microsoft.com/office/word/2010/wordprocessingShape">
                    <wps:wsp>
                      <wps:cNvSpPr/>
                      <wps:spPr>
                        <a:xfrm>
                          <a:off x="0" y="0"/>
                          <a:ext cx="7772400" cy="69850"/>
                        </a:xfrm>
                        <a:prstGeom prst="rect">
                          <a:avLst/>
                        </a:prstGeom>
                        <a:solidFill>
                          <a:srgbClr val="C4D6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627654" id="Rectangle 4" o:spid="_x0000_s1026" style="position:absolute;margin-left:560.8pt;margin-top:21.15pt;width:612pt;height:5.5pt;z-index:251663360;visibility:visible;mso-wrap-style:square;mso-wrap-distance-left:9pt;mso-wrap-distance-top:0;mso-wrap-distance-right:9pt;mso-wrap-distance-bottom:0;mso-position-horizontal:righ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" fillcolor="#c4d600" stroked="f" strokeweight="1pt">
                <w10:wrap anchorx="page"/>
              </v:rect>
            </w:pict>
          </mc:Fallback>
        </mc:AlternateContent>
      </w:r>
    </w:p>
    <w:p w14:paraId="55464FD9" w14:textId="6F29C675" w:rsidR="00B94B47" w:rsidRDefault="00B94B47" w:rsidP="00C811B7">
      <w:pPr>
        <w:spacing w:after="0" w:line="240" w:lineRule="auto"/>
        <w:rPr>
          <w:b/>
          <w:color w:val="4472C4" w:themeColor="accent1"/>
          <w:sz w:val="28"/>
          <w:szCs w:val="28"/>
        </w:rPr>
      </w:pPr>
    </w:p>
    <w:p w14:paraId="259E870F" w14:textId="77777777" w:rsidR="00167C22" w:rsidRPr="00167C22" w:rsidRDefault="00167C22" w:rsidP="00167C22">
      <w:pPr>
        <w:keepNext/>
        <w:keepLines/>
        <w:spacing w:before="240" w:after="0"/>
        <w:outlineLvl w:val="0"/>
        <w:rPr>
          <w:rFonts w:asciiTheme="majorHAnsi" w:eastAsiaTheme="majorEastAsia" w:hAnsiTheme="majorHAnsi" w:cstheme="majorBidi"/>
          <w:color w:val="2F5496" w:themeColor="accent1" w:themeShade="BF"/>
          <w:sz w:val="32"/>
          <w:szCs w:val="32"/>
        </w:rPr>
      </w:pPr>
      <w:r w:rsidRPr="00167C22">
        <w:rPr>
          <w:rFonts w:asciiTheme="majorHAnsi" w:eastAsiaTheme="majorEastAsia" w:hAnsiTheme="majorHAnsi" w:cstheme="majorBidi"/>
          <w:color w:val="2F5496" w:themeColor="accent1" w:themeShade="BF"/>
          <w:sz w:val="32"/>
          <w:szCs w:val="32"/>
        </w:rPr>
        <w:t>Capacity Building</w:t>
      </w:r>
    </w:p>
    <w:p w14:paraId="4DB005F1" w14:textId="77777777" w:rsidR="00167C22" w:rsidRPr="00167C22" w:rsidRDefault="00167C22" w:rsidP="00167C22">
      <w:pPr>
        <w:numPr>
          <w:ilvl w:val="0"/>
          <w:numId w:val="6"/>
        </w:numPr>
        <w:contextualSpacing/>
        <w:rPr>
          <w:rFonts w:ascii="Palatino Linotype" w:hAnsi="Palatino Linotype"/>
          <w:u w:val="single"/>
        </w:rPr>
      </w:pPr>
      <w:r w:rsidRPr="00167C22">
        <w:rPr>
          <w:rFonts w:ascii="Palatino Linotype" w:hAnsi="Palatino Linotype"/>
          <w:u w:val="single"/>
        </w:rPr>
        <w:t>Staff Development:</w:t>
      </w:r>
    </w:p>
    <w:p w14:paraId="74E0D0EE" w14:textId="77777777" w:rsidR="00167C22" w:rsidRPr="00167C22" w:rsidRDefault="00167C22" w:rsidP="00167C22">
      <w:pPr>
        <w:numPr>
          <w:ilvl w:val="1"/>
          <w:numId w:val="6"/>
        </w:numPr>
        <w:contextualSpacing/>
        <w:rPr>
          <w:rFonts w:ascii="Palatino Linotype" w:hAnsi="Palatino Linotype"/>
          <w:u w:val="single"/>
        </w:rPr>
      </w:pPr>
      <w:r w:rsidRPr="00167C22">
        <w:rPr>
          <w:rFonts w:ascii="Palatino Linotype" w:hAnsi="Palatino Linotype"/>
        </w:rPr>
        <w:t>Orientation &amp; mission training with Development Director</w:t>
      </w:r>
    </w:p>
    <w:p w14:paraId="6FBC2741" w14:textId="77777777" w:rsidR="00167C22" w:rsidRPr="00167C22" w:rsidRDefault="00167C22" w:rsidP="00167C22">
      <w:pPr>
        <w:numPr>
          <w:ilvl w:val="1"/>
          <w:numId w:val="6"/>
        </w:numPr>
        <w:contextualSpacing/>
        <w:rPr>
          <w:rFonts w:ascii="Palatino Linotype" w:hAnsi="Palatino Linotype"/>
          <w:u w:val="single"/>
        </w:rPr>
      </w:pPr>
      <w:r w:rsidRPr="00167C22">
        <w:rPr>
          <w:rFonts w:ascii="Palatino Linotype" w:hAnsi="Palatino Linotype"/>
        </w:rPr>
        <w:t>Planning, programs, and procedure onboarding for Development Director with Development Team</w:t>
      </w:r>
    </w:p>
    <w:p w14:paraId="203ADEED" w14:textId="77777777" w:rsidR="00167C22" w:rsidRPr="00167C22" w:rsidRDefault="00167C22" w:rsidP="00167C22">
      <w:pPr>
        <w:numPr>
          <w:ilvl w:val="1"/>
          <w:numId w:val="6"/>
        </w:numPr>
        <w:contextualSpacing/>
        <w:rPr>
          <w:rFonts w:ascii="Palatino Linotype" w:hAnsi="Palatino Linotype"/>
          <w:u w:val="single"/>
        </w:rPr>
      </w:pPr>
      <w:r w:rsidRPr="00167C22">
        <w:rPr>
          <w:rFonts w:ascii="Palatino Linotype" w:hAnsi="Palatino Linotype"/>
        </w:rPr>
        <w:t>Repair transition training session</w:t>
      </w:r>
    </w:p>
    <w:p w14:paraId="0D86FCBF" w14:textId="77777777" w:rsidR="00167C22" w:rsidRPr="00167C22" w:rsidRDefault="00167C22" w:rsidP="00167C22">
      <w:pPr>
        <w:numPr>
          <w:ilvl w:val="1"/>
          <w:numId w:val="6"/>
        </w:numPr>
        <w:contextualSpacing/>
        <w:rPr>
          <w:rFonts w:ascii="Palatino Linotype" w:hAnsi="Palatino Linotype"/>
          <w:u w:val="single"/>
        </w:rPr>
      </w:pPr>
      <w:r w:rsidRPr="00167C22">
        <w:rPr>
          <w:rFonts w:ascii="Palatino Linotype" w:hAnsi="Palatino Linotype"/>
        </w:rPr>
        <w:t>Mission, Principles and Strategic Direction trainings for staff in preparation for Strategic Planning</w:t>
      </w:r>
    </w:p>
    <w:p w14:paraId="0E9AEC47" w14:textId="77777777" w:rsidR="00167C22" w:rsidRPr="00167C22" w:rsidRDefault="00167C22" w:rsidP="00167C22">
      <w:pPr>
        <w:numPr>
          <w:ilvl w:val="0"/>
          <w:numId w:val="6"/>
        </w:numPr>
        <w:contextualSpacing/>
        <w:rPr>
          <w:rFonts w:ascii="Palatino Linotype" w:hAnsi="Palatino Linotype"/>
          <w:u w:val="single"/>
        </w:rPr>
      </w:pPr>
      <w:r w:rsidRPr="00167C22">
        <w:rPr>
          <w:rFonts w:ascii="Palatino Linotype" w:hAnsi="Palatino Linotype"/>
          <w:u w:val="single"/>
        </w:rPr>
        <w:t>Strategic Planning</w:t>
      </w:r>
      <w:r w:rsidRPr="00167C22">
        <w:rPr>
          <w:rFonts w:ascii="Palatino Linotype" w:hAnsi="Palatino Linotype"/>
        </w:rPr>
        <w:t xml:space="preserve">: </w:t>
      </w:r>
    </w:p>
    <w:p w14:paraId="68671ECE" w14:textId="77777777" w:rsidR="00167C22" w:rsidRPr="00167C22" w:rsidRDefault="00167C22" w:rsidP="00167C22">
      <w:pPr>
        <w:numPr>
          <w:ilvl w:val="1"/>
          <w:numId w:val="6"/>
        </w:numPr>
        <w:contextualSpacing/>
        <w:rPr>
          <w:rFonts w:ascii="Palatino Linotype" w:hAnsi="Palatino Linotype"/>
          <w:u w:val="single"/>
        </w:rPr>
      </w:pPr>
      <w:r w:rsidRPr="00167C22">
        <w:rPr>
          <w:rFonts w:ascii="Palatino Linotype" w:hAnsi="Palatino Linotype"/>
        </w:rPr>
        <w:t>training &amp; planning meetings with consultants</w:t>
      </w:r>
    </w:p>
    <w:p w14:paraId="5715BBD2" w14:textId="77777777" w:rsidR="00167C22" w:rsidRPr="00167C22" w:rsidRDefault="00167C22" w:rsidP="00167C22">
      <w:pPr>
        <w:numPr>
          <w:ilvl w:val="1"/>
          <w:numId w:val="6"/>
        </w:numPr>
        <w:contextualSpacing/>
        <w:rPr>
          <w:rFonts w:ascii="Palatino Linotype" w:hAnsi="Palatino Linotype"/>
          <w:u w:val="single"/>
        </w:rPr>
      </w:pPr>
      <w:r w:rsidRPr="00167C22">
        <w:rPr>
          <w:rFonts w:ascii="Palatino Linotype" w:hAnsi="Palatino Linotype"/>
        </w:rPr>
        <w:t>preparation for SWOTA workshop</w:t>
      </w:r>
    </w:p>
    <w:p w14:paraId="77D35235" w14:textId="77777777" w:rsidR="00167C22" w:rsidRPr="00167C22" w:rsidRDefault="00167C22" w:rsidP="00167C22">
      <w:pPr>
        <w:numPr>
          <w:ilvl w:val="1"/>
          <w:numId w:val="6"/>
        </w:numPr>
        <w:contextualSpacing/>
        <w:rPr>
          <w:rFonts w:ascii="Palatino Linotype" w:hAnsi="Palatino Linotype"/>
          <w:u w:val="single"/>
        </w:rPr>
      </w:pPr>
      <w:r w:rsidRPr="00167C22">
        <w:rPr>
          <w:rFonts w:ascii="Palatino Linotype" w:hAnsi="Palatino Linotype"/>
        </w:rPr>
        <w:t>finalized stakeholder list and strategy for engaging</w:t>
      </w:r>
    </w:p>
    <w:p w14:paraId="0105C32E" w14:textId="77777777" w:rsidR="00167C22" w:rsidRPr="00167C22" w:rsidRDefault="00167C22" w:rsidP="00167C22">
      <w:pPr>
        <w:numPr>
          <w:ilvl w:val="1"/>
          <w:numId w:val="6"/>
        </w:numPr>
        <w:contextualSpacing/>
        <w:rPr>
          <w:rFonts w:ascii="Palatino Linotype" w:hAnsi="Palatino Linotype"/>
          <w:u w:val="single"/>
        </w:rPr>
      </w:pPr>
      <w:r w:rsidRPr="00167C22">
        <w:rPr>
          <w:rFonts w:ascii="Palatino Linotype" w:hAnsi="Palatino Linotype"/>
        </w:rPr>
        <w:t>formatted and distributed Stakeholder Feedback Survey</w:t>
      </w:r>
    </w:p>
    <w:p w14:paraId="551D5C01" w14:textId="77777777" w:rsidR="00167C22" w:rsidRPr="00167C22" w:rsidRDefault="00167C22" w:rsidP="00167C22">
      <w:pPr>
        <w:numPr>
          <w:ilvl w:val="0"/>
          <w:numId w:val="6"/>
        </w:numPr>
        <w:contextualSpacing/>
        <w:rPr>
          <w:rFonts w:ascii="Palatino Linotype" w:hAnsi="Palatino Linotype"/>
          <w:u w:val="single"/>
        </w:rPr>
      </w:pPr>
      <w:r w:rsidRPr="00167C22">
        <w:rPr>
          <w:rFonts w:ascii="Palatino Linotype" w:hAnsi="Palatino Linotype"/>
          <w:u w:val="single"/>
        </w:rPr>
        <w:t>HFHI trainings</w:t>
      </w:r>
    </w:p>
    <w:p w14:paraId="625F7737" w14:textId="77777777" w:rsidR="00167C22" w:rsidRPr="00167C22" w:rsidRDefault="00167C22" w:rsidP="00167C22">
      <w:pPr>
        <w:numPr>
          <w:ilvl w:val="1"/>
          <w:numId w:val="6"/>
        </w:numPr>
        <w:contextualSpacing/>
        <w:rPr>
          <w:rFonts w:ascii="Palatino Linotype" w:hAnsi="Palatino Linotype"/>
          <w:u w:val="single"/>
        </w:rPr>
      </w:pPr>
      <w:r w:rsidRPr="00167C22">
        <w:rPr>
          <w:rFonts w:ascii="Palatino Linotype" w:hAnsi="Palatino Linotype"/>
        </w:rPr>
        <w:t>Affiliate Network Juneteenth Celebration</w:t>
      </w:r>
    </w:p>
    <w:p w14:paraId="036D7105" w14:textId="77777777" w:rsidR="00167C22" w:rsidRPr="00167C22" w:rsidRDefault="00167C22" w:rsidP="00167C22">
      <w:pPr>
        <w:numPr>
          <w:ilvl w:val="1"/>
          <w:numId w:val="6"/>
        </w:numPr>
        <w:contextualSpacing/>
        <w:rPr>
          <w:rFonts w:ascii="Palatino Linotype" w:hAnsi="Palatino Linotype"/>
          <w:u w:val="single"/>
        </w:rPr>
      </w:pPr>
      <w:r w:rsidRPr="00167C22">
        <w:rPr>
          <w:rFonts w:ascii="Palatino Linotype" w:hAnsi="Palatino Linotype"/>
        </w:rPr>
        <w:t>Closing the Racial Homeownership Gap</w:t>
      </w:r>
    </w:p>
    <w:p w14:paraId="18957FD8" w14:textId="77777777" w:rsidR="00167C22" w:rsidRPr="00167C22" w:rsidRDefault="00167C22" w:rsidP="00167C22">
      <w:pPr>
        <w:numPr>
          <w:ilvl w:val="1"/>
          <w:numId w:val="6"/>
        </w:numPr>
        <w:contextualSpacing/>
        <w:rPr>
          <w:rFonts w:ascii="Palatino Linotype" w:hAnsi="Palatino Linotype"/>
          <w:u w:val="single"/>
        </w:rPr>
      </w:pPr>
      <w:r w:rsidRPr="00167C22">
        <w:rPr>
          <w:rFonts w:ascii="Palatino Linotype" w:hAnsi="Palatino Linotype"/>
        </w:rPr>
        <w:t>Advancing Black Homeownership Through Policy and Systems Change</w:t>
      </w:r>
    </w:p>
    <w:p w14:paraId="3A564FB2" w14:textId="77777777" w:rsidR="00167C22" w:rsidRPr="00167C22" w:rsidRDefault="00167C22" w:rsidP="00167C22">
      <w:pPr>
        <w:keepNext/>
        <w:keepLines/>
        <w:spacing w:before="240" w:after="0"/>
        <w:outlineLvl w:val="0"/>
        <w:rPr>
          <w:rFonts w:asciiTheme="majorHAnsi" w:eastAsiaTheme="majorEastAsia" w:hAnsiTheme="majorHAnsi" w:cstheme="majorBidi"/>
          <w:color w:val="2F5496" w:themeColor="accent1" w:themeShade="BF"/>
          <w:sz w:val="32"/>
          <w:szCs w:val="32"/>
        </w:rPr>
      </w:pPr>
      <w:r w:rsidRPr="00167C22">
        <w:rPr>
          <w:rFonts w:asciiTheme="majorHAnsi" w:eastAsiaTheme="majorEastAsia" w:hAnsiTheme="majorHAnsi" w:cstheme="majorBidi"/>
          <w:color w:val="2F5496" w:themeColor="accent1" w:themeShade="BF"/>
          <w:sz w:val="32"/>
          <w:szCs w:val="32"/>
        </w:rPr>
        <w:t>Messaging &amp; Media</w:t>
      </w:r>
    </w:p>
    <w:p w14:paraId="1C3C2B6B" w14:textId="77777777" w:rsidR="00167C22" w:rsidRPr="00167C22" w:rsidRDefault="00167C22" w:rsidP="00167C22">
      <w:pPr>
        <w:numPr>
          <w:ilvl w:val="0"/>
          <w:numId w:val="6"/>
        </w:numPr>
        <w:contextualSpacing/>
        <w:rPr>
          <w:u w:val="single"/>
        </w:rPr>
      </w:pPr>
      <w:r w:rsidRPr="00167C22">
        <w:rPr>
          <w:rFonts w:ascii="Palatino Linotype" w:hAnsi="Palatino Linotype"/>
        </w:rPr>
        <w:t>Invitations for Richard’s Retirement Party</w:t>
      </w:r>
    </w:p>
    <w:p w14:paraId="4B5A73D9" w14:textId="77777777" w:rsidR="00167C22" w:rsidRPr="00167C22" w:rsidRDefault="00167C22" w:rsidP="00167C22">
      <w:pPr>
        <w:numPr>
          <w:ilvl w:val="0"/>
          <w:numId w:val="6"/>
        </w:numPr>
        <w:contextualSpacing/>
        <w:rPr>
          <w:u w:val="single"/>
        </w:rPr>
      </w:pPr>
      <w:r w:rsidRPr="00167C22">
        <w:rPr>
          <w:rFonts w:ascii="Palatino Linotype" w:hAnsi="Palatino Linotype"/>
        </w:rPr>
        <w:t>Stakeholder feedback survey &amp; accompanying email campaign</w:t>
      </w:r>
    </w:p>
    <w:p w14:paraId="681B2CB6" w14:textId="77777777" w:rsidR="00167C22" w:rsidRPr="00167C22" w:rsidRDefault="00167C22" w:rsidP="00167C22">
      <w:pPr>
        <w:keepNext/>
        <w:keepLines/>
        <w:spacing w:before="240" w:after="0"/>
        <w:outlineLvl w:val="0"/>
        <w:rPr>
          <w:rFonts w:asciiTheme="majorHAnsi" w:eastAsiaTheme="majorEastAsia" w:hAnsiTheme="majorHAnsi" w:cstheme="majorBidi"/>
          <w:color w:val="2F5496" w:themeColor="accent1" w:themeShade="BF"/>
          <w:sz w:val="32"/>
          <w:szCs w:val="32"/>
        </w:rPr>
      </w:pPr>
      <w:r w:rsidRPr="00167C22">
        <w:rPr>
          <w:rFonts w:asciiTheme="majorHAnsi" w:eastAsiaTheme="majorEastAsia" w:hAnsiTheme="majorHAnsi" w:cstheme="majorBidi"/>
          <w:color w:val="2F5496" w:themeColor="accent1" w:themeShade="BF"/>
          <w:sz w:val="32"/>
          <w:szCs w:val="32"/>
        </w:rPr>
        <w:t>Outreach</w:t>
      </w:r>
    </w:p>
    <w:p w14:paraId="758F3CFF" w14:textId="77777777" w:rsidR="00167C22" w:rsidRPr="00167C22" w:rsidRDefault="00167C22" w:rsidP="00167C22">
      <w:pPr>
        <w:numPr>
          <w:ilvl w:val="0"/>
          <w:numId w:val="6"/>
        </w:numPr>
        <w:contextualSpacing/>
        <w:rPr>
          <w:rFonts w:ascii="Palatino Linotype" w:hAnsi="Palatino Linotype"/>
          <w:u w:val="single"/>
        </w:rPr>
      </w:pPr>
      <w:r w:rsidRPr="00167C22">
        <w:rPr>
          <w:rFonts w:ascii="Palatino Linotype" w:hAnsi="Palatino Linotype"/>
          <w:u w:val="single"/>
        </w:rPr>
        <w:t xml:space="preserve">NAACP Equity &amp; Inclusion Task Force – Housing Committee Liaison </w:t>
      </w:r>
    </w:p>
    <w:p w14:paraId="1323FEA5" w14:textId="77777777" w:rsidR="00167C22" w:rsidRPr="00167C22" w:rsidRDefault="00167C22" w:rsidP="00167C22">
      <w:pPr>
        <w:numPr>
          <w:ilvl w:val="1"/>
          <w:numId w:val="6"/>
        </w:numPr>
        <w:contextualSpacing/>
        <w:rPr>
          <w:rFonts w:ascii="Palatino Linotype" w:hAnsi="Palatino Linotype"/>
          <w:u w:val="single"/>
        </w:rPr>
      </w:pPr>
      <w:r w:rsidRPr="00167C22">
        <w:rPr>
          <w:rFonts w:ascii="Palatino Linotype" w:hAnsi="Palatino Linotype"/>
        </w:rPr>
        <w:t>6/3, 6/6, 6/9, 6/10, &amp; 6/27– led Housing Committee Meetings</w:t>
      </w:r>
    </w:p>
    <w:p w14:paraId="66ECCB18" w14:textId="77777777" w:rsidR="00167C22" w:rsidRPr="00167C22" w:rsidRDefault="00167C22" w:rsidP="00167C22">
      <w:pPr>
        <w:ind w:left="2160"/>
        <w:contextualSpacing/>
        <w:rPr>
          <w:rFonts w:ascii="Palatino Linotype" w:hAnsi="Palatino Linotype"/>
          <w:u w:val="single"/>
        </w:rPr>
      </w:pPr>
      <w:r w:rsidRPr="00167C22">
        <w:rPr>
          <w:rFonts w:ascii="Palatino Linotype" w:hAnsi="Palatino Linotype"/>
          <w:u w:val="single"/>
        </w:rPr>
        <w:t>Catawba Valley Housing Fair – Lead Planner</w:t>
      </w:r>
    </w:p>
    <w:p w14:paraId="253838AE" w14:textId="77777777" w:rsidR="00167C22" w:rsidRPr="00167C22" w:rsidRDefault="00167C22" w:rsidP="00167C22">
      <w:pPr>
        <w:numPr>
          <w:ilvl w:val="3"/>
          <w:numId w:val="6"/>
        </w:numPr>
        <w:contextualSpacing/>
        <w:rPr>
          <w:rFonts w:ascii="Palatino Linotype" w:hAnsi="Palatino Linotype"/>
          <w:u w:val="single"/>
        </w:rPr>
      </w:pPr>
      <w:r w:rsidRPr="00167C22">
        <w:rPr>
          <w:rFonts w:ascii="Palatino Linotype" w:hAnsi="Palatino Linotype"/>
        </w:rPr>
        <w:t>Led final Housing Fair planning meetings</w:t>
      </w:r>
    </w:p>
    <w:p w14:paraId="78E32055" w14:textId="77777777" w:rsidR="00167C22" w:rsidRPr="00167C22" w:rsidRDefault="00167C22" w:rsidP="00167C22">
      <w:pPr>
        <w:numPr>
          <w:ilvl w:val="3"/>
          <w:numId w:val="6"/>
        </w:numPr>
        <w:contextualSpacing/>
        <w:rPr>
          <w:rFonts w:ascii="Palatino Linotype" w:hAnsi="Palatino Linotype"/>
          <w:u w:val="single"/>
        </w:rPr>
      </w:pPr>
      <w:r w:rsidRPr="00167C22">
        <w:rPr>
          <w:rFonts w:ascii="Palatino Linotype" w:hAnsi="Palatino Linotype"/>
        </w:rPr>
        <w:t>Coordinated final event planning details</w:t>
      </w:r>
    </w:p>
    <w:p w14:paraId="3C5C54C4" w14:textId="77777777" w:rsidR="00167C22" w:rsidRPr="00167C22" w:rsidRDefault="00167C22" w:rsidP="00167C22">
      <w:pPr>
        <w:numPr>
          <w:ilvl w:val="3"/>
          <w:numId w:val="6"/>
        </w:numPr>
        <w:contextualSpacing/>
        <w:rPr>
          <w:rFonts w:ascii="Palatino Linotype" w:hAnsi="Palatino Linotype"/>
          <w:u w:val="single"/>
        </w:rPr>
      </w:pPr>
      <w:r w:rsidRPr="00167C22">
        <w:rPr>
          <w:rFonts w:ascii="Palatino Linotype" w:hAnsi="Palatino Linotype"/>
        </w:rPr>
        <w:t xml:space="preserve">Final advertising push – yard signs, postcard distribution, banner &amp; poster creation, </w:t>
      </w:r>
      <w:proofErr w:type="gramStart"/>
      <w:r w:rsidRPr="00167C22">
        <w:rPr>
          <w:rFonts w:ascii="Palatino Linotype" w:hAnsi="Palatino Linotype"/>
        </w:rPr>
        <w:t>print  mailing</w:t>
      </w:r>
      <w:proofErr w:type="gramEnd"/>
    </w:p>
    <w:p w14:paraId="3D2CAEA8" w14:textId="77777777" w:rsidR="00167C22" w:rsidRPr="00167C22" w:rsidRDefault="00167C22" w:rsidP="00167C22">
      <w:pPr>
        <w:numPr>
          <w:ilvl w:val="3"/>
          <w:numId w:val="6"/>
        </w:numPr>
        <w:contextualSpacing/>
        <w:rPr>
          <w:rFonts w:ascii="Palatino Linotype" w:hAnsi="Palatino Linotype"/>
          <w:u w:val="single"/>
        </w:rPr>
      </w:pPr>
      <w:r w:rsidRPr="00167C22">
        <w:rPr>
          <w:rFonts w:ascii="Palatino Linotype" w:hAnsi="Palatino Linotype"/>
        </w:rPr>
        <w:t>Proclamation from City declaring June National Homeownership Month: received proclamation from City Council on 6/7 on behalf of the NAACP Housing Committee, in celebration of National Homeownership Month and the upcoming Housing Fair</w:t>
      </w:r>
    </w:p>
    <w:p w14:paraId="7635397F" w14:textId="77777777" w:rsidR="00167C22" w:rsidRPr="00167C22" w:rsidRDefault="00167C22" w:rsidP="00167C22">
      <w:pPr>
        <w:numPr>
          <w:ilvl w:val="3"/>
          <w:numId w:val="6"/>
        </w:numPr>
        <w:contextualSpacing/>
        <w:rPr>
          <w:rFonts w:ascii="Palatino Linotype" w:hAnsi="Palatino Linotype"/>
          <w:u w:val="single"/>
        </w:rPr>
      </w:pPr>
      <w:r w:rsidRPr="00167C22">
        <w:rPr>
          <w:rFonts w:ascii="Palatino Linotype" w:hAnsi="Palatino Linotype"/>
          <w:b/>
          <w:bCs/>
        </w:rPr>
        <w:lastRenderedPageBreak/>
        <w:t>6/11 – Foothills Community Housing Fair, 11:00 – 3:00</w:t>
      </w:r>
    </w:p>
    <w:p w14:paraId="72EBAE80" w14:textId="77777777" w:rsidR="00167C22" w:rsidRPr="00167C22" w:rsidRDefault="00167C22" w:rsidP="00167C22">
      <w:pPr>
        <w:numPr>
          <w:ilvl w:val="4"/>
          <w:numId w:val="6"/>
        </w:numPr>
        <w:contextualSpacing/>
        <w:rPr>
          <w:rFonts w:ascii="Palatino Linotype" w:hAnsi="Palatino Linotype"/>
          <w:u w:val="single"/>
        </w:rPr>
      </w:pPr>
      <w:r w:rsidRPr="00167C22">
        <w:rPr>
          <w:rFonts w:ascii="Palatino Linotype" w:hAnsi="Palatino Linotype"/>
        </w:rPr>
        <w:t>First annual event</w:t>
      </w:r>
    </w:p>
    <w:p w14:paraId="56925DF5" w14:textId="77777777" w:rsidR="00167C22" w:rsidRPr="00167C22" w:rsidRDefault="00167C22" w:rsidP="00167C22">
      <w:pPr>
        <w:numPr>
          <w:ilvl w:val="4"/>
          <w:numId w:val="6"/>
        </w:numPr>
        <w:contextualSpacing/>
        <w:rPr>
          <w:rFonts w:ascii="Palatino Linotype" w:hAnsi="Palatino Linotype"/>
          <w:u w:val="single"/>
        </w:rPr>
      </w:pPr>
      <w:r w:rsidRPr="00167C22">
        <w:rPr>
          <w:rFonts w:ascii="Palatino Linotype" w:hAnsi="Palatino Linotype"/>
        </w:rPr>
        <w:t xml:space="preserve">Collaborated with Catawba County Juneteenth Celebration to host Opening Ceremonies at the Fair, featuring local civic leaders, a libations ceremony, Exodus Outreach Choir, and a local comedian, and </w:t>
      </w:r>
      <w:proofErr w:type="spellStart"/>
      <w:r w:rsidRPr="00167C22">
        <w:rPr>
          <w:rFonts w:ascii="Palatino Linotype" w:hAnsi="Palatino Linotype"/>
        </w:rPr>
        <w:t>dj</w:t>
      </w:r>
      <w:proofErr w:type="spellEnd"/>
    </w:p>
    <w:p w14:paraId="482B6AC7" w14:textId="77777777" w:rsidR="00167C22" w:rsidRPr="00167C22" w:rsidRDefault="00167C22" w:rsidP="00167C22">
      <w:pPr>
        <w:numPr>
          <w:ilvl w:val="4"/>
          <w:numId w:val="6"/>
        </w:numPr>
        <w:contextualSpacing/>
        <w:rPr>
          <w:rFonts w:ascii="Palatino Linotype" w:hAnsi="Palatino Linotype"/>
          <w:u w:val="single"/>
        </w:rPr>
      </w:pPr>
      <w:r w:rsidRPr="00167C22">
        <w:rPr>
          <w:rFonts w:ascii="Palatino Linotype" w:hAnsi="Palatino Linotype"/>
        </w:rPr>
        <w:t>150+ attendees</w:t>
      </w:r>
    </w:p>
    <w:p w14:paraId="44AC27EA" w14:textId="77777777" w:rsidR="00167C22" w:rsidRPr="00167C22" w:rsidRDefault="00167C22" w:rsidP="00167C22">
      <w:pPr>
        <w:numPr>
          <w:ilvl w:val="4"/>
          <w:numId w:val="6"/>
        </w:numPr>
        <w:contextualSpacing/>
        <w:rPr>
          <w:rFonts w:ascii="Palatino Linotype" w:hAnsi="Palatino Linotype"/>
          <w:u w:val="single"/>
        </w:rPr>
      </w:pPr>
      <w:r w:rsidRPr="00167C22">
        <w:rPr>
          <w:rFonts w:ascii="Palatino Linotype" w:hAnsi="Palatino Linotype"/>
        </w:rPr>
        <w:t>27 Exhibitors made up of non-profit partners and housing industry professionals</w:t>
      </w:r>
    </w:p>
    <w:p w14:paraId="1B840AC3" w14:textId="77777777" w:rsidR="00167C22" w:rsidRPr="00167C22" w:rsidRDefault="00167C22" w:rsidP="00167C22">
      <w:pPr>
        <w:numPr>
          <w:ilvl w:val="4"/>
          <w:numId w:val="6"/>
        </w:numPr>
        <w:contextualSpacing/>
        <w:rPr>
          <w:rFonts w:ascii="Palatino Linotype" w:hAnsi="Palatino Linotype"/>
          <w:u w:val="single"/>
        </w:rPr>
      </w:pPr>
      <w:r w:rsidRPr="00167C22">
        <w:rPr>
          <w:rFonts w:ascii="Palatino Linotype" w:hAnsi="Palatino Linotype"/>
        </w:rPr>
        <w:t>100% anticipated return rate from Exhibitors interested in next year</w:t>
      </w:r>
    </w:p>
    <w:p w14:paraId="339D8AA5" w14:textId="77777777" w:rsidR="00167C22" w:rsidRPr="00167C22" w:rsidRDefault="00167C22" w:rsidP="00167C22">
      <w:pPr>
        <w:numPr>
          <w:ilvl w:val="4"/>
          <w:numId w:val="6"/>
        </w:numPr>
        <w:contextualSpacing/>
        <w:rPr>
          <w:rFonts w:ascii="Palatino Linotype" w:hAnsi="Palatino Linotype"/>
          <w:u w:val="single"/>
        </w:rPr>
      </w:pPr>
      <w:r w:rsidRPr="00167C22">
        <w:rPr>
          <w:rFonts w:ascii="Palatino Linotype" w:hAnsi="Palatino Linotype"/>
        </w:rPr>
        <w:t>Catawba County Juneteenth Celebration Highlight Reel featuring the fair: https://www.dropbox.com/s/b9lzff9t7unv8gc/finished%20juneteenth%20reel%20.mp4?dl=0</w:t>
      </w:r>
    </w:p>
    <w:p w14:paraId="3DDCB16F" w14:textId="77777777" w:rsidR="00167C22" w:rsidRPr="00167C22" w:rsidRDefault="00167C22" w:rsidP="00167C22">
      <w:pPr>
        <w:numPr>
          <w:ilvl w:val="0"/>
          <w:numId w:val="6"/>
        </w:numPr>
        <w:contextualSpacing/>
        <w:rPr>
          <w:rFonts w:ascii="Palatino Linotype" w:hAnsi="Palatino Linotype"/>
          <w:u w:val="single"/>
        </w:rPr>
      </w:pPr>
      <w:proofErr w:type="spellStart"/>
      <w:r w:rsidRPr="00167C22">
        <w:rPr>
          <w:rFonts w:ascii="Palatino Linotype" w:hAnsi="Palatino Linotype"/>
          <w:u w:val="single"/>
        </w:rPr>
        <w:t>LiveWell</w:t>
      </w:r>
      <w:proofErr w:type="spellEnd"/>
      <w:r w:rsidRPr="00167C22">
        <w:rPr>
          <w:rFonts w:ascii="Palatino Linotype" w:hAnsi="Palatino Linotype"/>
          <w:u w:val="single"/>
        </w:rPr>
        <w:t xml:space="preserve"> Catawba</w:t>
      </w:r>
    </w:p>
    <w:p w14:paraId="568FD2D4" w14:textId="77777777" w:rsidR="00167C22" w:rsidRPr="00167C22" w:rsidRDefault="00167C22" w:rsidP="00167C22">
      <w:pPr>
        <w:numPr>
          <w:ilvl w:val="1"/>
          <w:numId w:val="6"/>
        </w:numPr>
        <w:contextualSpacing/>
        <w:rPr>
          <w:rFonts w:ascii="Palatino Linotype" w:hAnsi="Palatino Linotype"/>
        </w:rPr>
      </w:pPr>
      <w:r w:rsidRPr="00167C22">
        <w:rPr>
          <w:rFonts w:ascii="Palatino Linotype" w:hAnsi="Palatino Linotype"/>
        </w:rPr>
        <w:t>6/8 - Executive Committee Meeting</w:t>
      </w:r>
    </w:p>
    <w:p w14:paraId="6697F13F" w14:textId="77777777" w:rsidR="00167C22" w:rsidRPr="00167C22" w:rsidRDefault="00167C22" w:rsidP="00167C22">
      <w:pPr>
        <w:numPr>
          <w:ilvl w:val="1"/>
          <w:numId w:val="6"/>
        </w:numPr>
        <w:contextualSpacing/>
        <w:rPr>
          <w:rFonts w:ascii="Palatino Linotype" w:hAnsi="Palatino Linotype"/>
        </w:rPr>
      </w:pPr>
      <w:r w:rsidRPr="00167C22">
        <w:rPr>
          <w:rFonts w:ascii="Palatino Linotype" w:hAnsi="Palatino Linotype"/>
        </w:rPr>
        <w:t>6/21– Board Meeting</w:t>
      </w:r>
    </w:p>
    <w:p w14:paraId="6E0EDCBE" w14:textId="77777777" w:rsidR="00167C22" w:rsidRPr="00167C22" w:rsidRDefault="00167C22" w:rsidP="00167C22">
      <w:pPr>
        <w:numPr>
          <w:ilvl w:val="0"/>
          <w:numId w:val="6"/>
        </w:numPr>
        <w:contextualSpacing/>
        <w:rPr>
          <w:rFonts w:ascii="Palatino Linotype" w:hAnsi="Palatino Linotype"/>
        </w:rPr>
      </w:pPr>
      <w:r w:rsidRPr="00167C22">
        <w:rPr>
          <w:rFonts w:ascii="Palatino Linotype" w:hAnsi="Palatino Linotype"/>
        </w:rPr>
        <w:t>exploratory partnership meeting with GHCCM and FUMC Hickory</w:t>
      </w:r>
    </w:p>
    <w:p w14:paraId="4B376394" w14:textId="77777777" w:rsidR="00167C22" w:rsidRPr="00167C22" w:rsidRDefault="00167C22" w:rsidP="00167C22">
      <w:pPr>
        <w:numPr>
          <w:ilvl w:val="0"/>
          <w:numId w:val="6"/>
        </w:numPr>
        <w:contextualSpacing/>
        <w:rPr>
          <w:rFonts w:ascii="Palatino Linotype" w:hAnsi="Palatino Linotype"/>
        </w:rPr>
      </w:pPr>
      <w:r w:rsidRPr="00167C22">
        <w:rPr>
          <w:rFonts w:ascii="Palatino Linotype" w:hAnsi="Palatino Linotype"/>
        </w:rPr>
        <w:t>partnership meeting with First Baptist Hickory</w:t>
      </w:r>
    </w:p>
    <w:p w14:paraId="26F3F6AA" w14:textId="77777777" w:rsidR="00167C22" w:rsidRPr="00167C22" w:rsidRDefault="00167C22" w:rsidP="00167C22">
      <w:pPr>
        <w:keepNext/>
        <w:keepLines/>
        <w:spacing w:before="240" w:after="0"/>
        <w:outlineLvl w:val="0"/>
        <w:rPr>
          <w:rFonts w:asciiTheme="majorHAnsi" w:eastAsiaTheme="majorEastAsia" w:hAnsiTheme="majorHAnsi" w:cstheme="majorBidi"/>
          <w:color w:val="2F5496" w:themeColor="accent1" w:themeShade="BF"/>
          <w:sz w:val="32"/>
          <w:szCs w:val="32"/>
        </w:rPr>
      </w:pPr>
      <w:r w:rsidRPr="00167C22">
        <w:rPr>
          <w:rFonts w:asciiTheme="majorHAnsi" w:eastAsiaTheme="majorEastAsia" w:hAnsiTheme="majorHAnsi" w:cstheme="majorBidi"/>
          <w:color w:val="2F5496" w:themeColor="accent1" w:themeShade="BF"/>
          <w:sz w:val="32"/>
          <w:szCs w:val="32"/>
        </w:rPr>
        <w:t>Development</w:t>
      </w:r>
    </w:p>
    <w:p w14:paraId="784A9FB0" w14:textId="77777777" w:rsidR="00167C22" w:rsidRPr="00167C22" w:rsidRDefault="00167C22" w:rsidP="00167C22">
      <w:pPr>
        <w:numPr>
          <w:ilvl w:val="0"/>
          <w:numId w:val="6"/>
        </w:numPr>
        <w:contextualSpacing/>
        <w:rPr>
          <w:rFonts w:ascii="Palatino Linotype" w:hAnsi="Palatino Linotype"/>
          <w:u w:val="single"/>
        </w:rPr>
      </w:pPr>
      <w:r w:rsidRPr="00167C22">
        <w:rPr>
          <w:rFonts w:ascii="Palatino Linotype" w:hAnsi="Palatino Linotype"/>
          <w:u w:val="single"/>
        </w:rPr>
        <w:t>HITK</w:t>
      </w:r>
    </w:p>
    <w:p w14:paraId="61DD0B29" w14:textId="77777777" w:rsidR="00167C22" w:rsidRPr="00167C22" w:rsidRDefault="00167C22" w:rsidP="00167C22">
      <w:pPr>
        <w:numPr>
          <w:ilvl w:val="1"/>
          <w:numId w:val="6"/>
        </w:numPr>
        <w:contextualSpacing/>
        <w:rPr>
          <w:rFonts w:ascii="Palatino Linotype" w:hAnsi="Palatino Linotype"/>
          <w:u w:val="single"/>
        </w:rPr>
      </w:pPr>
      <w:r w:rsidRPr="00167C22">
        <w:rPr>
          <w:rFonts w:ascii="Palatino Linotype" w:hAnsi="Palatino Linotype"/>
        </w:rPr>
        <w:t>Onboarding Development Director</w:t>
      </w:r>
    </w:p>
    <w:p w14:paraId="78021735" w14:textId="77777777" w:rsidR="00167C22" w:rsidRPr="00167C22" w:rsidRDefault="00167C22" w:rsidP="00167C22">
      <w:pPr>
        <w:numPr>
          <w:ilvl w:val="1"/>
          <w:numId w:val="6"/>
        </w:numPr>
        <w:contextualSpacing/>
        <w:rPr>
          <w:rFonts w:ascii="Palatino Linotype" w:hAnsi="Palatino Linotype"/>
          <w:u w:val="single"/>
        </w:rPr>
      </w:pPr>
      <w:r w:rsidRPr="00167C22">
        <w:rPr>
          <w:rFonts w:ascii="Palatino Linotype" w:hAnsi="Palatino Linotype"/>
        </w:rPr>
        <w:t>Finalizing theme: Build more. Do more. Serve More. Reaching Higher Ground.</w:t>
      </w:r>
    </w:p>
    <w:p w14:paraId="03413B01" w14:textId="77777777" w:rsidR="00167C22" w:rsidRPr="00167C22" w:rsidRDefault="00167C22" w:rsidP="00167C22">
      <w:pPr>
        <w:numPr>
          <w:ilvl w:val="1"/>
          <w:numId w:val="6"/>
        </w:numPr>
        <w:contextualSpacing/>
        <w:rPr>
          <w:rFonts w:ascii="Palatino Linotype" w:hAnsi="Palatino Linotype"/>
          <w:u w:val="single"/>
        </w:rPr>
      </w:pPr>
      <w:r w:rsidRPr="00167C22">
        <w:rPr>
          <w:rFonts w:ascii="Palatino Linotype" w:hAnsi="Palatino Linotype"/>
        </w:rPr>
        <w:t>Orientation meetings between new videographer and Habitat Partner Families &amp; staff</w:t>
      </w:r>
    </w:p>
    <w:p w14:paraId="78813475" w14:textId="77777777" w:rsidR="00167C22" w:rsidRPr="00167C22" w:rsidRDefault="00167C22" w:rsidP="00167C22">
      <w:pPr>
        <w:keepNext/>
        <w:keepLines/>
        <w:spacing w:before="240" w:after="0"/>
        <w:outlineLvl w:val="0"/>
        <w:rPr>
          <w:rFonts w:asciiTheme="majorHAnsi" w:eastAsiaTheme="majorEastAsia" w:hAnsiTheme="majorHAnsi" w:cstheme="majorBidi"/>
          <w:color w:val="2F5496" w:themeColor="accent1" w:themeShade="BF"/>
          <w:sz w:val="32"/>
          <w:szCs w:val="32"/>
        </w:rPr>
      </w:pPr>
      <w:r w:rsidRPr="00167C22">
        <w:rPr>
          <w:rFonts w:asciiTheme="majorHAnsi" w:eastAsiaTheme="majorEastAsia" w:hAnsiTheme="majorHAnsi" w:cstheme="majorBidi"/>
          <w:color w:val="2F5496" w:themeColor="accent1" w:themeShade="BF"/>
          <w:sz w:val="32"/>
          <w:szCs w:val="32"/>
        </w:rPr>
        <w:t>Volunteers</w:t>
      </w:r>
    </w:p>
    <w:p w14:paraId="0FC654F6" w14:textId="77777777" w:rsidR="00167C22" w:rsidRPr="00167C22" w:rsidRDefault="00167C22" w:rsidP="00167C22">
      <w:pPr>
        <w:numPr>
          <w:ilvl w:val="0"/>
          <w:numId w:val="7"/>
        </w:numPr>
        <w:contextualSpacing/>
        <w:rPr>
          <w:rFonts w:ascii="Palatino Linotype" w:hAnsi="Palatino Linotype"/>
        </w:rPr>
      </w:pPr>
      <w:r w:rsidRPr="00167C22">
        <w:rPr>
          <w:rFonts w:ascii="Palatino Linotype" w:hAnsi="Palatino Linotype"/>
        </w:rPr>
        <w:t>Volunteer Hours 6/1 – 6/30:</w:t>
      </w:r>
    </w:p>
    <w:p w14:paraId="46B60D80" w14:textId="77777777" w:rsidR="00167C22" w:rsidRPr="00167C22" w:rsidRDefault="00167C22" w:rsidP="00167C22">
      <w:pPr>
        <w:numPr>
          <w:ilvl w:val="1"/>
          <w:numId w:val="7"/>
        </w:numPr>
        <w:contextualSpacing/>
        <w:rPr>
          <w:rFonts w:ascii="Palatino Linotype" w:hAnsi="Palatino Linotype"/>
        </w:rPr>
      </w:pPr>
      <w:r w:rsidRPr="00167C22">
        <w:rPr>
          <w:rFonts w:ascii="Palatino Linotype" w:hAnsi="Palatino Linotype"/>
        </w:rPr>
        <w:t>73 volunteers</w:t>
      </w:r>
    </w:p>
    <w:p w14:paraId="5130C0D0" w14:textId="77777777" w:rsidR="00167C22" w:rsidRPr="00167C22" w:rsidRDefault="00167C22" w:rsidP="00167C22">
      <w:pPr>
        <w:numPr>
          <w:ilvl w:val="1"/>
          <w:numId w:val="7"/>
        </w:numPr>
        <w:contextualSpacing/>
        <w:rPr>
          <w:rFonts w:ascii="Palatino Linotype" w:hAnsi="Palatino Linotype"/>
        </w:rPr>
      </w:pPr>
      <w:r w:rsidRPr="00167C22">
        <w:rPr>
          <w:rFonts w:ascii="Palatino Linotype" w:hAnsi="Palatino Linotype"/>
        </w:rPr>
        <w:t>635 hours served</w:t>
      </w:r>
    </w:p>
    <w:p w14:paraId="5661D92E" w14:textId="77777777" w:rsidR="00167C22" w:rsidRPr="00167C22" w:rsidRDefault="00167C22" w:rsidP="00167C22">
      <w:pPr>
        <w:numPr>
          <w:ilvl w:val="2"/>
          <w:numId w:val="7"/>
        </w:numPr>
        <w:contextualSpacing/>
        <w:rPr>
          <w:rFonts w:ascii="Palatino Linotype" w:hAnsi="Palatino Linotype"/>
        </w:rPr>
      </w:pPr>
      <w:r w:rsidRPr="00167C22">
        <w:rPr>
          <w:rFonts w:ascii="Palatino Linotype" w:hAnsi="Palatino Linotype"/>
        </w:rPr>
        <w:t>Watauga Opportunities</w:t>
      </w:r>
    </w:p>
    <w:p w14:paraId="58BF4F21" w14:textId="09BD9455" w:rsidR="00167C22" w:rsidRPr="00167C22" w:rsidRDefault="00167C22" w:rsidP="00167C22">
      <w:pPr>
        <w:numPr>
          <w:ilvl w:val="2"/>
          <w:numId w:val="7"/>
        </w:numPr>
        <w:contextualSpacing/>
        <w:rPr>
          <w:rFonts w:ascii="Palatino Linotype" w:hAnsi="Palatino Linotype"/>
        </w:rPr>
      </w:pPr>
      <w:r w:rsidRPr="00167C22">
        <w:rPr>
          <w:rFonts w:ascii="Palatino Linotype" w:hAnsi="Palatino Linotype"/>
        </w:rPr>
        <w:t>Catawba Valley Association of Realtors – Realtor Give Back Days</w:t>
      </w:r>
    </w:p>
    <w:p w14:paraId="7321E79B" w14:textId="76BF1181" w:rsidR="00167C22" w:rsidRDefault="00167C22" w:rsidP="00764B09">
      <w:pPr>
        <w:ind w:left="720"/>
        <w:contextualSpacing/>
        <w:rPr>
          <w:rFonts w:ascii="Palatino Linotype" w:hAnsi="Palatino Linotype"/>
        </w:rPr>
      </w:pPr>
    </w:p>
    <w:p w14:paraId="1B0F66CB" w14:textId="617C5EFE" w:rsidR="00167C22" w:rsidRDefault="00167C22" w:rsidP="00764B09">
      <w:pPr>
        <w:ind w:left="720"/>
        <w:contextualSpacing/>
        <w:rPr>
          <w:rFonts w:ascii="Palatino Linotype" w:hAnsi="Palatino Linotype"/>
        </w:rPr>
      </w:pPr>
    </w:p>
    <w:p w14:paraId="7B5516C7" w14:textId="0A57CEB3" w:rsidR="00F40D64" w:rsidRDefault="00F40D64" w:rsidP="00764B09">
      <w:pPr>
        <w:ind w:left="720"/>
        <w:contextualSpacing/>
        <w:rPr>
          <w:rFonts w:ascii="Palatino Linotype" w:hAnsi="Palatino Linotype"/>
        </w:rPr>
      </w:pPr>
    </w:p>
    <w:p w14:paraId="65A16CFC" w14:textId="7CDEF614" w:rsidR="00F40D64" w:rsidRDefault="00F40D64" w:rsidP="00764B09">
      <w:pPr>
        <w:ind w:left="720"/>
        <w:contextualSpacing/>
        <w:rPr>
          <w:rFonts w:ascii="Palatino Linotype" w:hAnsi="Palatino Linotype"/>
        </w:rPr>
      </w:pPr>
    </w:p>
    <w:p w14:paraId="10936B1C" w14:textId="0280BECF" w:rsidR="00F40D64" w:rsidRDefault="00F40D64" w:rsidP="00764B09">
      <w:pPr>
        <w:ind w:left="720"/>
        <w:contextualSpacing/>
        <w:rPr>
          <w:rFonts w:ascii="Palatino Linotype" w:hAnsi="Palatino Linotype"/>
        </w:rPr>
      </w:pPr>
    </w:p>
    <w:p w14:paraId="2024B011" w14:textId="3A833DBE" w:rsidR="00F40D64" w:rsidRDefault="00F40D64" w:rsidP="00764B09">
      <w:pPr>
        <w:ind w:left="720"/>
        <w:contextualSpacing/>
        <w:rPr>
          <w:rFonts w:ascii="Palatino Linotype" w:hAnsi="Palatino Linotype"/>
        </w:rPr>
      </w:pPr>
    </w:p>
    <w:p w14:paraId="57E46A07" w14:textId="70C47DBC" w:rsidR="00F40D64" w:rsidRDefault="00F40D64" w:rsidP="00764B09">
      <w:pPr>
        <w:ind w:left="720"/>
        <w:contextualSpacing/>
        <w:rPr>
          <w:rFonts w:ascii="Palatino Linotype" w:hAnsi="Palatino Linotype"/>
        </w:rPr>
      </w:pPr>
    </w:p>
    <w:p w14:paraId="3D18846B" w14:textId="709CBEBB" w:rsidR="00F40D64" w:rsidRDefault="00F40D64" w:rsidP="00764B09">
      <w:pPr>
        <w:ind w:left="720"/>
        <w:contextualSpacing/>
        <w:rPr>
          <w:rFonts w:ascii="Palatino Linotype" w:hAnsi="Palatino Linotype"/>
        </w:rPr>
      </w:pPr>
    </w:p>
    <w:p w14:paraId="719F1C02" w14:textId="77777777" w:rsidR="00F40D64" w:rsidRDefault="00F40D64" w:rsidP="00764B09">
      <w:pPr>
        <w:ind w:left="720"/>
        <w:contextualSpacing/>
        <w:rPr>
          <w:rFonts w:ascii="Palatino Linotype" w:hAnsi="Palatino Linotype"/>
        </w:rPr>
      </w:pPr>
    </w:p>
    <w:p w14:paraId="5E7C3485" w14:textId="320FB07E" w:rsidR="00B94B47" w:rsidRDefault="00EF59A1" w:rsidP="00C811B7">
      <w:pPr>
        <w:spacing w:after="0" w:line="240" w:lineRule="auto"/>
        <w:rPr>
          <w:b/>
          <w:color w:val="4472C4" w:themeColor="accent1"/>
          <w:sz w:val="28"/>
          <w:szCs w:val="28"/>
        </w:rPr>
      </w:pPr>
      <w:r>
        <w:rPr>
          <w:b/>
          <w:color w:val="4472C4" w:themeColor="accent1"/>
          <w:sz w:val="28"/>
          <w:szCs w:val="28"/>
        </w:rPr>
        <w:t>__________________________________________________________________</w:t>
      </w:r>
    </w:p>
    <w:p w14:paraId="0349388D" w14:textId="03AD0C8D" w:rsidR="00B94B47" w:rsidRDefault="00B94B47" w:rsidP="00C811B7">
      <w:pPr>
        <w:spacing w:after="0" w:line="240" w:lineRule="auto"/>
        <w:rPr>
          <w:b/>
          <w:color w:val="4472C4" w:themeColor="accent1"/>
          <w:sz w:val="28"/>
          <w:szCs w:val="28"/>
        </w:rPr>
      </w:pPr>
    </w:p>
    <w:p w14:paraId="075500BB" w14:textId="0D34431B" w:rsidR="00EB3137" w:rsidRPr="004B4237" w:rsidRDefault="00EB3137" w:rsidP="00BE44E8">
      <w:pPr>
        <w:pStyle w:val="NoSpacing"/>
        <w:jc w:val="center"/>
        <w:rPr>
          <w:rFonts w:asciiTheme="minorHAnsi" w:hAnsiTheme="minorHAnsi" w:cstheme="minorHAnsi"/>
          <w:b/>
          <w:bCs/>
          <w:color w:val="4472C4" w:themeColor="accent1"/>
          <w:sz w:val="28"/>
          <w:szCs w:val="28"/>
        </w:rPr>
      </w:pPr>
      <w:r w:rsidRPr="004B4237">
        <w:rPr>
          <w:rFonts w:asciiTheme="minorHAnsi" w:hAnsiTheme="minorHAnsi" w:cstheme="minorHAnsi"/>
          <w:b/>
          <w:bCs/>
          <w:color w:val="4472C4" w:themeColor="accent1"/>
          <w:sz w:val="28"/>
          <w:szCs w:val="28"/>
        </w:rPr>
        <w:lastRenderedPageBreak/>
        <w:t>Development Report</w:t>
      </w:r>
    </w:p>
    <w:p w14:paraId="42F93B88" w14:textId="77777777" w:rsidR="00167C22" w:rsidRPr="004B4237" w:rsidRDefault="00EB3137" w:rsidP="00167C22">
      <w:pPr>
        <w:pStyle w:val="NoSpacing"/>
        <w:jc w:val="center"/>
        <w:rPr>
          <w:rFonts w:asciiTheme="minorHAnsi" w:hAnsiTheme="minorHAnsi" w:cstheme="minorHAnsi"/>
          <w:b/>
          <w:bCs/>
          <w:color w:val="4472C4" w:themeColor="accent1"/>
          <w:sz w:val="28"/>
          <w:szCs w:val="28"/>
        </w:rPr>
      </w:pPr>
      <w:r w:rsidRPr="004B4237">
        <w:rPr>
          <w:rFonts w:asciiTheme="minorHAnsi" w:hAnsiTheme="minorHAnsi" w:cstheme="minorHAnsi"/>
          <w:b/>
          <w:bCs/>
          <w:color w:val="4472C4" w:themeColor="accent1"/>
          <w:sz w:val="28"/>
          <w:szCs w:val="28"/>
        </w:rPr>
        <w:t>Ly</w:t>
      </w:r>
      <w:r w:rsidR="005D2FD3" w:rsidRPr="004B4237">
        <w:rPr>
          <w:rFonts w:asciiTheme="minorHAnsi" w:hAnsiTheme="minorHAnsi" w:cstheme="minorHAnsi"/>
          <w:b/>
          <w:bCs/>
          <w:color w:val="4472C4" w:themeColor="accent1"/>
          <w:sz w:val="28"/>
          <w:szCs w:val="28"/>
        </w:rPr>
        <w:t>nn</w:t>
      </w:r>
      <w:r w:rsidRPr="004B4237">
        <w:rPr>
          <w:rFonts w:asciiTheme="minorHAnsi" w:hAnsiTheme="minorHAnsi" w:cstheme="minorHAnsi"/>
          <w:b/>
          <w:bCs/>
          <w:color w:val="4472C4" w:themeColor="accent1"/>
          <w:sz w:val="28"/>
          <w:szCs w:val="28"/>
        </w:rPr>
        <w:t xml:space="preserve"> </w:t>
      </w:r>
      <w:proofErr w:type="gramStart"/>
      <w:r w:rsidRPr="004B4237">
        <w:rPr>
          <w:rFonts w:asciiTheme="minorHAnsi" w:hAnsiTheme="minorHAnsi" w:cstheme="minorHAnsi"/>
          <w:b/>
          <w:bCs/>
          <w:color w:val="4472C4" w:themeColor="accent1"/>
          <w:sz w:val="28"/>
          <w:szCs w:val="28"/>
        </w:rPr>
        <w:t>Nelson</w:t>
      </w:r>
      <w:r w:rsidR="00167C22">
        <w:rPr>
          <w:rFonts w:asciiTheme="minorHAnsi" w:hAnsiTheme="minorHAnsi" w:cstheme="minorHAnsi"/>
          <w:b/>
          <w:bCs/>
          <w:color w:val="4472C4" w:themeColor="accent1"/>
          <w:sz w:val="28"/>
          <w:szCs w:val="28"/>
        </w:rPr>
        <w:t xml:space="preserve">  June</w:t>
      </w:r>
      <w:proofErr w:type="gramEnd"/>
      <w:r w:rsidR="00167C22" w:rsidRPr="004B4237">
        <w:rPr>
          <w:rFonts w:asciiTheme="minorHAnsi" w:hAnsiTheme="minorHAnsi" w:cstheme="minorHAnsi"/>
          <w:b/>
          <w:bCs/>
          <w:color w:val="4472C4" w:themeColor="accent1"/>
          <w:sz w:val="28"/>
          <w:szCs w:val="28"/>
        </w:rPr>
        <w:t xml:space="preserve"> 2022</w:t>
      </w:r>
    </w:p>
    <w:p w14:paraId="0E2C2FD2" w14:textId="438B8415" w:rsidR="00EF13BC" w:rsidRDefault="00EF13BC" w:rsidP="009465BE">
      <w:pPr>
        <w:spacing w:after="0" w:line="240" w:lineRule="auto"/>
        <w:rPr>
          <w:sz w:val="24"/>
          <w:szCs w:val="24"/>
        </w:rPr>
      </w:pPr>
    </w:p>
    <w:p w14:paraId="5AFCB183" w14:textId="77777777" w:rsidR="003C499D" w:rsidRDefault="003C499D" w:rsidP="003C499D">
      <w:pPr>
        <w:spacing w:line="240" w:lineRule="auto"/>
        <w:rPr>
          <w:b/>
          <w:sz w:val="24"/>
          <w:szCs w:val="24"/>
          <w:u w:val="single"/>
        </w:rPr>
      </w:pPr>
      <w:r w:rsidRPr="00B36C91">
        <w:rPr>
          <w:b/>
          <w:sz w:val="24"/>
          <w:szCs w:val="24"/>
          <w:u w:val="single"/>
        </w:rPr>
        <w:t>Grant Updates</w:t>
      </w:r>
    </w:p>
    <w:p w14:paraId="2B32DBB0" w14:textId="77777777" w:rsidR="003C499D" w:rsidRPr="00E400E1" w:rsidRDefault="003C499D" w:rsidP="003C499D">
      <w:pPr>
        <w:pStyle w:val="ListParagraph"/>
        <w:numPr>
          <w:ilvl w:val="0"/>
          <w:numId w:val="5"/>
        </w:numPr>
        <w:spacing w:line="240" w:lineRule="auto"/>
        <w:rPr>
          <w:b/>
          <w:sz w:val="24"/>
          <w:szCs w:val="24"/>
          <w:u w:val="single"/>
        </w:rPr>
      </w:pPr>
      <w:r>
        <w:rPr>
          <w:bCs/>
          <w:sz w:val="24"/>
          <w:szCs w:val="24"/>
        </w:rPr>
        <w:t>Grants Submitted:</w:t>
      </w:r>
    </w:p>
    <w:p w14:paraId="5922B465" w14:textId="77777777" w:rsidR="003C499D" w:rsidRDefault="003C499D" w:rsidP="003C499D">
      <w:pPr>
        <w:pStyle w:val="ListParagraph"/>
        <w:numPr>
          <w:ilvl w:val="1"/>
          <w:numId w:val="8"/>
        </w:numPr>
        <w:spacing w:line="240" w:lineRule="auto"/>
        <w:rPr>
          <w:bCs/>
          <w:sz w:val="24"/>
          <w:szCs w:val="24"/>
        </w:rPr>
      </w:pPr>
      <w:r>
        <w:rPr>
          <w:bCs/>
          <w:sz w:val="24"/>
          <w:szCs w:val="24"/>
        </w:rPr>
        <w:t>Bank of America</w:t>
      </w:r>
      <w:r w:rsidRPr="005E15D5">
        <w:rPr>
          <w:bCs/>
          <w:sz w:val="24"/>
          <w:szCs w:val="24"/>
        </w:rPr>
        <w:t xml:space="preserve"> </w:t>
      </w:r>
    </w:p>
    <w:p w14:paraId="236F6F25" w14:textId="77777777" w:rsidR="003C499D" w:rsidRPr="006962E9" w:rsidRDefault="003C499D" w:rsidP="003C499D">
      <w:pPr>
        <w:pStyle w:val="ListParagraph"/>
        <w:numPr>
          <w:ilvl w:val="1"/>
          <w:numId w:val="8"/>
        </w:numPr>
        <w:spacing w:line="240" w:lineRule="auto"/>
        <w:rPr>
          <w:bCs/>
          <w:sz w:val="24"/>
          <w:szCs w:val="24"/>
        </w:rPr>
      </w:pPr>
      <w:r w:rsidRPr="006962E9">
        <w:rPr>
          <w:bCs/>
          <w:sz w:val="24"/>
          <w:szCs w:val="24"/>
        </w:rPr>
        <w:t>Big Lots</w:t>
      </w:r>
    </w:p>
    <w:p w14:paraId="050799DD" w14:textId="77777777" w:rsidR="003C499D" w:rsidRPr="00F1024C" w:rsidRDefault="003C499D" w:rsidP="003C499D">
      <w:pPr>
        <w:pStyle w:val="ListParagraph"/>
        <w:numPr>
          <w:ilvl w:val="3"/>
          <w:numId w:val="5"/>
        </w:numPr>
        <w:spacing w:line="240" w:lineRule="auto"/>
        <w:rPr>
          <w:b/>
          <w:sz w:val="24"/>
          <w:szCs w:val="24"/>
          <w:u w:val="single"/>
        </w:rPr>
      </w:pPr>
      <w:r>
        <w:rPr>
          <w:bCs/>
          <w:sz w:val="24"/>
          <w:szCs w:val="24"/>
        </w:rPr>
        <w:t>Grants Awarded</w:t>
      </w:r>
    </w:p>
    <w:p w14:paraId="0FA66856" w14:textId="77777777" w:rsidR="003C499D" w:rsidRPr="006962E9" w:rsidRDefault="003C499D" w:rsidP="003C499D">
      <w:pPr>
        <w:pStyle w:val="ListParagraph"/>
        <w:numPr>
          <w:ilvl w:val="4"/>
          <w:numId w:val="5"/>
        </w:numPr>
        <w:spacing w:line="240" w:lineRule="auto"/>
        <w:rPr>
          <w:b/>
          <w:sz w:val="24"/>
          <w:szCs w:val="24"/>
          <w:u w:val="single"/>
        </w:rPr>
      </w:pPr>
      <w:r>
        <w:rPr>
          <w:bCs/>
          <w:sz w:val="24"/>
          <w:szCs w:val="24"/>
        </w:rPr>
        <w:t>Wells Fargo - $10,000 Habitat Repairs!</w:t>
      </w:r>
    </w:p>
    <w:p w14:paraId="7DFD75CB" w14:textId="77777777" w:rsidR="003C499D" w:rsidRPr="006962E9" w:rsidRDefault="003C499D" w:rsidP="003C499D">
      <w:pPr>
        <w:pStyle w:val="ListParagraph"/>
        <w:numPr>
          <w:ilvl w:val="4"/>
          <w:numId w:val="5"/>
        </w:numPr>
        <w:spacing w:line="240" w:lineRule="auto"/>
        <w:rPr>
          <w:b/>
          <w:sz w:val="24"/>
          <w:szCs w:val="24"/>
          <w:u w:val="single"/>
        </w:rPr>
      </w:pPr>
      <w:r>
        <w:rPr>
          <w:bCs/>
          <w:sz w:val="24"/>
          <w:szCs w:val="24"/>
        </w:rPr>
        <w:t>NC Synod Council ELCA (Peeler/Casey Funds) - $6,500 Habitat Repairs!</w:t>
      </w:r>
    </w:p>
    <w:p w14:paraId="7F9CE2AE" w14:textId="77777777" w:rsidR="003C499D" w:rsidRPr="006962E9" w:rsidRDefault="003C499D" w:rsidP="003C499D">
      <w:pPr>
        <w:pStyle w:val="ListParagraph"/>
        <w:numPr>
          <w:ilvl w:val="4"/>
          <w:numId w:val="5"/>
        </w:numPr>
        <w:spacing w:line="240" w:lineRule="auto"/>
        <w:rPr>
          <w:b/>
          <w:sz w:val="24"/>
          <w:szCs w:val="24"/>
          <w:u w:val="single"/>
        </w:rPr>
      </w:pPr>
      <w:r>
        <w:rPr>
          <w:bCs/>
          <w:sz w:val="24"/>
          <w:szCs w:val="24"/>
        </w:rPr>
        <w:t>The Bolick Foundation - $10,000 Habitat Repairs!</w:t>
      </w:r>
    </w:p>
    <w:p w14:paraId="40B129D1" w14:textId="77777777" w:rsidR="003C499D" w:rsidRPr="006962E9" w:rsidRDefault="003C499D" w:rsidP="003C499D">
      <w:pPr>
        <w:pStyle w:val="ListParagraph"/>
        <w:numPr>
          <w:ilvl w:val="4"/>
          <w:numId w:val="5"/>
        </w:numPr>
        <w:spacing w:line="240" w:lineRule="auto"/>
        <w:rPr>
          <w:b/>
          <w:sz w:val="24"/>
          <w:szCs w:val="24"/>
          <w:u w:val="single"/>
        </w:rPr>
      </w:pPr>
      <w:r>
        <w:rPr>
          <w:bCs/>
          <w:sz w:val="24"/>
          <w:szCs w:val="24"/>
        </w:rPr>
        <w:t>Philip L. Van Every Foundation - $15,000 Habitat Repairs!</w:t>
      </w:r>
    </w:p>
    <w:p w14:paraId="679E1376" w14:textId="77777777" w:rsidR="003C499D" w:rsidRPr="006962E9" w:rsidRDefault="003C499D" w:rsidP="003C499D">
      <w:pPr>
        <w:pStyle w:val="ListParagraph"/>
        <w:numPr>
          <w:ilvl w:val="4"/>
          <w:numId w:val="5"/>
        </w:numPr>
        <w:spacing w:line="240" w:lineRule="auto"/>
        <w:rPr>
          <w:b/>
          <w:sz w:val="24"/>
          <w:szCs w:val="24"/>
          <w:u w:val="single"/>
        </w:rPr>
      </w:pPr>
      <w:r>
        <w:rPr>
          <w:bCs/>
          <w:sz w:val="24"/>
          <w:szCs w:val="24"/>
        </w:rPr>
        <w:t>Kulynych Family Foundation - $20,000 Habitat Repairs!</w:t>
      </w:r>
    </w:p>
    <w:p w14:paraId="365D7C38" w14:textId="77777777" w:rsidR="003C499D" w:rsidRPr="006962E9" w:rsidRDefault="003C499D" w:rsidP="003C499D">
      <w:pPr>
        <w:pStyle w:val="ListParagraph"/>
        <w:numPr>
          <w:ilvl w:val="4"/>
          <w:numId w:val="5"/>
        </w:numPr>
        <w:spacing w:line="240" w:lineRule="auto"/>
        <w:rPr>
          <w:b/>
          <w:sz w:val="24"/>
          <w:szCs w:val="24"/>
          <w:u w:val="single"/>
        </w:rPr>
      </w:pPr>
      <w:r>
        <w:rPr>
          <w:bCs/>
          <w:sz w:val="24"/>
          <w:szCs w:val="24"/>
        </w:rPr>
        <w:t>The Leon Levine Foundation - $20,000 General Support</w:t>
      </w:r>
    </w:p>
    <w:p w14:paraId="3B734ED4" w14:textId="77777777" w:rsidR="003C499D" w:rsidRPr="006962E9" w:rsidRDefault="003C499D" w:rsidP="003C499D">
      <w:pPr>
        <w:pStyle w:val="ListParagraph"/>
        <w:numPr>
          <w:ilvl w:val="4"/>
          <w:numId w:val="5"/>
        </w:numPr>
        <w:spacing w:line="240" w:lineRule="auto"/>
        <w:rPr>
          <w:b/>
          <w:sz w:val="24"/>
          <w:szCs w:val="24"/>
          <w:u w:val="single"/>
        </w:rPr>
      </w:pPr>
      <w:r>
        <w:rPr>
          <w:bCs/>
          <w:sz w:val="24"/>
          <w:szCs w:val="24"/>
        </w:rPr>
        <w:t>Catawba County United Way - $23,000 Habitat Repairs!</w:t>
      </w:r>
    </w:p>
    <w:p w14:paraId="51A3F6BA" w14:textId="77777777" w:rsidR="003C499D" w:rsidRPr="00F1024C" w:rsidRDefault="003C499D" w:rsidP="003C499D">
      <w:pPr>
        <w:pStyle w:val="ListParagraph"/>
        <w:numPr>
          <w:ilvl w:val="4"/>
          <w:numId w:val="5"/>
        </w:numPr>
        <w:spacing w:line="240" w:lineRule="auto"/>
        <w:rPr>
          <w:b/>
          <w:sz w:val="24"/>
          <w:szCs w:val="24"/>
          <w:u w:val="single"/>
        </w:rPr>
      </w:pPr>
      <w:r>
        <w:rPr>
          <w:bCs/>
          <w:sz w:val="24"/>
          <w:szCs w:val="24"/>
        </w:rPr>
        <w:t>Beaver Family Foundation - $16,900 Habitat Repairs!</w:t>
      </w:r>
    </w:p>
    <w:p w14:paraId="1A3D2400" w14:textId="77777777" w:rsidR="003C499D" w:rsidRDefault="003C499D" w:rsidP="003C499D">
      <w:pPr>
        <w:pStyle w:val="ListParagraph"/>
        <w:numPr>
          <w:ilvl w:val="0"/>
          <w:numId w:val="8"/>
        </w:numPr>
        <w:spacing w:line="240" w:lineRule="auto"/>
        <w:rPr>
          <w:bCs/>
          <w:sz w:val="24"/>
          <w:szCs w:val="24"/>
        </w:rPr>
      </w:pPr>
      <w:r w:rsidRPr="00E400E1">
        <w:rPr>
          <w:bCs/>
          <w:sz w:val="24"/>
          <w:szCs w:val="24"/>
        </w:rPr>
        <w:t>Grants In Process/Prep:</w:t>
      </w:r>
    </w:p>
    <w:p w14:paraId="369AD317" w14:textId="77777777" w:rsidR="003C499D" w:rsidRDefault="003C499D" w:rsidP="003C499D">
      <w:pPr>
        <w:pStyle w:val="ListParagraph"/>
        <w:numPr>
          <w:ilvl w:val="1"/>
          <w:numId w:val="8"/>
        </w:numPr>
        <w:spacing w:line="240" w:lineRule="auto"/>
        <w:rPr>
          <w:bCs/>
          <w:sz w:val="24"/>
          <w:szCs w:val="24"/>
        </w:rPr>
      </w:pPr>
      <w:r>
        <w:rPr>
          <w:bCs/>
          <w:sz w:val="24"/>
          <w:szCs w:val="24"/>
        </w:rPr>
        <w:t>TSH Charitable Foundation</w:t>
      </w:r>
    </w:p>
    <w:p w14:paraId="6CA0F0F2" w14:textId="77777777" w:rsidR="003C499D" w:rsidRDefault="003C499D" w:rsidP="003C499D">
      <w:pPr>
        <w:pStyle w:val="ListParagraph"/>
        <w:numPr>
          <w:ilvl w:val="1"/>
          <w:numId w:val="8"/>
        </w:numPr>
        <w:spacing w:line="240" w:lineRule="auto"/>
        <w:rPr>
          <w:bCs/>
          <w:sz w:val="24"/>
          <w:szCs w:val="24"/>
        </w:rPr>
      </w:pPr>
      <w:r>
        <w:rPr>
          <w:bCs/>
          <w:sz w:val="24"/>
          <w:szCs w:val="24"/>
        </w:rPr>
        <w:t>The Leon Levine Foundation</w:t>
      </w:r>
    </w:p>
    <w:p w14:paraId="75485AB6" w14:textId="77777777" w:rsidR="003C499D" w:rsidRDefault="003C499D" w:rsidP="003C499D">
      <w:pPr>
        <w:pStyle w:val="ListParagraph"/>
        <w:numPr>
          <w:ilvl w:val="1"/>
          <w:numId w:val="8"/>
        </w:numPr>
        <w:spacing w:line="240" w:lineRule="auto"/>
        <w:rPr>
          <w:bCs/>
          <w:sz w:val="24"/>
          <w:szCs w:val="24"/>
        </w:rPr>
      </w:pPr>
      <w:r>
        <w:rPr>
          <w:bCs/>
          <w:sz w:val="24"/>
          <w:szCs w:val="24"/>
        </w:rPr>
        <w:t>Publix Super Market Charities – Follow Up Report</w:t>
      </w:r>
    </w:p>
    <w:p w14:paraId="73CD0069" w14:textId="77777777" w:rsidR="003C499D" w:rsidRDefault="003C499D" w:rsidP="003C499D">
      <w:pPr>
        <w:pStyle w:val="ListParagraph"/>
        <w:numPr>
          <w:ilvl w:val="0"/>
          <w:numId w:val="3"/>
        </w:numPr>
        <w:spacing w:line="240" w:lineRule="auto"/>
        <w:rPr>
          <w:sz w:val="24"/>
          <w:szCs w:val="24"/>
        </w:rPr>
      </w:pPr>
      <w:r>
        <w:rPr>
          <w:sz w:val="24"/>
          <w:szCs w:val="24"/>
        </w:rPr>
        <w:t>Monthly planning meeting with Amy Clinton, grant writer</w:t>
      </w:r>
    </w:p>
    <w:p w14:paraId="1A95A592" w14:textId="77777777" w:rsidR="003C499D" w:rsidRPr="00B36C91" w:rsidRDefault="003C499D" w:rsidP="003C499D">
      <w:pPr>
        <w:spacing w:line="240" w:lineRule="auto"/>
        <w:rPr>
          <w:b/>
          <w:sz w:val="24"/>
          <w:szCs w:val="24"/>
          <w:u w:val="single"/>
        </w:rPr>
      </w:pPr>
      <w:r w:rsidRPr="00B36C91">
        <w:rPr>
          <w:b/>
          <w:sz w:val="24"/>
          <w:szCs w:val="24"/>
          <w:u w:val="single"/>
        </w:rPr>
        <w:t>Communication</w:t>
      </w:r>
      <w:r>
        <w:rPr>
          <w:b/>
          <w:sz w:val="24"/>
          <w:szCs w:val="24"/>
          <w:u w:val="single"/>
        </w:rPr>
        <w:t>/Donors</w:t>
      </w:r>
    </w:p>
    <w:p w14:paraId="79FD9B64" w14:textId="77777777" w:rsidR="003C499D" w:rsidRDefault="003C499D" w:rsidP="003C499D">
      <w:pPr>
        <w:pStyle w:val="ListParagraph"/>
        <w:numPr>
          <w:ilvl w:val="0"/>
          <w:numId w:val="2"/>
        </w:numPr>
        <w:spacing w:line="240" w:lineRule="auto"/>
        <w:rPr>
          <w:sz w:val="24"/>
          <w:szCs w:val="24"/>
        </w:rPr>
      </w:pPr>
      <w:r>
        <w:rPr>
          <w:sz w:val="24"/>
          <w:szCs w:val="24"/>
        </w:rPr>
        <w:t xml:space="preserve">HITK Sponsorship follow-up calls </w:t>
      </w:r>
    </w:p>
    <w:p w14:paraId="113F44DD" w14:textId="77777777" w:rsidR="003C499D" w:rsidRDefault="003C499D" w:rsidP="003C499D">
      <w:pPr>
        <w:pStyle w:val="ListParagraph"/>
        <w:numPr>
          <w:ilvl w:val="0"/>
          <w:numId w:val="2"/>
        </w:numPr>
        <w:spacing w:line="240" w:lineRule="auto"/>
        <w:rPr>
          <w:sz w:val="24"/>
          <w:szCs w:val="24"/>
        </w:rPr>
      </w:pPr>
      <w:r>
        <w:rPr>
          <w:sz w:val="24"/>
          <w:szCs w:val="24"/>
        </w:rPr>
        <w:t>Prepping/Organizing 2022 HITK TC List</w:t>
      </w:r>
    </w:p>
    <w:p w14:paraId="43419DBD" w14:textId="77777777" w:rsidR="003C499D" w:rsidRDefault="003C499D" w:rsidP="003C499D">
      <w:pPr>
        <w:pStyle w:val="ListParagraph"/>
        <w:numPr>
          <w:ilvl w:val="0"/>
          <w:numId w:val="2"/>
        </w:numPr>
        <w:spacing w:line="240" w:lineRule="auto"/>
        <w:rPr>
          <w:sz w:val="24"/>
          <w:szCs w:val="24"/>
        </w:rPr>
      </w:pPr>
      <w:r>
        <w:rPr>
          <w:sz w:val="24"/>
          <w:szCs w:val="24"/>
        </w:rPr>
        <w:t xml:space="preserve">Meeting with Jon &amp; Corey from </w:t>
      </w:r>
      <w:proofErr w:type="spellStart"/>
      <w:r>
        <w:rPr>
          <w:sz w:val="24"/>
          <w:szCs w:val="24"/>
        </w:rPr>
        <w:t>SalemOne</w:t>
      </w:r>
      <w:proofErr w:type="spellEnd"/>
      <w:r>
        <w:rPr>
          <w:sz w:val="24"/>
          <w:szCs w:val="24"/>
        </w:rPr>
        <w:t xml:space="preserve"> (direct mail appeals)</w:t>
      </w:r>
    </w:p>
    <w:p w14:paraId="474D3221" w14:textId="77777777" w:rsidR="003C499D" w:rsidRDefault="003C499D" w:rsidP="003C499D">
      <w:pPr>
        <w:pStyle w:val="ListParagraph"/>
        <w:numPr>
          <w:ilvl w:val="0"/>
          <w:numId w:val="2"/>
        </w:numPr>
        <w:spacing w:line="240" w:lineRule="auto"/>
        <w:rPr>
          <w:sz w:val="24"/>
          <w:szCs w:val="24"/>
        </w:rPr>
      </w:pPr>
      <w:r>
        <w:rPr>
          <w:sz w:val="24"/>
          <w:szCs w:val="24"/>
        </w:rPr>
        <w:t>HITK P</w:t>
      </w:r>
      <w:r w:rsidRPr="005C385A">
        <w:rPr>
          <w:sz w:val="24"/>
          <w:szCs w:val="24"/>
        </w:rPr>
        <w:t xml:space="preserve">ledge payment </w:t>
      </w:r>
      <w:r>
        <w:rPr>
          <w:sz w:val="24"/>
          <w:szCs w:val="24"/>
        </w:rPr>
        <w:t>reminders</w:t>
      </w:r>
    </w:p>
    <w:p w14:paraId="7788E6FD" w14:textId="77777777" w:rsidR="003C499D" w:rsidRDefault="003C499D" w:rsidP="003C499D">
      <w:pPr>
        <w:pStyle w:val="ListParagraph"/>
        <w:numPr>
          <w:ilvl w:val="0"/>
          <w:numId w:val="2"/>
        </w:numPr>
        <w:spacing w:line="240" w:lineRule="auto"/>
        <w:rPr>
          <w:sz w:val="24"/>
          <w:szCs w:val="24"/>
        </w:rPr>
      </w:pPr>
      <w:r>
        <w:rPr>
          <w:sz w:val="24"/>
          <w:szCs w:val="24"/>
        </w:rPr>
        <w:t>Lapsed</w:t>
      </w:r>
      <w:r w:rsidRPr="005C385A">
        <w:rPr>
          <w:sz w:val="24"/>
          <w:szCs w:val="24"/>
        </w:rPr>
        <w:t xml:space="preserve"> donor phone calls</w:t>
      </w:r>
    </w:p>
    <w:p w14:paraId="5A12714B" w14:textId="77777777" w:rsidR="003C499D" w:rsidRDefault="003C499D" w:rsidP="003C499D">
      <w:pPr>
        <w:pStyle w:val="ListParagraph"/>
        <w:numPr>
          <w:ilvl w:val="0"/>
          <w:numId w:val="2"/>
        </w:numPr>
        <w:spacing w:line="240" w:lineRule="auto"/>
        <w:rPr>
          <w:sz w:val="24"/>
          <w:szCs w:val="24"/>
        </w:rPr>
      </w:pPr>
      <w:r w:rsidRPr="009A356C">
        <w:rPr>
          <w:sz w:val="24"/>
          <w:szCs w:val="24"/>
        </w:rPr>
        <w:t>Thank you, calls/cards, on incoming donations as needed</w:t>
      </w:r>
    </w:p>
    <w:p w14:paraId="10912DFB" w14:textId="77777777" w:rsidR="003C499D" w:rsidRPr="00894ECE" w:rsidRDefault="003C499D" w:rsidP="003C499D">
      <w:pPr>
        <w:spacing w:line="240" w:lineRule="auto"/>
        <w:rPr>
          <w:b/>
          <w:bCs/>
          <w:sz w:val="24"/>
          <w:szCs w:val="24"/>
          <w:u w:val="single"/>
        </w:rPr>
      </w:pPr>
      <w:r w:rsidRPr="00894ECE">
        <w:rPr>
          <w:b/>
          <w:bCs/>
          <w:sz w:val="24"/>
          <w:szCs w:val="24"/>
          <w:u w:val="single"/>
        </w:rPr>
        <w:t>Events</w:t>
      </w:r>
    </w:p>
    <w:p w14:paraId="2C9DA098" w14:textId="77777777" w:rsidR="003C499D" w:rsidRDefault="003C499D" w:rsidP="003C499D">
      <w:pPr>
        <w:pStyle w:val="ListParagraph"/>
        <w:numPr>
          <w:ilvl w:val="0"/>
          <w:numId w:val="4"/>
        </w:numPr>
        <w:spacing w:line="240" w:lineRule="auto"/>
        <w:rPr>
          <w:sz w:val="24"/>
          <w:szCs w:val="24"/>
        </w:rPr>
      </w:pPr>
      <w:r>
        <w:rPr>
          <w:sz w:val="24"/>
          <w:szCs w:val="24"/>
        </w:rPr>
        <w:t>Preparation for Richard Greathouse’s Retirement (June 17)</w:t>
      </w:r>
    </w:p>
    <w:p w14:paraId="3626B9B7" w14:textId="77777777" w:rsidR="003C499D" w:rsidRDefault="003C499D" w:rsidP="003C499D">
      <w:pPr>
        <w:pStyle w:val="ListParagraph"/>
        <w:numPr>
          <w:ilvl w:val="1"/>
          <w:numId w:val="4"/>
        </w:numPr>
        <w:spacing w:line="240" w:lineRule="auto"/>
        <w:rPr>
          <w:sz w:val="24"/>
          <w:szCs w:val="24"/>
        </w:rPr>
      </w:pPr>
      <w:r>
        <w:rPr>
          <w:sz w:val="24"/>
          <w:szCs w:val="24"/>
        </w:rPr>
        <w:t>Final meeting with Nick Miller (June 3)</w:t>
      </w:r>
    </w:p>
    <w:p w14:paraId="06AF7ACC" w14:textId="77777777" w:rsidR="003C499D" w:rsidRDefault="003C499D" w:rsidP="003C499D">
      <w:pPr>
        <w:pStyle w:val="ListParagraph"/>
        <w:numPr>
          <w:ilvl w:val="1"/>
          <w:numId w:val="4"/>
        </w:numPr>
        <w:spacing w:line="240" w:lineRule="auto"/>
        <w:rPr>
          <w:sz w:val="24"/>
          <w:szCs w:val="24"/>
        </w:rPr>
      </w:pPr>
      <w:r>
        <w:rPr>
          <w:sz w:val="24"/>
          <w:szCs w:val="24"/>
        </w:rPr>
        <w:t>Prep music, gifts, event lay out, compile RSVPs</w:t>
      </w:r>
    </w:p>
    <w:p w14:paraId="1506AB5E" w14:textId="77777777" w:rsidR="003C499D" w:rsidRDefault="003C499D" w:rsidP="003C499D">
      <w:pPr>
        <w:pStyle w:val="ListParagraph"/>
        <w:numPr>
          <w:ilvl w:val="1"/>
          <w:numId w:val="4"/>
        </w:numPr>
        <w:spacing w:line="240" w:lineRule="auto"/>
        <w:rPr>
          <w:sz w:val="24"/>
          <w:szCs w:val="24"/>
        </w:rPr>
      </w:pPr>
      <w:r>
        <w:rPr>
          <w:sz w:val="24"/>
          <w:szCs w:val="24"/>
        </w:rPr>
        <w:t>Complete final headcount, event set-up, and payment</w:t>
      </w:r>
    </w:p>
    <w:p w14:paraId="757282C8" w14:textId="07B46051" w:rsidR="003C499D" w:rsidRPr="003C499D" w:rsidRDefault="003C499D" w:rsidP="003C499D">
      <w:pPr>
        <w:spacing w:line="240" w:lineRule="auto"/>
        <w:rPr>
          <w:b/>
          <w:sz w:val="24"/>
          <w:szCs w:val="24"/>
          <w:u w:val="single"/>
        </w:rPr>
      </w:pPr>
      <w:r>
        <w:rPr>
          <w:b/>
          <w:sz w:val="24"/>
          <w:szCs w:val="24"/>
          <w:u w:val="single"/>
        </w:rPr>
        <w:t>General</w:t>
      </w:r>
    </w:p>
    <w:p w14:paraId="4510170F" w14:textId="77777777" w:rsidR="003C499D" w:rsidRDefault="003C499D" w:rsidP="003C499D">
      <w:pPr>
        <w:pStyle w:val="ListParagraph"/>
        <w:numPr>
          <w:ilvl w:val="0"/>
          <w:numId w:val="4"/>
        </w:numPr>
        <w:spacing w:line="240" w:lineRule="auto"/>
        <w:rPr>
          <w:sz w:val="24"/>
          <w:szCs w:val="24"/>
        </w:rPr>
      </w:pPr>
      <w:r>
        <w:rPr>
          <w:sz w:val="24"/>
          <w:szCs w:val="24"/>
        </w:rPr>
        <w:t>Leadership Catawba Lunch &amp; Learn (June 7)</w:t>
      </w:r>
    </w:p>
    <w:p w14:paraId="15518394" w14:textId="77777777" w:rsidR="003C499D" w:rsidRDefault="003C499D" w:rsidP="003C499D">
      <w:pPr>
        <w:pStyle w:val="ListParagraph"/>
        <w:numPr>
          <w:ilvl w:val="0"/>
          <w:numId w:val="4"/>
        </w:numPr>
        <w:spacing w:line="240" w:lineRule="auto"/>
        <w:rPr>
          <w:sz w:val="24"/>
          <w:szCs w:val="24"/>
        </w:rPr>
      </w:pPr>
      <w:r>
        <w:rPr>
          <w:sz w:val="24"/>
          <w:szCs w:val="24"/>
        </w:rPr>
        <w:t>NewOrg Training (June 16 &amp; 22)</w:t>
      </w:r>
    </w:p>
    <w:p w14:paraId="7331722B" w14:textId="77777777" w:rsidR="003C499D" w:rsidRPr="002C753F" w:rsidRDefault="003C499D" w:rsidP="003C499D">
      <w:pPr>
        <w:pStyle w:val="ListParagraph"/>
        <w:numPr>
          <w:ilvl w:val="0"/>
          <w:numId w:val="4"/>
        </w:numPr>
        <w:rPr>
          <w:sz w:val="24"/>
          <w:szCs w:val="24"/>
        </w:rPr>
      </w:pPr>
      <w:r w:rsidRPr="002C753F">
        <w:rPr>
          <w:sz w:val="24"/>
          <w:szCs w:val="24"/>
        </w:rPr>
        <w:t>Habitat Strategic Planning Meeting</w:t>
      </w:r>
      <w:r>
        <w:rPr>
          <w:sz w:val="24"/>
          <w:szCs w:val="24"/>
        </w:rPr>
        <w:t xml:space="preserve"> (June 27)</w:t>
      </w:r>
    </w:p>
    <w:p w14:paraId="4AF5DEAC" w14:textId="77777777" w:rsidR="003C499D" w:rsidRDefault="003C499D" w:rsidP="003C499D">
      <w:pPr>
        <w:pStyle w:val="ListParagraph"/>
        <w:numPr>
          <w:ilvl w:val="0"/>
          <w:numId w:val="4"/>
        </w:numPr>
        <w:spacing w:line="240" w:lineRule="auto"/>
        <w:rPr>
          <w:sz w:val="24"/>
          <w:szCs w:val="24"/>
        </w:rPr>
      </w:pPr>
      <w:r>
        <w:rPr>
          <w:sz w:val="24"/>
          <w:szCs w:val="24"/>
        </w:rPr>
        <w:t>Monthly tracking of development planner and mail appeals</w:t>
      </w:r>
    </w:p>
    <w:p w14:paraId="340C8442" w14:textId="64A8DC0D" w:rsidR="003C499D" w:rsidRPr="003C499D" w:rsidRDefault="003C499D" w:rsidP="003C499D">
      <w:pPr>
        <w:pStyle w:val="ListParagraph"/>
        <w:numPr>
          <w:ilvl w:val="0"/>
          <w:numId w:val="4"/>
        </w:numPr>
        <w:spacing w:line="240" w:lineRule="auto"/>
        <w:rPr>
          <w:sz w:val="24"/>
          <w:szCs w:val="24"/>
        </w:rPr>
      </w:pPr>
      <w:r>
        <w:rPr>
          <w:sz w:val="24"/>
          <w:szCs w:val="24"/>
        </w:rPr>
        <w:t>Monthly Financial Reports</w:t>
      </w:r>
    </w:p>
    <w:p w14:paraId="38DBDD36" w14:textId="77777777" w:rsidR="00EF13BC" w:rsidRDefault="00EF13BC" w:rsidP="009465BE">
      <w:pPr>
        <w:spacing w:after="0" w:line="240" w:lineRule="auto"/>
        <w:rPr>
          <w:sz w:val="24"/>
          <w:szCs w:val="24"/>
        </w:rPr>
      </w:pPr>
    </w:p>
    <w:p w14:paraId="48807364" w14:textId="5DEFCFF3" w:rsidR="008E2DC8" w:rsidRDefault="008E2DC8" w:rsidP="00C811B7">
      <w:pPr>
        <w:spacing w:after="0" w:line="240" w:lineRule="auto"/>
        <w:rPr>
          <w:b/>
          <w:color w:val="4472C4" w:themeColor="accent1"/>
          <w:sz w:val="28"/>
          <w:szCs w:val="28"/>
        </w:rPr>
      </w:pPr>
      <w:bookmarkStart w:id="4" w:name="_Hlk89345227"/>
      <w:r>
        <w:rPr>
          <w:b/>
          <w:color w:val="4472C4" w:themeColor="accent1"/>
          <w:sz w:val="28"/>
          <w:szCs w:val="28"/>
        </w:rPr>
        <w:t>_____________________________________________________________</w:t>
      </w:r>
    </w:p>
    <w:p w14:paraId="11426662" w14:textId="1FD9795D" w:rsidR="003521B8" w:rsidRDefault="003521B8" w:rsidP="003521B8">
      <w:pPr>
        <w:spacing w:after="0" w:line="240" w:lineRule="auto"/>
        <w:rPr>
          <w:b/>
          <w:bCs/>
          <w:color w:val="4472C4" w:themeColor="accent1"/>
          <w:sz w:val="32"/>
          <w:szCs w:val="32"/>
        </w:rPr>
      </w:pPr>
    </w:p>
    <w:p w14:paraId="0CEDBFE3" w14:textId="77777777" w:rsidR="003C499D" w:rsidRPr="00C5786E" w:rsidRDefault="003C499D" w:rsidP="003C499D">
      <w:pPr>
        <w:pStyle w:val="NoSpacing"/>
        <w:jc w:val="center"/>
        <w:rPr>
          <w:rFonts w:asciiTheme="minorHAnsi" w:hAnsiTheme="minorHAnsi" w:cstheme="minorHAnsi"/>
          <w:b/>
          <w:bCs/>
          <w:color w:val="4472C4" w:themeColor="accent1"/>
          <w:sz w:val="28"/>
          <w:szCs w:val="28"/>
        </w:rPr>
      </w:pPr>
      <w:r w:rsidRPr="00C5786E">
        <w:rPr>
          <w:rFonts w:asciiTheme="minorHAnsi" w:hAnsiTheme="minorHAnsi" w:cstheme="minorHAnsi"/>
          <w:b/>
          <w:bCs/>
          <w:color w:val="4472C4" w:themeColor="accent1"/>
          <w:sz w:val="28"/>
          <w:szCs w:val="28"/>
        </w:rPr>
        <w:lastRenderedPageBreak/>
        <w:t>The ReStore Report</w:t>
      </w:r>
    </w:p>
    <w:p w14:paraId="40FEA5DD" w14:textId="2826A7A7" w:rsidR="003C499D" w:rsidRPr="00C5786E" w:rsidRDefault="003C499D" w:rsidP="003C499D">
      <w:pPr>
        <w:pStyle w:val="NoSpacing"/>
        <w:jc w:val="center"/>
        <w:rPr>
          <w:rFonts w:asciiTheme="minorHAnsi" w:hAnsiTheme="minorHAnsi" w:cstheme="minorHAnsi"/>
          <w:b/>
          <w:bCs/>
          <w:color w:val="4472C4" w:themeColor="accent1"/>
          <w:sz w:val="28"/>
          <w:szCs w:val="28"/>
        </w:rPr>
      </w:pPr>
      <w:r w:rsidRPr="00C5786E">
        <w:rPr>
          <w:rFonts w:asciiTheme="minorHAnsi" w:hAnsiTheme="minorHAnsi" w:cstheme="minorHAnsi"/>
          <w:b/>
          <w:bCs/>
          <w:color w:val="4472C4" w:themeColor="accent1"/>
          <w:sz w:val="28"/>
          <w:szCs w:val="28"/>
        </w:rPr>
        <w:t>Jeff Mingus</w:t>
      </w:r>
      <w:r>
        <w:rPr>
          <w:rFonts w:asciiTheme="minorHAnsi" w:hAnsiTheme="minorHAnsi" w:cstheme="minorHAnsi"/>
          <w:b/>
          <w:bCs/>
          <w:color w:val="4472C4" w:themeColor="accent1"/>
          <w:sz w:val="28"/>
          <w:szCs w:val="28"/>
        </w:rPr>
        <w:t xml:space="preserve">            June</w:t>
      </w:r>
      <w:r w:rsidRPr="00C5786E">
        <w:rPr>
          <w:rFonts w:asciiTheme="minorHAnsi" w:hAnsiTheme="minorHAnsi" w:cstheme="minorHAnsi"/>
          <w:b/>
          <w:bCs/>
          <w:color w:val="4472C4" w:themeColor="accent1"/>
          <w:sz w:val="28"/>
          <w:szCs w:val="28"/>
        </w:rPr>
        <w:t xml:space="preserve"> 2022</w:t>
      </w:r>
    </w:p>
    <w:p w14:paraId="792BB0A6" w14:textId="16B4947E" w:rsidR="00E508B3" w:rsidRDefault="00E508B3" w:rsidP="003521B8">
      <w:pPr>
        <w:spacing w:after="0" w:line="240" w:lineRule="auto"/>
        <w:rPr>
          <w:b/>
          <w:bCs/>
          <w:color w:val="4472C4" w:themeColor="accent1"/>
          <w:sz w:val="32"/>
          <w:szCs w:val="32"/>
        </w:rPr>
      </w:pPr>
    </w:p>
    <w:p w14:paraId="583BD697" w14:textId="77777777" w:rsidR="003C499D" w:rsidRDefault="003C499D" w:rsidP="003C499D">
      <w:pPr>
        <w:rPr>
          <w:bCs/>
          <w:sz w:val="24"/>
          <w:szCs w:val="24"/>
        </w:rPr>
      </w:pPr>
      <w:r>
        <w:rPr>
          <w:b/>
          <w:sz w:val="24"/>
          <w:szCs w:val="24"/>
        </w:rPr>
        <w:t>Donations and Sales –</w:t>
      </w:r>
      <w:r>
        <w:rPr>
          <w:bCs/>
          <w:sz w:val="24"/>
          <w:szCs w:val="24"/>
        </w:rPr>
        <w:t xml:space="preserve"> Sales $84,516.18 (Total sales plus scrap runs) Round Up Change $175.20      Transactions 2754 Avg. Sale $30.43. Approximately 2.5% decrease compared to last year same month. </w:t>
      </w:r>
    </w:p>
    <w:p w14:paraId="0AA438D9" w14:textId="77777777" w:rsidR="003C499D" w:rsidRDefault="003C499D" w:rsidP="003C499D">
      <w:pPr>
        <w:rPr>
          <w:bCs/>
          <w:sz w:val="24"/>
          <w:szCs w:val="24"/>
        </w:rPr>
      </w:pPr>
      <w:r>
        <w:rPr>
          <w:bCs/>
          <w:sz w:val="24"/>
          <w:szCs w:val="24"/>
        </w:rPr>
        <w:t>This month’s big donation and inventory news: purchased product has arrived. Thank you for approving a budget line to purchase. Stone &amp; Leigh, an upholstery and case good manufacturer out of Morganton had some great deals and discounts on sofas and loveseats. Brand new items available in store or online.</w:t>
      </w:r>
    </w:p>
    <w:p w14:paraId="59259613" w14:textId="77777777" w:rsidR="003C499D" w:rsidRDefault="003C499D" w:rsidP="003C499D">
      <w:pPr>
        <w:rPr>
          <w:bCs/>
          <w:sz w:val="24"/>
          <w:szCs w:val="24"/>
        </w:rPr>
      </w:pPr>
      <w:r>
        <w:rPr>
          <w:bCs/>
          <w:sz w:val="24"/>
          <w:szCs w:val="24"/>
        </w:rPr>
        <w:t>Next, a great donation from Sutter Street / William Sonoma, probably the best we’ve ever received from them. (19 pieces, mockup samples and floor models)</w:t>
      </w:r>
    </w:p>
    <w:p w14:paraId="11FB4E6B" w14:textId="77777777" w:rsidR="003C499D" w:rsidRDefault="003C499D" w:rsidP="003C499D">
      <w:pPr>
        <w:rPr>
          <w:bCs/>
          <w:sz w:val="24"/>
          <w:szCs w:val="24"/>
        </w:rPr>
      </w:pPr>
      <w:r>
        <w:rPr>
          <w:bCs/>
          <w:sz w:val="24"/>
          <w:szCs w:val="24"/>
        </w:rPr>
        <w:t xml:space="preserve">Please help us grow the ReStore by sharing contacts and making introductions. Thanks. </w:t>
      </w:r>
    </w:p>
    <w:p w14:paraId="70FC077B" w14:textId="77777777" w:rsidR="003C499D" w:rsidRDefault="003C499D" w:rsidP="003C499D">
      <w:pPr>
        <w:rPr>
          <w:bCs/>
          <w:sz w:val="24"/>
          <w:szCs w:val="24"/>
        </w:rPr>
      </w:pPr>
      <w:r>
        <w:rPr>
          <w:b/>
          <w:sz w:val="24"/>
          <w:szCs w:val="24"/>
        </w:rPr>
        <w:t xml:space="preserve">Staff/Volunteer Needs </w:t>
      </w:r>
      <w:r>
        <w:rPr>
          <w:bCs/>
          <w:sz w:val="24"/>
          <w:szCs w:val="24"/>
        </w:rPr>
        <w:t xml:space="preserve">– Are you part of a social organization that needs to hear the ReStore message? Contact Kristi and we’ll set something up. </w:t>
      </w:r>
      <w:hyperlink r:id="rId11" w:history="1">
        <w:r w:rsidRPr="00CE4323">
          <w:rPr>
            <w:rStyle w:val="Hyperlink"/>
            <w:bCs/>
            <w:sz w:val="24"/>
            <w:szCs w:val="24"/>
          </w:rPr>
          <w:t>https://habitatcatawbavalley.org/restore/volunteer/</w:t>
        </w:r>
      </w:hyperlink>
    </w:p>
    <w:p w14:paraId="0FB7E4C2" w14:textId="77777777" w:rsidR="003C499D" w:rsidRDefault="003C499D" w:rsidP="003C499D">
      <w:pPr>
        <w:pStyle w:val="ListParagraph"/>
        <w:numPr>
          <w:ilvl w:val="0"/>
          <w:numId w:val="11"/>
        </w:numPr>
        <w:spacing w:after="200" w:line="276" w:lineRule="auto"/>
        <w:rPr>
          <w:bCs/>
          <w:sz w:val="24"/>
          <w:szCs w:val="24"/>
        </w:rPr>
      </w:pPr>
      <w:r>
        <w:rPr>
          <w:bCs/>
          <w:sz w:val="24"/>
          <w:szCs w:val="24"/>
        </w:rPr>
        <w:t>Cashier: Tuesday AM/PM, Thursday PM, Saturday AM/PM</w:t>
      </w:r>
    </w:p>
    <w:p w14:paraId="1CCFAFAF" w14:textId="77777777" w:rsidR="003C499D" w:rsidRDefault="003C499D" w:rsidP="003C499D">
      <w:pPr>
        <w:pStyle w:val="ListParagraph"/>
        <w:numPr>
          <w:ilvl w:val="0"/>
          <w:numId w:val="11"/>
        </w:numPr>
        <w:spacing w:after="200" w:line="276" w:lineRule="auto"/>
        <w:rPr>
          <w:bCs/>
          <w:sz w:val="24"/>
          <w:szCs w:val="24"/>
        </w:rPr>
      </w:pPr>
      <w:r>
        <w:rPr>
          <w:bCs/>
          <w:sz w:val="24"/>
          <w:szCs w:val="24"/>
        </w:rPr>
        <w:t>Fabric: Our lead, Teresa, is leaving soon. Open time slots all week.</w:t>
      </w:r>
    </w:p>
    <w:p w14:paraId="669391CE" w14:textId="77777777" w:rsidR="003C499D" w:rsidRDefault="003C499D" w:rsidP="003C499D">
      <w:pPr>
        <w:pStyle w:val="ListParagraph"/>
        <w:numPr>
          <w:ilvl w:val="0"/>
          <w:numId w:val="11"/>
        </w:numPr>
        <w:spacing w:after="200" w:line="276" w:lineRule="auto"/>
        <w:rPr>
          <w:bCs/>
          <w:sz w:val="24"/>
          <w:szCs w:val="24"/>
        </w:rPr>
      </w:pPr>
      <w:r>
        <w:rPr>
          <w:bCs/>
          <w:sz w:val="24"/>
          <w:szCs w:val="24"/>
        </w:rPr>
        <w:t>Greeter: Saturday AM/PM</w:t>
      </w:r>
    </w:p>
    <w:p w14:paraId="464D85BF" w14:textId="77777777" w:rsidR="003C499D" w:rsidRDefault="003C499D" w:rsidP="003C499D">
      <w:pPr>
        <w:pStyle w:val="ListParagraph"/>
        <w:numPr>
          <w:ilvl w:val="0"/>
          <w:numId w:val="11"/>
        </w:numPr>
        <w:spacing w:after="200" w:line="276" w:lineRule="auto"/>
        <w:rPr>
          <w:bCs/>
          <w:sz w:val="24"/>
          <w:szCs w:val="24"/>
        </w:rPr>
      </w:pPr>
      <w:r>
        <w:rPr>
          <w:bCs/>
          <w:sz w:val="24"/>
          <w:szCs w:val="24"/>
        </w:rPr>
        <w:t>Receiving/Pricing: Tuesday AM</w:t>
      </w:r>
    </w:p>
    <w:p w14:paraId="2710B82B" w14:textId="77777777" w:rsidR="003C499D" w:rsidRDefault="003C499D" w:rsidP="003C499D">
      <w:pPr>
        <w:pStyle w:val="ListParagraph"/>
        <w:numPr>
          <w:ilvl w:val="0"/>
          <w:numId w:val="11"/>
        </w:numPr>
        <w:spacing w:after="200" w:line="276" w:lineRule="auto"/>
        <w:rPr>
          <w:bCs/>
          <w:sz w:val="24"/>
          <w:szCs w:val="24"/>
        </w:rPr>
      </w:pPr>
      <w:r>
        <w:rPr>
          <w:bCs/>
          <w:sz w:val="24"/>
          <w:szCs w:val="24"/>
        </w:rPr>
        <w:t>Custodian (General Cleaning/Store maintenance): Friday AM/PM</w:t>
      </w:r>
    </w:p>
    <w:p w14:paraId="477623E9" w14:textId="5A7A60DC" w:rsidR="003C499D" w:rsidRDefault="003C499D" w:rsidP="003C499D">
      <w:pPr>
        <w:pStyle w:val="ListParagraph"/>
        <w:numPr>
          <w:ilvl w:val="0"/>
          <w:numId w:val="11"/>
        </w:numPr>
        <w:spacing w:after="200" w:line="276" w:lineRule="auto"/>
        <w:rPr>
          <w:bCs/>
          <w:sz w:val="24"/>
          <w:szCs w:val="24"/>
        </w:rPr>
      </w:pPr>
      <w:r>
        <w:rPr>
          <w:bCs/>
          <w:sz w:val="24"/>
          <w:szCs w:val="24"/>
        </w:rPr>
        <w:t>Warehouse Receiving/Cleaning: Opportunities open throughout the week</w:t>
      </w:r>
    </w:p>
    <w:p w14:paraId="1A4C76C4" w14:textId="77777777" w:rsidR="003C499D" w:rsidRDefault="003C499D" w:rsidP="003C499D">
      <w:pPr>
        <w:pStyle w:val="ListParagraph"/>
        <w:numPr>
          <w:ilvl w:val="0"/>
          <w:numId w:val="11"/>
        </w:numPr>
        <w:spacing w:after="200" w:line="276" w:lineRule="auto"/>
        <w:rPr>
          <w:bCs/>
          <w:sz w:val="24"/>
          <w:szCs w:val="24"/>
        </w:rPr>
      </w:pPr>
      <w:r>
        <w:rPr>
          <w:bCs/>
          <w:sz w:val="24"/>
          <w:szCs w:val="24"/>
        </w:rPr>
        <w:t>Online Store (Posting/Inventory) Weekly opportunities open</w:t>
      </w:r>
    </w:p>
    <w:p w14:paraId="0274FDDF" w14:textId="7A0954C3" w:rsidR="003C499D" w:rsidRDefault="003C499D" w:rsidP="003C499D">
      <w:pPr>
        <w:pStyle w:val="ListParagraph"/>
        <w:numPr>
          <w:ilvl w:val="0"/>
          <w:numId w:val="11"/>
        </w:numPr>
        <w:spacing w:after="200" w:line="276" w:lineRule="auto"/>
        <w:rPr>
          <w:bCs/>
          <w:sz w:val="24"/>
          <w:szCs w:val="24"/>
        </w:rPr>
      </w:pPr>
      <w:r>
        <w:rPr>
          <w:bCs/>
          <w:sz w:val="24"/>
          <w:szCs w:val="24"/>
        </w:rPr>
        <w:t>Merchandising: All areas Hardware, construction, housewares, and furniture constantly need straightening and display attention.</w:t>
      </w:r>
    </w:p>
    <w:p w14:paraId="5D3BFE1F" w14:textId="5305A3B7" w:rsidR="003C499D" w:rsidRDefault="003C499D" w:rsidP="003C499D">
      <w:pPr>
        <w:rPr>
          <w:rStyle w:val="Hyperlink"/>
          <w:rFonts w:ascii="Calibri" w:hAnsi="Calibri" w:cs="Calibri"/>
        </w:rPr>
      </w:pPr>
      <w:r>
        <w:rPr>
          <w:bCs/>
          <w:sz w:val="24"/>
          <w:szCs w:val="24"/>
        </w:rPr>
        <w:t xml:space="preserve">We’re still looking for a Warehouse keyholder position, full-time with great benefits. Here’s a link with job description and expectations. </w:t>
      </w:r>
      <w:hyperlink r:id="rId12" w:history="1">
        <w:r>
          <w:rPr>
            <w:rStyle w:val="Hyperlink"/>
            <w:rFonts w:ascii="Calibri" w:hAnsi="Calibri" w:cs="Calibri"/>
          </w:rPr>
          <w:t>https://www.indeed.com/job/warehouse-keyholder-63e3f6e439712121</w:t>
        </w:r>
      </w:hyperlink>
    </w:p>
    <w:p w14:paraId="6190C840" w14:textId="77777777" w:rsidR="003C499D" w:rsidRDefault="003C499D" w:rsidP="003C499D">
      <w:pPr>
        <w:spacing w:after="0" w:line="240" w:lineRule="auto"/>
        <w:textAlignment w:val="baseline"/>
        <w:rPr>
          <w:rFonts w:eastAsia="Times New Roman" w:cstheme="minorHAnsi"/>
          <w:sz w:val="24"/>
          <w:szCs w:val="24"/>
        </w:rPr>
      </w:pPr>
      <w:r>
        <w:rPr>
          <w:rFonts w:eastAsia="Times New Roman" w:cstheme="minorHAnsi"/>
          <w:b/>
          <w:bCs/>
          <w:sz w:val="24"/>
          <w:szCs w:val="24"/>
        </w:rPr>
        <w:t xml:space="preserve">Shop Online – </w:t>
      </w:r>
      <w:r>
        <w:rPr>
          <w:rFonts w:eastAsia="Times New Roman" w:cstheme="minorHAnsi"/>
          <w:sz w:val="24"/>
          <w:szCs w:val="24"/>
        </w:rPr>
        <w:t xml:space="preserve">The ReStore online is growing. It is still a small part of overall </w:t>
      </w:r>
      <w:proofErr w:type="gramStart"/>
      <w:r>
        <w:rPr>
          <w:rFonts w:eastAsia="Times New Roman" w:cstheme="minorHAnsi"/>
          <w:sz w:val="24"/>
          <w:szCs w:val="24"/>
        </w:rPr>
        <w:t>sales</w:t>
      </w:r>
      <w:proofErr w:type="gramEnd"/>
      <w:r>
        <w:rPr>
          <w:rFonts w:eastAsia="Times New Roman" w:cstheme="minorHAnsi"/>
          <w:sz w:val="24"/>
          <w:szCs w:val="24"/>
        </w:rPr>
        <w:t xml:space="preserve"> but people are checking it out regularly.  </w:t>
      </w:r>
      <w:hyperlink r:id="rId13" w:history="1">
        <w:r w:rsidRPr="004600D1">
          <w:rPr>
            <w:rStyle w:val="Hyperlink"/>
            <w:rFonts w:eastAsia="Times New Roman" w:cstheme="minorHAnsi"/>
            <w:sz w:val="24"/>
            <w:szCs w:val="24"/>
          </w:rPr>
          <w:t>www.shopcatawbarestore.org</w:t>
        </w:r>
      </w:hyperlink>
      <w:r>
        <w:rPr>
          <w:rFonts w:eastAsia="Times New Roman" w:cstheme="minorHAnsi"/>
          <w:sz w:val="24"/>
          <w:szCs w:val="24"/>
        </w:rPr>
        <w:t xml:space="preserve"> An easy, </w:t>
      </w:r>
      <w:proofErr w:type="gramStart"/>
      <w:r>
        <w:rPr>
          <w:rFonts w:eastAsia="Times New Roman" w:cstheme="minorHAnsi"/>
          <w:sz w:val="24"/>
          <w:szCs w:val="24"/>
        </w:rPr>
        <w:t>safe</w:t>
      </w:r>
      <w:proofErr w:type="gramEnd"/>
      <w:r>
        <w:rPr>
          <w:rFonts w:eastAsia="Times New Roman" w:cstheme="minorHAnsi"/>
          <w:sz w:val="24"/>
          <w:szCs w:val="24"/>
        </w:rPr>
        <w:t xml:space="preserve"> and comfortable shop from home experience. Browse and add items to your cart then pay online. You will get an email notification when the transaction is complete and ready for pickup. Simply pull around to the warehouse loading area. Show your purchase notification and we will help you from there. Make sure you bring help for loading and the appropriate size vehicle… armoires do not fit inside small cars and loveseats should not ride on rooftops.</w:t>
      </w:r>
    </w:p>
    <w:p w14:paraId="0A5F19B1" w14:textId="77777777" w:rsidR="003C499D" w:rsidRPr="00001DC0" w:rsidRDefault="003C499D" w:rsidP="003C499D">
      <w:pPr>
        <w:spacing w:after="0" w:line="240" w:lineRule="auto"/>
        <w:textAlignment w:val="baseline"/>
        <w:rPr>
          <w:rFonts w:eastAsia="Times New Roman" w:cstheme="minorHAnsi"/>
          <w:sz w:val="21"/>
          <w:szCs w:val="21"/>
        </w:rPr>
      </w:pPr>
    </w:p>
    <w:p w14:paraId="7D6957FD" w14:textId="77777777" w:rsidR="003C499D" w:rsidRPr="004263EC" w:rsidRDefault="003C499D" w:rsidP="003C499D">
      <w:pPr>
        <w:rPr>
          <w:bCs/>
          <w:sz w:val="24"/>
          <w:szCs w:val="24"/>
        </w:rPr>
      </w:pPr>
      <w:r w:rsidRPr="001B64D6">
        <w:rPr>
          <w:bCs/>
          <w:sz w:val="24"/>
          <w:szCs w:val="24"/>
        </w:rPr>
        <w:t>Open to the Public</w:t>
      </w:r>
      <w:r>
        <w:rPr>
          <w:bCs/>
          <w:sz w:val="24"/>
          <w:szCs w:val="24"/>
        </w:rPr>
        <w:t xml:space="preserve"> Tuesday through Saturday 10am to 5pm. Mondays are workdays for volunteers and staff. Donation Drop offs Monday through Saturday 10am to 4pm                                                                                    Free Donation Pick Ups Tuesday through Saturday Call 828-327-7467 or go online </w:t>
      </w:r>
      <w:hyperlink r:id="rId14" w:history="1">
        <w:r w:rsidRPr="005001AD">
          <w:rPr>
            <w:rStyle w:val="Hyperlink"/>
            <w:bCs/>
            <w:sz w:val="24"/>
            <w:szCs w:val="24"/>
          </w:rPr>
          <w:t>https://habitatcatawbavalley.org/restore/donate/</w:t>
        </w:r>
      </w:hyperlink>
      <w:r>
        <w:rPr>
          <w:bCs/>
          <w:sz w:val="24"/>
          <w:szCs w:val="24"/>
        </w:rPr>
        <w:t xml:space="preserve"> to schedule. </w:t>
      </w:r>
    </w:p>
    <w:p w14:paraId="692A080D" w14:textId="3A2A714C" w:rsidR="00A873D7" w:rsidRDefault="00A873D7" w:rsidP="003C499D">
      <w:pPr>
        <w:rPr>
          <w:b/>
          <w:sz w:val="24"/>
          <w:szCs w:val="24"/>
        </w:rPr>
      </w:pPr>
      <w:r>
        <w:rPr>
          <w:b/>
          <w:sz w:val="24"/>
          <w:szCs w:val="24"/>
        </w:rPr>
        <w:lastRenderedPageBreak/>
        <w:t>ReStore report (continued)</w:t>
      </w:r>
    </w:p>
    <w:p w14:paraId="4D618A0F" w14:textId="0C4FB6F2" w:rsidR="003C499D" w:rsidRDefault="003C499D" w:rsidP="003C499D">
      <w:pPr>
        <w:rPr>
          <w:bCs/>
          <w:sz w:val="24"/>
          <w:szCs w:val="24"/>
        </w:rPr>
      </w:pPr>
      <w:r>
        <w:rPr>
          <w:b/>
          <w:sz w:val="24"/>
          <w:szCs w:val="24"/>
        </w:rPr>
        <w:t xml:space="preserve">Annual Sales </w:t>
      </w:r>
      <w:r>
        <w:rPr>
          <w:bCs/>
          <w:sz w:val="24"/>
          <w:szCs w:val="24"/>
        </w:rPr>
        <w:t xml:space="preserve">compared by year and by category. Furniture, the largest revenue stream is split almost evenly between </w:t>
      </w:r>
      <w:r w:rsidRPr="00055CF8">
        <w:rPr>
          <w:bCs/>
          <w:i/>
          <w:iCs/>
          <w:sz w:val="24"/>
          <w:szCs w:val="24"/>
        </w:rPr>
        <w:t>Better/New</w:t>
      </w:r>
      <w:r>
        <w:rPr>
          <w:bCs/>
          <w:sz w:val="24"/>
          <w:szCs w:val="24"/>
        </w:rPr>
        <w:t xml:space="preserve"> $158K and </w:t>
      </w:r>
      <w:r w:rsidRPr="00055CF8">
        <w:rPr>
          <w:bCs/>
          <w:i/>
          <w:iCs/>
          <w:sz w:val="24"/>
          <w:szCs w:val="24"/>
        </w:rPr>
        <w:t>Gently Used</w:t>
      </w:r>
      <w:r>
        <w:rPr>
          <w:bCs/>
          <w:sz w:val="24"/>
          <w:szCs w:val="24"/>
        </w:rPr>
        <w:t xml:space="preserve"> $180K.  Furniture category</w:t>
      </w:r>
      <w:r w:rsidR="00055CF8">
        <w:rPr>
          <w:bCs/>
          <w:sz w:val="24"/>
          <w:szCs w:val="24"/>
        </w:rPr>
        <w:t xml:space="preserve"> also includes</w:t>
      </w:r>
      <w:r>
        <w:rPr>
          <w:bCs/>
          <w:sz w:val="24"/>
          <w:szCs w:val="24"/>
        </w:rPr>
        <w:t xml:space="preserve"> </w:t>
      </w:r>
      <w:r w:rsidRPr="00055CF8">
        <w:rPr>
          <w:bCs/>
          <w:i/>
          <w:iCs/>
          <w:sz w:val="24"/>
          <w:szCs w:val="24"/>
        </w:rPr>
        <w:t>Office</w:t>
      </w:r>
      <w:r>
        <w:rPr>
          <w:bCs/>
          <w:sz w:val="24"/>
          <w:szCs w:val="24"/>
        </w:rPr>
        <w:t xml:space="preserve"> $24K and </w:t>
      </w:r>
      <w:r w:rsidRPr="00055CF8">
        <w:rPr>
          <w:bCs/>
          <w:i/>
          <w:iCs/>
          <w:sz w:val="24"/>
          <w:szCs w:val="24"/>
        </w:rPr>
        <w:t>Artwork</w:t>
      </w:r>
      <w:r>
        <w:rPr>
          <w:bCs/>
          <w:sz w:val="24"/>
          <w:szCs w:val="24"/>
        </w:rPr>
        <w:t xml:space="preserve"> $23.5K. Lighting is another surprise category. </w:t>
      </w:r>
      <w:r w:rsidRPr="00055CF8">
        <w:rPr>
          <w:bCs/>
          <w:i/>
          <w:iCs/>
          <w:sz w:val="24"/>
          <w:szCs w:val="24"/>
        </w:rPr>
        <w:t>Lamps/Fixtures</w:t>
      </w:r>
      <w:r>
        <w:rPr>
          <w:bCs/>
          <w:sz w:val="24"/>
          <w:szCs w:val="24"/>
        </w:rPr>
        <w:t xml:space="preserve"> $51K and the </w:t>
      </w:r>
      <w:r w:rsidRPr="00055CF8">
        <w:rPr>
          <w:bCs/>
          <w:i/>
          <w:iCs/>
          <w:sz w:val="24"/>
          <w:szCs w:val="24"/>
        </w:rPr>
        <w:t>LED (Duke Energy programs) bulbs</w:t>
      </w:r>
      <w:r>
        <w:rPr>
          <w:bCs/>
          <w:sz w:val="24"/>
          <w:szCs w:val="24"/>
        </w:rPr>
        <w:t xml:space="preserve"> $41K. </w:t>
      </w:r>
    </w:p>
    <w:p w14:paraId="56950E99" w14:textId="77777777" w:rsidR="003C499D" w:rsidRPr="000B34AD" w:rsidRDefault="003C499D" w:rsidP="003C499D">
      <w:pPr>
        <w:rPr>
          <w:bCs/>
          <w:sz w:val="24"/>
          <w:szCs w:val="24"/>
        </w:rPr>
      </w:pPr>
    </w:p>
    <w:tbl>
      <w:tblPr>
        <w:tblW w:w="26753" w:type="dxa"/>
        <w:shd w:val="clear" w:color="auto" w:fill="FFFFFF"/>
        <w:tblCellMar>
          <w:top w:w="60" w:type="dxa"/>
          <w:left w:w="60" w:type="dxa"/>
          <w:bottom w:w="60" w:type="dxa"/>
          <w:right w:w="60" w:type="dxa"/>
        </w:tblCellMar>
        <w:tblLook w:val="04A0" w:firstRow="1" w:lastRow="0" w:firstColumn="1" w:lastColumn="0" w:noHBand="0" w:noVBand="1"/>
      </w:tblPr>
      <w:tblGrid>
        <w:gridCol w:w="4584"/>
        <w:gridCol w:w="2394"/>
        <w:gridCol w:w="2394"/>
        <w:gridCol w:w="2027"/>
        <w:gridCol w:w="429"/>
        <w:gridCol w:w="429"/>
        <w:gridCol w:w="220"/>
        <w:gridCol w:w="220"/>
        <w:gridCol w:w="429"/>
        <w:gridCol w:w="220"/>
        <w:gridCol w:w="5352"/>
        <w:gridCol w:w="6167"/>
        <w:gridCol w:w="1888"/>
      </w:tblGrid>
      <w:tr w:rsidR="003C499D" w:rsidRPr="00A34BBD" w14:paraId="0944720D" w14:textId="77777777" w:rsidTr="00834AC4">
        <w:tc>
          <w:tcPr>
            <w:tcW w:w="0" w:type="auto"/>
            <w:tcBorders>
              <w:top w:val="single" w:sz="6" w:space="0" w:color="E7EAEC"/>
            </w:tcBorders>
            <w:shd w:val="clear" w:color="auto" w:fill="FFFFFF"/>
            <w:tcMar>
              <w:top w:w="120" w:type="dxa"/>
              <w:left w:w="120" w:type="dxa"/>
              <w:bottom w:w="120" w:type="dxa"/>
              <w:right w:w="120" w:type="dxa"/>
            </w:tcMar>
            <w:hideMark/>
          </w:tcPr>
          <w:p w14:paraId="31FA32BF" w14:textId="77777777" w:rsidR="003C499D" w:rsidRPr="00A34BBD" w:rsidRDefault="003C499D" w:rsidP="00834AC4">
            <w:pPr>
              <w:spacing w:after="300" w:line="240" w:lineRule="auto"/>
              <w:rPr>
                <w:rFonts w:ascii="Open Sans" w:eastAsia="Times New Roman" w:hAnsi="Open Sans" w:cs="Open Sans"/>
                <w:color w:val="676A6C"/>
                <w:sz w:val="20"/>
                <w:szCs w:val="20"/>
              </w:rPr>
            </w:pPr>
            <w:r w:rsidRPr="00A34BBD">
              <w:rPr>
                <w:rFonts w:ascii="Open Sans" w:eastAsia="Times New Roman" w:hAnsi="Open Sans" w:cs="Open Sans"/>
                <w:color w:val="676A6C"/>
                <w:sz w:val="20"/>
                <w:szCs w:val="20"/>
              </w:rPr>
              <w:t>Category</w:t>
            </w:r>
          </w:p>
        </w:tc>
        <w:tc>
          <w:tcPr>
            <w:tcW w:w="0" w:type="auto"/>
            <w:tcBorders>
              <w:top w:val="single" w:sz="6" w:space="0" w:color="E7EAEC"/>
            </w:tcBorders>
            <w:shd w:val="clear" w:color="auto" w:fill="FFFFFF"/>
            <w:tcMar>
              <w:top w:w="120" w:type="dxa"/>
              <w:left w:w="120" w:type="dxa"/>
              <w:bottom w:w="120" w:type="dxa"/>
              <w:right w:w="120" w:type="dxa"/>
            </w:tcMar>
            <w:hideMark/>
          </w:tcPr>
          <w:p w14:paraId="6679A64C" w14:textId="77777777" w:rsidR="003C499D" w:rsidRPr="00A34BBD" w:rsidRDefault="003C499D" w:rsidP="00834AC4">
            <w:pPr>
              <w:spacing w:after="300" w:line="240" w:lineRule="auto"/>
              <w:rPr>
                <w:rFonts w:ascii="Open Sans" w:eastAsia="Times New Roman" w:hAnsi="Open Sans" w:cs="Open Sans"/>
                <w:color w:val="676A6C"/>
                <w:sz w:val="20"/>
                <w:szCs w:val="20"/>
              </w:rPr>
            </w:pPr>
            <w:r>
              <w:rPr>
                <w:rFonts w:ascii="Open Sans" w:eastAsia="Times New Roman" w:hAnsi="Open Sans" w:cs="Open Sans"/>
                <w:color w:val="676A6C"/>
                <w:sz w:val="20"/>
                <w:szCs w:val="20"/>
              </w:rPr>
              <w:t>FY21-22</w:t>
            </w:r>
          </w:p>
        </w:tc>
        <w:tc>
          <w:tcPr>
            <w:tcW w:w="0" w:type="auto"/>
            <w:tcBorders>
              <w:top w:val="single" w:sz="6" w:space="0" w:color="E7EAEC"/>
            </w:tcBorders>
            <w:shd w:val="clear" w:color="auto" w:fill="FFFFFF"/>
            <w:tcMar>
              <w:top w:w="120" w:type="dxa"/>
              <w:left w:w="120" w:type="dxa"/>
              <w:bottom w:w="120" w:type="dxa"/>
              <w:right w:w="120" w:type="dxa"/>
            </w:tcMar>
            <w:hideMark/>
          </w:tcPr>
          <w:p w14:paraId="63ED9470" w14:textId="77777777" w:rsidR="003C499D" w:rsidRPr="00A34BBD" w:rsidRDefault="003C499D" w:rsidP="00834AC4">
            <w:pPr>
              <w:spacing w:after="300" w:line="240" w:lineRule="auto"/>
              <w:rPr>
                <w:rFonts w:ascii="Open Sans" w:eastAsia="Times New Roman" w:hAnsi="Open Sans" w:cs="Open Sans"/>
                <w:color w:val="676A6C"/>
                <w:sz w:val="20"/>
                <w:szCs w:val="20"/>
              </w:rPr>
            </w:pPr>
            <w:r>
              <w:rPr>
                <w:rFonts w:ascii="Open Sans" w:eastAsia="Times New Roman" w:hAnsi="Open Sans" w:cs="Open Sans"/>
                <w:color w:val="676A6C"/>
                <w:sz w:val="20"/>
                <w:szCs w:val="20"/>
              </w:rPr>
              <w:t>FY20-21</w:t>
            </w:r>
          </w:p>
        </w:tc>
        <w:tc>
          <w:tcPr>
            <w:tcW w:w="0" w:type="auto"/>
            <w:tcBorders>
              <w:top w:val="single" w:sz="6" w:space="0" w:color="E7EAEC"/>
            </w:tcBorders>
            <w:shd w:val="clear" w:color="auto" w:fill="FFFFFF"/>
            <w:tcMar>
              <w:top w:w="120" w:type="dxa"/>
              <w:left w:w="120" w:type="dxa"/>
              <w:bottom w:w="120" w:type="dxa"/>
              <w:right w:w="120" w:type="dxa"/>
            </w:tcMar>
            <w:hideMark/>
          </w:tcPr>
          <w:p w14:paraId="2C647CEE" w14:textId="77777777" w:rsidR="003C499D" w:rsidRPr="00A34BBD" w:rsidRDefault="003C499D" w:rsidP="00834AC4">
            <w:pPr>
              <w:spacing w:after="300" w:line="240" w:lineRule="auto"/>
              <w:rPr>
                <w:rFonts w:ascii="Open Sans" w:eastAsia="Times New Roman" w:hAnsi="Open Sans" w:cs="Open Sans"/>
                <w:color w:val="676A6C"/>
                <w:sz w:val="20"/>
                <w:szCs w:val="20"/>
              </w:rPr>
            </w:pPr>
            <w:r>
              <w:rPr>
                <w:rFonts w:ascii="Open Sans" w:eastAsia="Times New Roman" w:hAnsi="Open Sans" w:cs="Open Sans"/>
                <w:color w:val="676A6C"/>
                <w:sz w:val="20"/>
                <w:szCs w:val="20"/>
              </w:rPr>
              <w:t>% Change</w:t>
            </w:r>
          </w:p>
        </w:tc>
        <w:tc>
          <w:tcPr>
            <w:tcW w:w="0" w:type="auto"/>
            <w:tcBorders>
              <w:top w:val="single" w:sz="6" w:space="0" w:color="E7EAEC"/>
            </w:tcBorders>
            <w:shd w:val="clear" w:color="auto" w:fill="FFFFFF"/>
            <w:tcMar>
              <w:top w:w="120" w:type="dxa"/>
              <w:left w:w="120" w:type="dxa"/>
              <w:bottom w:w="120" w:type="dxa"/>
              <w:right w:w="120" w:type="dxa"/>
            </w:tcMar>
          </w:tcPr>
          <w:p w14:paraId="2619940C" w14:textId="77777777" w:rsidR="003C499D" w:rsidRPr="00A34BBD" w:rsidRDefault="003C499D" w:rsidP="00834AC4">
            <w:pPr>
              <w:spacing w:after="300" w:line="240" w:lineRule="auto"/>
              <w:rPr>
                <w:rFonts w:ascii="Open Sans" w:eastAsia="Times New Roman" w:hAnsi="Open Sans" w:cs="Open Sans"/>
                <w:color w:val="676A6C"/>
                <w:sz w:val="20"/>
                <w:szCs w:val="20"/>
              </w:rPr>
            </w:pPr>
          </w:p>
        </w:tc>
        <w:tc>
          <w:tcPr>
            <w:tcW w:w="0" w:type="auto"/>
            <w:tcBorders>
              <w:top w:val="single" w:sz="6" w:space="0" w:color="E7EAEC"/>
            </w:tcBorders>
            <w:shd w:val="clear" w:color="auto" w:fill="FFFFFF"/>
            <w:tcMar>
              <w:top w:w="120" w:type="dxa"/>
              <w:left w:w="120" w:type="dxa"/>
              <w:bottom w:w="120" w:type="dxa"/>
              <w:right w:w="120" w:type="dxa"/>
            </w:tcMar>
          </w:tcPr>
          <w:p w14:paraId="3E51652E" w14:textId="77777777" w:rsidR="003C499D" w:rsidRPr="00A34BBD" w:rsidRDefault="003C499D" w:rsidP="00834AC4">
            <w:pPr>
              <w:spacing w:after="300" w:line="240" w:lineRule="auto"/>
              <w:rPr>
                <w:rFonts w:ascii="Open Sans" w:eastAsia="Times New Roman" w:hAnsi="Open Sans" w:cs="Open Sans"/>
                <w:color w:val="676A6C"/>
                <w:sz w:val="20"/>
                <w:szCs w:val="20"/>
              </w:rPr>
            </w:pPr>
          </w:p>
        </w:tc>
        <w:tc>
          <w:tcPr>
            <w:tcW w:w="0" w:type="auto"/>
            <w:tcBorders>
              <w:top w:val="single" w:sz="6" w:space="0" w:color="E7EAEC"/>
            </w:tcBorders>
            <w:shd w:val="clear" w:color="auto" w:fill="FFFFFF"/>
          </w:tcPr>
          <w:p w14:paraId="53A360DD" w14:textId="77777777" w:rsidR="003C499D" w:rsidRPr="00A34BBD" w:rsidRDefault="003C499D" w:rsidP="00834AC4">
            <w:pPr>
              <w:spacing w:after="300" w:line="240" w:lineRule="auto"/>
              <w:rPr>
                <w:rFonts w:ascii="Open Sans" w:eastAsia="Times New Roman" w:hAnsi="Open Sans" w:cs="Open Sans"/>
                <w:color w:val="676A6C"/>
                <w:sz w:val="20"/>
                <w:szCs w:val="20"/>
              </w:rPr>
            </w:pPr>
          </w:p>
        </w:tc>
        <w:tc>
          <w:tcPr>
            <w:tcW w:w="0" w:type="auto"/>
            <w:tcBorders>
              <w:top w:val="single" w:sz="6" w:space="0" w:color="E7EAEC"/>
            </w:tcBorders>
            <w:shd w:val="clear" w:color="auto" w:fill="FFFFFF"/>
          </w:tcPr>
          <w:p w14:paraId="3DC7DF3E" w14:textId="77777777" w:rsidR="003C499D" w:rsidRPr="00A34BBD" w:rsidRDefault="003C499D" w:rsidP="00834AC4">
            <w:pPr>
              <w:spacing w:after="300" w:line="240" w:lineRule="auto"/>
              <w:rPr>
                <w:rFonts w:ascii="Open Sans" w:eastAsia="Times New Roman" w:hAnsi="Open Sans" w:cs="Open Sans"/>
                <w:color w:val="676A6C"/>
                <w:sz w:val="20"/>
                <w:szCs w:val="20"/>
              </w:rPr>
            </w:pPr>
          </w:p>
        </w:tc>
        <w:tc>
          <w:tcPr>
            <w:tcW w:w="0" w:type="auto"/>
            <w:tcBorders>
              <w:top w:val="single" w:sz="6" w:space="0" w:color="E7EAEC"/>
            </w:tcBorders>
            <w:shd w:val="clear" w:color="auto" w:fill="FFFFFF"/>
            <w:tcMar>
              <w:top w:w="120" w:type="dxa"/>
              <w:left w:w="120" w:type="dxa"/>
              <w:bottom w:w="120" w:type="dxa"/>
              <w:right w:w="120" w:type="dxa"/>
            </w:tcMar>
          </w:tcPr>
          <w:p w14:paraId="37CC2903" w14:textId="77777777" w:rsidR="003C499D" w:rsidRPr="00A34BBD" w:rsidRDefault="003C499D" w:rsidP="00834AC4">
            <w:pPr>
              <w:spacing w:after="300" w:line="240" w:lineRule="auto"/>
              <w:rPr>
                <w:rFonts w:ascii="Open Sans" w:eastAsia="Times New Roman" w:hAnsi="Open Sans" w:cs="Open Sans"/>
                <w:color w:val="676A6C"/>
                <w:sz w:val="20"/>
                <w:szCs w:val="20"/>
              </w:rPr>
            </w:pPr>
          </w:p>
        </w:tc>
        <w:tc>
          <w:tcPr>
            <w:tcW w:w="0" w:type="auto"/>
            <w:tcBorders>
              <w:top w:val="single" w:sz="6" w:space="0" w:color="E7EAEC"/>
            </w:tcBorders>
            <w:shd w:val="clear" w:color="auto" w:fill="FFFFFF"/>
          </w:tcPr>
          <w:p w14:paraId="2E4E299D" w14:textId="77777777" w:rsidR="003C499D" w:rsidRPr="00A34BBD" w:rsidRDefault="003C499D" w:rsidP="00834AC4">
            <w:pPr>
              <w:spacing w:after="300" w:line="240" w:lineRule="auto"/>
              <w:rPr>
                <w:rFonts w:ascii="Open Sans" w:eastAsia="Times New Roman" w:hAnsi="Open Sans" w:cs="Open Sans"/>
                <w:color w:val="676A6C"/>
                <w:sz w:val="20"/>
                <w:szCs w:val="20"/>
              </w:rPr>
            </w:pPr>
          </w:p>
        </w:tc>
        <w:tc>
          <w:tcPr>
            <w:tcW w:w="0" w:type="auto"/>
            <w:tcBorders>
              <w:top w:val="single" w:sz="6" w:space="0" w:color="E7EAEC"/>
            </w:tcBorders>
            <w:shd w:val="clear" w:color="auto" w:fill="FFFFFF"/>
            <w:tcMar>
              <w:top w:w="120" w:type="dxa"/>
              <w:left w:w="120" w:type="dxa"/>
              <w:bottom w:w="120" w:type="dxa"/>
              <w:right w:w="120" w:type="dxa"/>
            </w:tcMar>
            <w:hideMark/>
          </w:tcPr>
          <w:p w14:paraId="079F377E" w14:textId="77777777" w:rsidR="003C499D" w:rsidRPr="00A34BBD" w:rsidRDefault="003C499D" w:rsidP="00834AC4">
            <w:pPr>
              <w:spacing w:after="300" w:line="240" w:lineRule="auto"/>
              <w:rPr>
                <w:rFonts w:ascii="Open Sans" w:eastAsia="Times New Roman" w:hAnsi="Open Sans" w:cs="Open Sans"/>
                <w:color w:val="676A6C"/>
                <w:sz w:val="20"/>
                <w:szCs w:val="20"/>
              </w:rPr>
            </w:pPr>
            <w:r w:rsidRPr="00A34BBD">
              <w:rPr>
                <w:rFonts w:ascii="Open Sans" w:eastAsia="Times New Roman" w:hAnsi="Open Sans" w:cs="Open Sans"/>
                <w:color w:val="676A6C"/>
                <w:sz w:val="20"/>
                <w:szCs w:val="20"/>
              </w:rPr>
              <w:t>Average item value this period</w:t>
            </w:r>
          </w:p>
        </w:tc>
        <w:tc>
          <w:tcPr>
            <w:tcW w:w="0" w:type="auto"/>
            <w:tcBorders>
              <w:top w:val="single" w:sz="6" w:space="0" w:color="E7EAEC"/>
            </w:tcBorders>
            <w:shd w:val="clear" w:color="auto" w:fill="FFFFFF"/>
            <w:tcMar>
              <w:top w:w="120" w:type="dxa"/>
              <w:left w:w="120" w:type="dxa"/>
              <w:bottom w:w="120" w:type="dxa"/>
              <w:right w:w="120" w:type="dxa"/>
            </w:tcMar>
            <w:hideMark/>
          </w:tcPr>
          <w:p w14:paraId="02208CE2" w14:textId="77777777" w:rsidR="003C499D" w:rsidRPr="00A34BBD" w:rsidRDefault="003C499D" w:rsidP="00834AC4">
            <w:pPr>
              <w:spacing w:after="300" w:line="240" w:lineRule="auto"/>
              <w:rPr>
                <w:rFonts w:ascii="Open Sans" w:eastAsia="Times New Roman" w:hAnsi="Open Sans" w:cs="Open Sans"/>
                <w:color w:val="676A6C"/>
                <w:sz w:val="20"/>
                <w:szCs w:val="20"/>
              </w:rPr>
            </w:pPr>
            <w:r w:rsidRPr="00A34BBD">
              <w:rPr>
                <w:rFonts w:ascii="Open Sans" w:eastAsia="Times New Roman" w:hAnsi="Open Sans" w:cs="Open Sans"/>
                <w:color w:val="676A6C"/>
                <w:sz w:val="20"/>
                <w:szCs w:val="20"/>
              </w:rPr>
              <w:t>Average item value previous period</w:t>
            </w:r>
          </w:p>
        </w:tc>
        <w:tc>
          <w:tcPr>
            <w:tcW w:w="0" w:type="auto"/>
            <w:tcBorders>
              <w:top w:val="single" w:sz="6" w:space="0" w:color="E7EAEC"/>
            </w:tcBorders>
            <w:shd w:val="clear" w:color="auto" w:fill="FFFFFF"/>
            <w:tcMar>
              <w:top w:w="120" w:type="dxa"/>
              <w:left w:w="120" w:type="dxa"/>
              <w:bottom w:w="120" w:type="dxa"/>
              <w:right w:w="120" w:type="dxa"/>
            </w:tcMar>
            <w:hideMark/>
          </w:tcPr>
          <w:p w14:paraId="35C95EBE" w14:textId="77777777" w:rsidR="003C499D" w:rsidRPr="00A34BBD" w:rsidRDefault="003C499D" w:rsidP="00834AC4">
            <w:pPr>
              <w:spacing w:after="300" w:line="240" w:lineRule="auto"/>
              <w:rPr>
                <w:rFonts w:ascii="Open Sans" w:eastAsia="Times New Roman" w:hAnsi="Open Sans" w:cs="Open Sans"/>
                <w:color w:val="676A6C"/>
                <w:sz w:val="20"/>
                <w:szCs w:val="20"/>
              </w:rPr>
            </w:pPr>
          </w:p>
        </w:tc>
      </w:tr>
      <w:tr w:rsidR="003C499D" w:rsidRPr="00A34BBD" w14:paraId="04812E04" w14:textId="77777777" w:rsidTr="00834AC4">
        <w:tc>
          <w:tcPr>
            <w:tcW w:w="0" w:type="auto"/>
            <w:tcBorders>
              <w:top w:val="single" w:sz="6" w:space="0" w:color="E7EAEC"/>
            </w:tcBorders>
            <w:shd w:val="clear" w:color="auto" w:fill="FFFFFF"/>
            <w:tcMar>
              <w:top w:w="120" w:type="dxa"/>
              <w:left w:w="120" w:type="dxa"/>
              <w:bottom w:w="120" w:type="dxa"/>
              <w:right w:w="120" w:type="dxa"/>
            </w:tcMar>
          </w:tcPr>
          <w:p w14:paraId="21D80ABB" w14:textId="77777777" w:rsidR="003C499D" w:rsidRPr="00A34BBD" w:rsidRDefault="003C499D" w:rsidP="00834AC4">
            <w:pPr>
              <w:spacing w:after="300" w:line="240" w:lineRule="auto"/>
              <w:rPr>
                <w:rFonts w:ascii="Open Sans" w:eastAsia="Times New Roman" w:hAnsi="Open Sans" w:cs="Open Sans"/>
                <w:color w:val="676A6C"/>
                <w:sz w:val="20"/>
                <w:szCs w:val="20"/>
              </w:rPr>
            </w:pPr>
          </w:p>
        </w:tc>
        <w:tc>
          <w:tcPr>
            <w:tcW w:w="0" w:type="auto"/>
            <w:tcBorders>
              <w:top w:val="single" w:sz="6" w:space="0" w:color="E7EAEC"/>
            </w:tcBorders>
            <w:shd w:val="clear" w:color="auto" w:fill="FFFFFF"/>
            <w:tcMar>
              <w:top w:w="120" w:type="dxa"/>
              <w:left w:w="120" w:type="dxa"/>
              <w:bottom w:w="120" w:type="dxa"/>
              <w:right w:w="120" w:type="dxa"/>
            </w:tcMar>
          </w:tcPr>
          <w:p w14:paraId="78206FA3" w14:textId="77777777" w:rsidR="003C499D" w:rsidRPr="00A34BBD" w:rsidRDefault="003C499D" w:rsidP="00834AC4">
            <w:pPr>
              <w:spacing w:after="300" w:line="240" w:lineRule="auto"/>
              <w:rPr>
                <w:rFonts w:ascii="Open Sans" w:eastAsia="Times New Roman" w:hAnsi="Open Sans" w:cs="Open Sans"/>
                <w:color w:val="676A6C"/>
                <w:sz w:val="20"/>
                <w:szCs w:val="20"/>
              </w:rPr>
            </w:pPr>
          </w:p>
        </w:tc>
        <w:tc>
          <w:tcPr>
            <w:tcW w:w="0" w:type="auto"/>
            <w:tcBorders>
              <w:top w:val="single" w:sz="6" w:space="0" w:color="E7EAEC"/>
            </w:tcBorders>
            <w:shd w:val="clear" w:color="auto" w:fill="FFFFFF"/>
            <w:tcMar>
              <w:top w:w="120" w:type="dxa"/>
              <w:left w:w="120" w:type="dxa"/>
              <w:bottom w:w="120" w:type="dxa"/>
              <w:right w:w="120" w:type="dxa"/>
            </w:tcMar>
          </w:tcPr>
          <w:p w14:paraId="0F67B9E7" w14:textId="77777777" w:rsidR="003C499D" w:rsidRPr="00A34BBD" w:rsidRDefault="003C499D" w:rsidP="00834AC4">
            <w:pPr>
              <w:spacing w:after="300" w:line="240" w:lineRule="auto"/>
              <w:rPr>
                <w:rFonts w:ascii="Open Sans" w:eastAsia="Times New Roman" w:hAnsi="Open Sans" w:cs="Open Sans"/>
                <w:color w:val="676A6C"/>
                <w:sz w:val="20"/>
                <w:szCs w:val="20"/>
              </w:rPr>
            </w:pPr>
          </w:p>
        </w:tc>
        <w:tc>
          <w:tcPr>
            <w:tcW w:w="0" w:type="auto"/>
            <w:tcBorders>
              <w:top w:val="single" w:sz="6" w:space="0" w:color="E7EAEC"/>
            </w:tcBorders>
            <w:shd w:val="clear" w:color="auto" w:fill="FFFFFF"/>
            <w:tcMar>
              <w:top w:w="120" w:type="dxa"/>
              <w:left w:w="120" w:type="dxa"/>
              <w:bottom w:w="120" w:type="dxa"/>
              <w:right w:w="120" w:type="dxa"/>
            </w:tcMar>
          </w:tcPr>
          <w:p w14:paraId="195385CC" w14:textId="77777777" w:rsidR="003C499D" w:rsidRPr="00A34BBD" w:rsidRDefault="003C499D" w:rsidP="00834AC4">
            <w:pPr>
              <w:spacing w:after="300" w:line="240" w:lineRule="auto"/>
              <w:rPr>
                <w:rFonts w:ascii="Open Sans" w:eastAsia="Times New Roman" w:hAnsi="Open Sans" w:cs="Open Sans"/>
                <w:color w:val="676A6C"/>
                <w:sz w:val="20"/>
                <w:szCs w:val="20"/>
              </w:rPr>
            </w:pPr>
          </w:p>
        </w:tc>
        <w:tc>
          <w:tcPr>
            <w:tcW w:w="0" w:type="auto"/>
            <w:tcBorders>
              <w:top w:val="single" w:sz="6" w:space="0" w:color="E7EAEC"/>
            </w:tcBorders>
            <w:shd w:val="clear" w:color="auto" w:fill="FFFFFF"/>
            <w:tcMar>
              <w:top w:w="120" w:type="dxa"/>
              <w:left w:w="120" w:type="dxa"/>
              <w:bottom w:w="120" w:type="dxa"/>
              <w:right w:w="120" w:type="dxa"/>
            </w:tcMar>
          </w:tcPr>
          <w:p w14:paraId="3440A366" w14:textId="77777777" w:rsidR="003C499D" w:rsidRPr="00A34BBD" w:rsidRDefault="003C499D" w:rsidP="00834AC4">
            <w:pPr>
              <w:spacing w:after="300" w:line="240" w:lineRule="auto"/>
              <w:rPr>
                <w:rFonts w:ascii="Open Sans" w:eastAsia="Times New Roman" w:hAnsi="Open Sans" w:cs="Open Sans"/>
                <w:color w:val="676A6C"/>
                <w:sz w:val="20"/>
                <w:szCs w:val="20"/>
              </w:rPr>
            </w:pPr>
          </w:p>
        </w:tc>
        <w:tc>
          <w:tcPr>
            <w:tcW w:w="0" w:type="auto"/>
            <w:tcBorders>
              <w:top w:val="single" w:sz="6" w:space="0" w:color="E7EAEC"/>
            </w:tcBorders>
            <w:shd w:val="clear" w:color="auto" w:fill="FFFFFF"/>
            <w:tcMar>
              <w:top w:w="120" w:type="dxa"/>
              <w:left w:w="120" w:type="dxa"/>
              <w:bottom w:w="120" w:type="dxa"/>
              <w:right w:w="120" w:type="dxa"/>
            </w:tcMar>
          </w:tcPr>
          <w:p w14:paraId="2EC9540D" w14:textId="77777777" w:rsidR="003C499D" w:rsidRPr="00A34BBD" w:rsidRDefault="003C499D" w:rsidP="00834AC4">
            <w:pPr>
              <w:spacing w:after="300" w:line="240" w:lineRule="auto"/>
              <w:rPr>
                <w:rFonts w:ascii="Open Sans" w:eastAsia="Times New Roman" w:hAnsi="Open Sans" w:cs="Open Sans"/>
                <w:color w:val="676A6C"/>
                <w:sz w:val="20"/>
                <w:szCs w:val="20"/>
              </w:rPr>
            </w:pPr>
          </w:p>
        </w:tc>
        <w:tc>
          <w:tcPr>
            <w:tcW w:w="0" w:type="auto"/>
            <w:tcBorders>
              <w:top w:val="single" w:sz="6" w:space="0" w:color="E7EAEC"/>
            </w:tcBorders>
            <w:shd w:val="clear" w:color="auto" w:fill="FFFFFF"/>
          </w:tcPr>
          <w:p w14:paraId="7CAA41F3" w14:textId="77777777" w:rsidR="003C499D" w:rsidRPr="00A34BBD" w:rsidRDefault="003C499D" w:rsidP="00834AC4">
            <w:pPr>
              <w:spacing w:after="300" w:line="240" w:lineRule="auto"/>
              <w:rPr>
                <w:rFonts w:ascii="Open Sans" w:eastAsia="Times New Roman" w:hAnsi="Open Sans" w:cs="Open Sans"/>
                <w:color w:val="676A6C"/>
                <w:sz w:val="20"/>
                <w:szCs w:val="20"/>
              </w:rPr>
            </w:pPr>
          </w:p>
        </w:tc>
        <w:tc>
          <w:tcPr>
            <w:tcW w:w="0" w:type="auto"/>
            <w:tcBorders>
              <w:top w:val="single" w:sz="6" w:space="0" w:color="E7EAEC"/>
            </w:tcBorders>
            <w:shd w:val="clear" w:color="auto" w:fill="FFFFFF"/>
          </w:tcPr>
          <w:p w14:paraId="2AB0EF34" w14:textId="77777777" w:rsidR="003C499D" w:rsidRPr="00A34BBD" w:rsidRDefault="003C499D" w:rsidP="00834AC4">
            <w:pPr>
              <w:spacing w:after="300" w:line="240" w:lineRule="auto"/>
              <w:rPr>
                <w:rFonts w:ascii="Open Sans" w:eastAsia="Times New Roman" w:hAnsi="Open Sans" w:cs="Open Sans"/>
                <w:color w:val="676A6C"/>
                <w:sz w:val="20"/>
                <w:szCs w:val="20"/>
              </w:rPr>
            </w:pPr>
          </w:p>
        </w:tc>
        <w:tc>
          <w:tcPr>
            <w:tcW w:w="0" w:type="auto"/>
            <w:tcBorders>
              <w:top w:val="single" w:sz="6" w:space="0" w:color="E7EAEC"/>
            </w:tcBorders>
            <w:shd w:val="clear" w:color="auto" w:fill="FFFFFF"/>
            <w:tcMar>
              <w:top w:w="120" w:type="dxa"/>
              <w:left w:w="120" w:type="dxa"/>
              <w:bottom w:w="120" w:type="dxa"/>
              <w:right w:w="120" w:type="dxa"/>
            </w:tcMar>
          </w:tcPr>
          <w:p w14:paraId="60D57555" w14:textId="77777777" w:rsidR="003C499D" w:rsidRPr="00A34BBD" w:rsidRDefault="003C499D" w:rsidP="00834AC4">
            <w:pPr>
              <w:spacing w:after="300" w:line="240" w:lineRule="auto"/>
              <w:rPr>
                <w:rFonts w:ascii="Open Sans" w:eastAsia="Times New Roman" w:hAnsi="Open Sans" w:cs="Open Sans"/>
                <w:color w:val="676A6C"/>
                <w:sz w:val="20"/>
                <w:szCs w:val="20"/>
              </w:rPr>
            </w:pPr>
          </w:p>
        </w:tc>
        <w:tc>
          <w:tcPr>
            <w:tcW w:w="0" w:type="auto"/>
            <w:tcBorders>
              <w:top w:val="single" w:sz="6" w:space="0" w:color="E7EAEC"/>
            </w:tcBorders>
            <w:shd w:val="clear" w:color="auto" w:fill="FFFFFF"/>
          </w:tcPr>
          <w:p w14:paraId="780316BE" w14:textId="77777777" w:rsidR="003C499D" w:rsidRPr="00A34BBD" w:rsidRDefault="003C499D" w:rsidP="00834AC4">
            <w:pPr>
              <w:spacing w:after="300" w:line="240" w:lineRule="auto"/>
              <w:rPr>
                <w:rFonts w:ascii="Open Sans" w:eastAsia="Times New Roman" w:hAnsi="Open Sans" w:cs="Open Sans"/>
                <w:color w:val="676A6C"/>
                <w:sz w:val="20"/>
                <w:szCs w:val="20"/>
              </w:rPr>
            </w:pPr>
          </w:p>
        </w:tc>
        <w:tc>
          <w:tcPr>
            <w:tcW w:w="0" w:type="auto"/>
            <w:tcBorders>
              <w:top w:val="single" w:sz="6" w:space="0" w:color="E7EAEC"/>
            </w:tcBorders>
            <w:shd w:val="clear" w:color="auto" w:fill="FFFFFF"/>
            <w:tcMar>
              <w:top w:w="120" w:type="dxa"/>
              <w:left w:w="120" w:type="dxa"/>
              <w:bottom w:w="120" w:type="dxa"/>
              <w:right w:w="120" w:type="dxa"/>
            </w:tcMar>
            <w:hideMark/>
          </w:tcPr>
          <w:p w14:paraId="298C6133" w14:textId="77777777" w:rsidR="003C499D" w:rsidRPr="00A34BBD" w:rsidRDefault="003C499D" w:rsidP="00834AC4">
            <w:pPr>
              <w:spacing w:after="300" w:line="240" w:lineRule="auto"/>
              <w:rPr>
                <w:rFonts w:ascii="Open Sans" w:eastAsia="Times New Roman" w:hAnsi="Open Sans" w:cs="Open Sans"/>
                <w:color w:val="676A6C"/>
                <w:sz w:val="20"/>
                <w:szCs w:val="20"/>
              </w:rPr>
            </w:pPr>
            <w:r w:rsidRPr="00A34BBD">
              <w:rPr>
                <w:rFonts w:ascii="Open Sans" w:eastAsia="Times New Roman" w:hAnsi="Open Sans" w:cs="Open Sans"/>
                <w:color w:val="676A6C"/>
                <w:sz w:val="20"/>
                <w:szCs w:val="20"/>
              </w:rPr>
              <w:t>$2.34</w:t>
            </w:r>
          </w:p>
        </w:tc>
        <w:tc>
          <w:tcPr>
            <w:tcW w:w="0" w:type="auto"/>
            <w:tcBorders>
              <w:top w:val="single" w:sz="6" w:space="0" w:color="E7EAEC"/>
            </w:tcBorders>
            <w:shd w:val="clear" w:color="auto" w:fill="FFFFFF"/>
            <w:tcMar>
              <w:top w:w="120" w:type="dxa"/>
              <w:left w:w="120" w:type="dxa"/>
              <w:bottom w:w="120" w:type="dxa"/>
              <w:right w:w="120" w:type="dxa"/>
            </w:tcMar>
            <w:hideMark/>
          </w:tcPr>
          <w:p w14:paraId="0979A3D8" w14:textId="77777777" w:rsidR="003C499D" w:rsidRPr="00A34BBD" w:rsidRDefault="003C499D" w:rsidP="00834AC4">
            <w:pPr>
              <w:spacing w:after="300" w:line="240" w:lineRule="auto"/>
              <w:rPr>
                <w:rFonts w:ascii="Open Sans" w:eastAsia="Times New Roman" w:hAnsi="Open Sans" w:cs="Open Sans"/>
                <w:color w:val="676A6C"/>
                <w:sz w:val="20"/>
                <w:szCs w:val="20"/>
              </w:rPr>
            </w:pPr>
            <w:r w:rsidRPr="00A34BBD">
              <w:rPr>
                <w:rFonts w:ascii="Open Sans" w:eastAsia="Times New Roman" w:hAnsi="Open Sans" w:cs="Open Sans"/>
                <w:color w:val="676A6C"/>
                <w:sz w:val="20"/>
                <w:szCs w:val="20"/>
              </w:rPr>
              <w:t>$0.00</w:t>
            </w:r>
          </w:p>
        </w:tc>
        <w:tc>
          <w:tcPr>
            <w:tcW w:w="0" w:type="auto"/>
            <w:tcBorders>
              <w:top w:val="single" w:sz="6" w:space="0" w:color="E7EAEC"/>
            </w:tcBorders>
            <w:shd w:val="clear" w:color="auto" w:fill="FFFFFF"/>
            <w:tcMar>
              <w:top w:w="120" w:type="dxa"/>
              <w:left w:w="120" w:type="dxa"/>
              <w:bottom w:w="120" w:type="dxa"/>
              <w:right w:w="120" w:type="dxa"/>
            </w:tcMar>
            <w:hideMark/>
          </w:tcPr>
          <w:p w14:paraId="1A8F3F6E" w14:textId="77777777" w:rsidR="003C499D" w:rsidRPr="00A34BBD" w:rsidRDefault="003C499D" w:rsidP="00834AC4">
            <w:pPr>
              <w:spacing w:after="300" w:line="240" w:lineRule="auto"/>
              <w:rPr>
                <w:rFonts w:ascii="Open Sans" w:eastAsia="Times New Roman" w:hAnsi="Open Sans" w:cs="Open Sans"/>
                <w:color w:val="676A6C"/>
                <w:sz w:val="20"/>
                <w:szCs w:val="20"/>
              </w:rPr>
            </w:pPr>
            <w:r w:rsidRPr="00A34BBD">
              <w:rPr>
                <w:rFonts w:ascii="Open Sans" w:eastAsia="Times New Roman" w:hAnsi="Open Sans" w:cs="Open Sans"/>
                <w:color w:val="008000"/>
                <w:sz w:val="20"/>
                <w:szCs w:val="20"/>
              </w:rPr>
              <w:t> 100%</w:t>
            </w:r>
          </w:p>
        </w:tc>
      </w:tr>
      <w:tr w:rsidR="003C499D" w:rsidRPr="00A34BBD" w14:paraId="484E2645" w14:textId="77777777" w:rsidTr="00834AC4">
        <w:tc>
          <w:tcPr>
            <w:tcW w:w="0" w:type="auto"/>
            <w:tcBorders>
              <w:top w:val="single" w:sz="6" w:space="0" w:color="E7EAEC"/>
            </w:tcBorders>
            <w:shd w:val="clear" w:color="auto" w:fill="FFFFFF"/>
            <w:tcMar>
              <w:top w:w="120" w:type="dxa"/>
              <w:left w:w="120" w:type="dxa"/>
              <w:bottom w:w="120" w:type="dxa"/>
              <w:right w:w="120" w:type="dxa"/>
            </w:tcMar>
            <w:hideMark/>
          </w:tcPr>
          <w:p w14:paraId="6ACEF4C4" w14:textId="77777777" w:rsidR="003C499D" w:rsidRPr="00A34BBD" w:rsidRDefault="003C499D" w:rsidP="00834AC4">
            <w:pPr>
              <w:spacing w:after="300" w:line="240" w:lineRule="auto"/>
              <w:rPr>
                <w:rFonts w:ascii="Open Sans" w:eastAsia="Times New Roman" w:hAnsi="Open Sans" w:cs="Open Sans"/>
                <w:color w:val="676A6C"/>
                <w:sz w:val="20"/>
                <w:szCs w:val="20"/>
              </w:rPr>
            </w:pPr>
            <w:r w:rsidRPr="00A34BBD">
              <w:rPr>
                <w:rFonts w:ascii="Open Sans" w:eastAsia="Times New Roman" w:hAnsi="Open Sans" w:cs="Open Sans"/>
                <w:b/>
                <w:bCs/>
                <w:color w:val="676A6C"/>
                <w:sz w:val="20"/>
                <w:szCs w:val="20"/>
              </w:rPr>
              <w:t>APPLIANCES</w:t>
            </w:r>
          </w:p>
        </w:tc>
        <w:tc>
          <w:tcPr>
            <w:tcW w:w="0" w:type="auto"/>
            <w:tcBorders>
              <w:top w:val="single" w:sz="6" w:space="0" w:color="E7EAEC"/>
            </w:tcBorders>
            <w:shd w:val="clear" w:color="auto" w:fill="FFFFFF"/>
            <w:tcMar>
              <w:top w:w="120" w:type="dxa"/>
              <w:left w:w="120" w:type="dxa"/>
              <w:bottom w:w="120" w:type="dxa"/>
              <w:right w:w="120" w:type="dxa"/>
            </w:tcMar>
            <w:hideMark/>
          </w:tcPr>
          <w:p w14:paraId="2090EE94" w14:textId="77777777" w:rsidR="003C499D" w:rsidRPr="00A34BBD" w:rsidRDefault="003C499D" w:rsidP="00834AC4">
            <w:pPr>
              <w:spacing w:after="300" w:line="240" w:lineRule="auto"/>
              <w:rPr>
                <w:rFonts w:ascii="Open Sans" w:eastAsia="Times New Roman" w:hAnsi="Open Sans" w:cs="Open Sans"/>
                <w:color w:val="676A6C"/>
                <w:sz w:val="20"/>
                <w:szCs w:val="20"/>
              </w:rPr>
            </w:pPr>
            <w:r w:rsidRPr="00A34BBD">
              <w:rPr>
                <w:rFonts w:ascii="Open Sans" w:eastAsia="Times New Roman" w:hAnsi="Open Sans" w:cs="Open Sans"/>
                <w:color w:val="676A6C"/>
                <w:sz w:val="20"/>
                <w:szCs w:val="20"/>
              </w:rPr>
              <w:t>$29,143.87</w:t>
            </w:r>
          </w:p>
        </w:tc>
        <w:tc>
          <w:tcPr>
            <w:tcW w:w="0" w:type="auto"/>
            <w:tcBorders>
              <w:top w:val="single" w:sz="6" w:space="0" w:color="E7EAEC"/>
            </w:tcBorders>
            <w:shd w:val="clear" w:color="auto" w:fill="FFFFFF"/>
            <w:tcMar>
              <w:top w:w="120" w:type="dxa"/>
              <w:left w:w="120" w:type="dxa"/>
              <w:bottom w:w="120" w:type="dxa"/>
              <w:right w:w="120" w:type="dxa"/>
            </w:tcMar>
            <w:hideMark/>
          </w:tcPr>
          <w:p w14:paraId="731D627A" w14:textId="77777777" w:rsidR="003C499D" w:rsidRPr="00A34BBD" w:rsidRDefault="003C499D" w:rsidP="00834AC4">
            <w:pPr>
              <w:spacing w:after="300" w:line="240" w:lineRule="auto"/>
              <w:rPr>
                <w:rFonts w:ascii="Open Sans" w:eastAsia="Times New Roman" w:hAnsi="Open Sans" w:cs="Open Sans"/>
                <w:color w:val="676A6C"/>
                <w:sz w:val="20"/>
                <w:szCs w:val="20"/>
              </w:rPr>
            </w:pPr>
            <w:r w:rsidRPr="00A34BBD">
              <w:rPr>
                <w:rFonts w:ascii="Open Sans" w:eastAsia="Times New Roman" w:hAnsi="Open Sans" w:cs="Open Sans"/>
                <w:color w:val="676A6C"/>
                <w:sz w:val="20"/>
                <w:szCs w:val="20"/>
              </w:rPr>
              <w:t>$26,644.14</w:t>
            </w:r>
          </w:p>
        </w:tc>
        <w:tc>
          <w:tcPr>
            <w:tcW w:w="0" w:type="auto"/>
            <w:tcBorders>
              <w:top w:val="single" w:sz="6" w:space="0" w:color="E7EAEC"/>
            </w:tcBorders>
            <w:shd w:val="clear" w:color="auto" w:fill="FFFFFF"/>
            <w:tcMar>
              <w:top w:w="120" w:type="dxa"/>
              <w:left w:w="120" w:type="dxa"/>
              <w:bottom w:w="120" w:type="dxa"/>
              <w:right w:w="120" w:type="dxa"/>
            </w:tcMar>
            <w:hideMark/>
          </w:tcPr>
          <w:p w14:paraId="4957E3CC" w14:textId="77777777" w:rsidR="003C499D" w:rsidRPr="00A34BBD" w:rsidRDefault="003C499D" w:rsidP="00834AC4">
            <w:pPr>
              <w:spacing w:after="300" w:line="240" w:lineRule="auto"/>
              <w:rPr>
                <w:rFonts w:ascii="Open Sans" w:eastAsia="Times New Roman" w:hAnsi="Open Sans" w:cs="Open Sans"/>
                <w:color w:val="676A6C"/>
                <w:sz w:val="20"/>
                <w:szCs w:val="20"/>
              </w:rPr>
            </w:pPr>
            <w:r w:rsidRPr="00A34BBD">
              <w:rPr>
                <w:rFonts w:ascii="Open Sans" w:eastAsia="Times New Roman" w:hAnsi="Open Sans" w:cs="Open Sans"/>
                <w:color w:val="008000"/>
                <w:sz w:val="20"/>
                <w:szCs w:val="20"/>
              </w:rPr>
              <w:t> 9.38%</w:t>
            </w:r>
          </w:p>
        </w:tc>
        <w:tc>
          <w:tcPr>
            <w:tcW w:w="0" w:type="auto"/>
            <w:tcBorders>
              <w:top w:val="single" w:sz="6" w:space="0" w:color="E7EAEC"/>
            </w:tcBorders>
            <w:shd w:val="clear" w:color="auto" w:fill="FFFFFF"/>
            <w:tcMar>
              <w:top w:w="120" w:type="dxa"/>
              <w:left w:w="120" w:type="dxa"/>
              <w:bottom w:w="120" w:type="dxa"/>
              <w:right w:w="120" w:type="dxa"/>
            </w:tcMar>
          </w:tcPr>
          <w:p w14:paraId="4BCADE27" w14:textId="77777777" w:rsidR="003C499D" w:rsidRPr="00A34BBD" w:rsidRDefault="003C499D" w:rsidP="00834AC4">
            <w:pPr>
              <w:spacing w:after="300" w:line="240" w:lineRule="auto"/>
              <w:rPr>
                <w:rFonts w:ascii="Open Sans" w:eastAsia="Times New Roman" w:hAnsi="Open Sans" w:cs="Open Sans"/>
                <w:color w:val="676A6C"/>
                <w:sz w:val="20"/>
                <w:szCs w:val="20"/>
              </w:rPr>
            </w:pPr>
          </w:p>
        </w:tc>
        <w:tc>
          <w:tcPr>
            <w:tcW w:w="0" w:type="auto"/>
            <w:tcBorders>
              <w:top w:val="single" w:sz="6" w:space="0" w:color="E7EAEC"/>
            </w:tcBorders>
            <w:shd w:val="clear" w:color="auto" w:fill="FFFFFF"/>
            <w:tcMar>
              <w:top w:w="120" w:type="dxa"/>
              <w:left w:w="120" w:type="dxa"/>
              <w:bottom w:w="120" w:type="dxa"/>
              <w:right w:w="120" w:type="dxa"/>
            </w:tcMar>
          </w:tcPr>
          <w:p w14:paraId="40B95E3A" w14:textId="77777777" w:rsidR="003C499D" w:rsidRPr="00A34BBD" w:rsidRDefault="003C499D" w:rsidP="00834AC4">
            <w:pPr>
              <w:spacing w:after="300" w:line="240" w:lineRule="auto"/>
              <w:rPr>
                <w:rFonts w:ascii="Open Sans" w:eastAsia="Times New Roman" w:hAnsi="Open Sans" w:cs="Open Sans"/>
                <w:color w:val="676A6C"/>
                <w:sz w:val="20"/>
                <w:szCs w:val="20"/>
              </w:rPr>
            </w:pPr>
          </w:p>
        </w:tc>
        <w:tc>
          <w:tcPr>
            <w:tcW w:w="0" w:type="auto"/>
            <w:tcBorders>
              <w:top w:val="single" w:sz="6" w:space="0" w:color="E7EAEC"/>
            </w:tcBorders>
            <w:shd w:val="clear" w:color="auto" w:fill="FFFFFF"/>
          </w:tcPr>
          <w:p w14:paraId="2260ABAB" w14:textId="77777777" w:rsidR="003C499D" w:rsidRPr="00A34BBD" w:rsidRDefault="003C499D" w:rsidP="00834AC4">
            <w:pPr>
              <w:spacing w:after="300" w:line="240" w:lineRule="auto"/>
              <w:rPr>
                <w:rFonts w:ascii="Open Sans" w:eastAsia="Times New Roman" w:hAnsi="Open Sans" w:cs="Open Sans"/>
                <w:color w:val="676A6C"/>
                <w:sz w:val="20"/>
                <w:szCs w:val="20"/>
              </w:rPr>
            </w:pPr>
          </w:p>
        </w:tc>
        <w:tc>
          <w:tcPr>
            <w:tcW w:w="0" w:type="auto"/>
            <w:tcBorders>
              <w:top w:val="single" w:sz="6" w:space="0" w:color="E7EAEC"/>
            </w:tcBorders>
            <w:shd w:val="clear" w:color="auto" w:fill="FFFFFF"/>
          </w:tcPr>
          <w:p w14:paraId="71A6755E" w14:textId="77777777" w:rsidR="003C499D" w:rsidRPr="00A34BBD" w:rsidRDefault="003C499D" w:rsidP="00834AC4">
            <w:pPr>
              <w:spacing w:after="300" w:line="240" w:lineRule="auto"/>
              <w:rPr>
                <w:rFonts w:ascii="Open Sans" w:eastAsia="Times New Roman" w:hAnsi="Open Sans" w:cs="Open Sans"/>
                <w:color w:val="676A6C"/>
                <w:sz w:val="20"/>
                <w:szCs w:val="20"/>
              </w:rPr>
            </w:pPr>
          </w:p>
        </w:tc>
        <w:tc>
          <w:tcPr>
            <w:tcW w:w="0" w:type="auto"/>
            <w:tcBorders>
              <w:top w:val="single" w:sz="6" w:space="0" w:color="E7EAEC"/>
            </w:tcBorders>
            <w:shd w:val="clear" w:color="auto" w:fill="FFFFFF"/>
            <w:tcMar>
              <w:top w:w="120" w:type="dxa"/>
              <w:left w:w="120" w:type="dxa"/>
              <w:bottom w:w="120" w:type="dxa"/>
              <w:right w:w="120" w:type="dxa"/>
            </w:tcMar>
          </w:tcPr>
          <w:p w14:paraId="19F18479" w14:textId="77777777" w:rsidR="003C499D" w:rsidRPr="00A34BBD" w:rsidRDefault="003C499D" w:rsidP="00834AC4">
            <w:pPr>
              <w:spacing w:after="300" w:line="240" w:lineRule="auto"/>
              <w:rPr>
                <w:rFonts w:ascii="Open Sans" w:eastAsia="Times New Roman" w:hAnsi="Open Sans" w:cs="Open Sans"/>
                <w:color w:val="676A6C"/>
                <w:sz w:val="20"/>
                <w:szCs w:val="20"/>
              </w:rPr>
            </w:pPr>
          </w:p>
        </w:tc>
        <w:tc>
          <w:tcPr>
            <w:tcW w:w="0" w:type="auto"/>
            <w:tcBorders>
              <w:top w:val="single" w:sz="6" w:space="0" w:color="E7EAEC"/>
            </w:tcBorders>
            <w:shd w:val="clear" w:color="auto" w:fill="FFFFFF"/>
          </w:tcPr>
          <w:p w14:paraId="6173CA08" w14:textId="77777777" w:rsidR="003C499D" w:rsidRPr="00A34BBD" w:rsidRDefault="003C499D" w:rsidP="00834AC4">
            <w:pPr>
              <w:spacing w:after="300" w:line="240" w:lineRule="auto"/>
              <w:rPr>
                <w:rFonts w:ascii="Open Sans" w:eastAsia="Times New Roman" w:hAnsi="Open Sans" w:cs="Open Sans"/>
                <w:color w:val="676A6C"/>
                <w:sz w:val="20"/>
                <w:szCs w:val="20"/>
              </w:rPr>
            </w:pPr>
          </w:p>
        </w:tc>
        <w:tc>
          <w:tcPr>
            <w:tcW w:w="0" w:type="auto"/>
            <w:tcBorders>
              <w:top w:val="single" w:sz="6" w:space="0" w:color="E7EAEC"/>
            </w:tcBorders>
            <w:shd w:val="clear" w:color="auto" w:fill="FFFFFF"/>
            <w:tcMar>
              <w:top w:w="120" w:type="dxa"/>
              <w:left w:w="120" w:type="dxa"/>
              <w:bottom w:w="120" w:type="dxa"/>
              <w:right w:w="120" w:type="dxa"/>
            </w:tcMar>
            <w:hideMark/>
          </w:tcPr>
          <w:p w14:paraId="321A77F6" w14:textId="77777777" w:rsidR="003C499D" w:rsidRPr="00A34BBD" w:rsidRDefault="003C499D" w:rsidP="00834AC4">
            <w:pPr>
              <w:spacing w:after="300" w:line="240" w:lineRule="auto"/>
              <w:rPr>
                <w:rFonts w:ascii="Open Sans" w:eastAsia="Times New Roman" w:hAnsi="Open Sans" w:cs="Open Sans"/>
                <w:color w:val="676A6C"/>
                <w:sz w:val="20"/>
                <w:szCs w:val="20"/>
              </w:rPr>
            </w:pPr>
            <w:r w:rsidRPr="00A34BBD">
              <w:rPr>
                <w:rFonts w:ascii="Open Sans" w:eastAsia="Times New Roman" w:hAnsi="Open Sans" w:cs="Open Sans"/>
                <w:color w:val="676A6C"/>
                <w:sz w:val="20"/>
                <w:szCs w:val="20"/>
              </w:rPr>
              <w:t>$70.06</w:t>
            </w:r>
          </w:p>
        </w:tc>
        <w:tc>
          <w:tcPr>
            <w:tcW w:w="0" w:type="auto"/>
            <w:tcBorders>
              <w:top w:val="single" w:sz="6" w:space="0" w:color="E7EAEC"/>
            </w:tcBorders>
            <w:shd w:val="clear" w:color="auto" w:fill="FFFFFF"/>
            <w:tcMar>
              <w:top w:w="120" w:type="dxa"/>
              <w:left w:w="120" w:type="dxa"/>
              <w:bottom w:w="120" w:type="dxa"/>
              <w:right w:w="120" w:type="dxa"/>
            </w:tcMar>
            <w:hideMark/>
          </w:tcPr>
          <w:p w14:paraId="3C78F727" w14:textId="77777777" w:rsidR="003C499D" w:rsidRPr="00A34BBD" w:rsidRDefault="003C499D" w:rsidP="00834AC4">
            <w:pPr>
              <w:spacing w:after="300" w:line="240" w:lineRule="auto"/>
              <w:rPr>
                <w:rFonts w:ascii="Open Sans" w:eastAsia="Times New Roman" w:hAnsi="Open Sans" w:cs="Open Sans"/>
                <w:color w:val="676A6C"/>
                <w:sz w:val="20"/>
                <w:szCs w:val="20"/>
              </w:rPr>
            </w:pPr>
            <w:r w:rsidRPr="00A34BBD">
              <w:rPr>
                <w:rFonts w:ascii="Open Sans" w:eastAsia="Times New Roman" w:hAnsi="Open Sans" w:cs="Open Sans"/>
                <w:color w:val="676A6C"/>
                <w:sz w:val="20"/>
                <w:szCs w:val="20"/>
              </w:rPr>
              <w:t>$67.45</w:t>
            </w:r>
          </w:p>
        </w:tc>
        <w:tc>
          <w:tcPr>
            <w:tcW w:w="0" w:type="auto"/>
            <w:tcBorders>
              <w:top w:val="single" w:sz="6" w:space="0" w:color="E7EAEC"/>
            </w:tcBorders>
            <w:shd w:val="clear" w:color="auto" w:fill="FFFFFF"/>
            <w:tcMar>
              <w:top w:w="120" w:type="dxa"/>
              <w:left w:w="120" w:type="dxa"/>
              <w:bottom w:w="120" w:type="dxa"/>
              <w:right w:w="120" w:type="dxa"/>
            </w:tcMar>
            <w:hideMark/>
          </w:tcPr>
          <w:p w14:paraId="07AE6465" w14:textId="77777777" w:rsidR="003C499D" w:rsidRPr="00A34BBD" w:rsidRDefault="003C499D" w:rsidP="00834AC4">
            <w:pPr>
              <w:spacing w:after="300" w:line="240" w:lineRule="auto"/>
              <w:rPr>
                <w:rFonts w:ascii="Open Sans" w:eastAsia="Times New Roman" w:hAnsi="Open Sans" w:cs="Open Sans"/>
                <w:color w:val="676A6C"/>
                <w:sz w:val="20"/>
                <w:szCs w:val="20"/>
              </w:rPr>
            </w:pPr>
            <w:r w:rsidRPr="00A34BBD">
              <w:rPr>
                <w:rFonts w:ascii="Open Sans" w:eastAsia="Times New Roman" w:hAnsi="Open Sans" w:cs="Open Sans"/>
                <w:color w:val="008000"/>
                <w:sz w:val="20"/>
                <w:szCs w:val="20"/>
              </w:rPr>
              <w:t> 3.86%</w:t>
            </w:r>
          </w:p>
        </w:tc>
      </w:tr>
      <w:tr w:rsidR="003C499D" w:rsidRPr="00A34BBD" w14:paraId="4ED90DA2" w14:textId="77777777" w:rsidTr="00834AC4">
        <w:tc>
          <w:tcPr>
            <w:tcW w:w="0" w:type="auto"/>
            <w:tcBorders>
              <w:top w:val="single" w:sz="6" w:space="0" w:color="E7EAEC"/>
            </w:tcBorders>
            <w:shd w:val="clear" w:color="auto" w:fill="FFFFFF"/>
            <w:tcMar>
              <w:top w:w="120" w:type="dxa"/>
              <w:left w:w="120" w:type="dxa"/>
              <w:bottom w:w="120" w:type="dxa"/>
              <w:right w:w="120" w:type="dxa"/>
            </w:tcMar>
            <w:hideMark/>
          </w:tcPr>
          <w:p w14:paraId="791F0C04" w14:textId="77777777" w:rsidR="003C499D" w:rsidRPr="00A34BBD" w:rsidRDefault="003C499D" w:rsidP="00834AC4">
            <w:pPr>
              <w:spacing w:after="300" w:line="240" w:lineRule="auto"/>
              <w:rPr>
                <w:rFonts w:ascii="Open Sans" w:eastAsia="Times New Roman" w:hAnsi="Open Sans" w:cs="Open Sans"/>
                <w:color w:val="676A6C"/>
                <w:sz w:val="20"/>
                <w:szCs w:val="20"/>
              </w:rPr>
            </w:pPr>
            <w:r w:rsidRPr="00A34BBD">
              <w:rPr>
                <w:rFonts w:ascii="Open Sans" w:eastAsia="Times New Roman" w:hAnsi="Open Sans" w:cs="Open Sans"/>
                <w:b/>
                <w:bCs/>
                <w:color w:val="676A6C"/>
                <w:sz w:val="20"/>
                <w:szCs w:val="20"/>
              </w:rPr>
              <w:t>BOOKS/RECORDS</w:t>
            </w:r>
          </w:p>
        </w:tc>
        <w:tc>
          <w:tcPr>
            <w:tcW w:w="0" w:type="auto"/>
            <w:tcBorders>
              <w:top w:val="single" w:sz="6" w:space="0" w:color="E7EAEC"/>
            </w:tcBorders>
            <w:shd w:val="clear" w:color="auto" w:fill="FFFFFF"/>
            <w:tcMar>
              <w:top w:w="120" w:type="dxa"/>
              <w:left w:w="120" w:type="dxa"/>
              <w:bottom w:w="120" w:type="dxa"/>
              <w:right w:w="120" w:type="dxa"/>
            </w:tcMar>
            <w:hideMark/>
          </w:tcPr>
          <w:p w14:paraId="371CE552" w14:textId="77777777" w:rsidR="003C499D" w:rsidRPr="00A34BBD" w:rsidRDefault="003C499D" w:rsidP="00834AC4">
            <w:pPr>
              <w:spacing w:after="300" w:line="240" w:lineRule="auto"/>
              <w:rPr>
                <w:rFonts w:ascii="Open Sans" w:eastAsia="Times New Roman" w:hAnsi="Open Sans" w:cs="Open Sans"/>
                <w:color w:val="676A6C"/>
                <w:sz w:val="20"/>
                <w:szCs w:val="20"/>
              </w:rPr>
            </w:pPr>
            <w:r w:rsidRPr="00A34BBD">
              <w:rPr>
                <w:rFonts w:ascii="Open Sans" w:eastAsia="Times New Roman" w:hAnsi="Open Sans" w:cs="Open Sans"/>
                <w:color w:val="676A6C"/>
                <w:sz w:val="20"/>
                <w:szCs w:val="20"/>
              </w:rPr>
              <w:t>$30,549.26</w:t>
            </w:r>
          </w:p>
        </w:tc>
        <w:tc>
          <w:tcPr>
            <w:tcW w:w="0" w:type="auto"/>
            <w:tcBorders>
              <w:top w:val="single" w:sz="6" w:space="0" w:color="E7EAEC"/>
            </w:tcBorders>
            <w:shd w:val="clear" w:color="auto" w:fill="FFFFFF"/>
            <w:tcMar>
              <w:top w:w="120" w:type="dxa"/>
              <w:left w:w="120" w:type="dxa"/>
              <w:bottom w:w="120" w:type="dxa"/>
              <w:right w:w="120" w:type="dxa"/>
            </w:tcMar>
            <w:hideMark/>
          </w:tcPr>
          <w:p w14:paraId="6A965BF8" w14:textId="77777777" w:rsidR="003C499D" w:rsidRPr="00A34BBD" w:rsidRDefault="003C499D" w:rsidP="00834AC4">
            <w:pPr>
              <w:spacing w:after="300" w:line="240" w:lineRule="auto"/>
              <w:rPr>
                <w:rFonts w:ascii="Open Sans" w:eastAsia="Times New Roman" w:hAnsi="Open Sans" w:cs="Open Sans"/>
                <w:color w:val="676A6C"/>
                <w:sz w:val="20"/>
                <w:szCs w:val="20"/>
              </w:rPr>
            </w:pPr>
            <w:r w:rsidRPr="00A34BBD">
              <w:rPr>
                <w:rFonts w:ascii="Open Sans" w:eastAsia="Times New Roman" w:hAnsi="Open Sans" w:cs="Open Sans"/>
                <w:color w:val="676A6C"/>
                <w:sz w:val="20"/>
                <w:szCs w:val="20"/>
              </w:rPr>
              <w:t>$23,451.50</w:t>
            </w:r>
          </w:p>
        </w:tc>
        <w:tc>
          <w:tcPr>
            <w:tcW w:w="0" w:type="auto"/>
            <w:tcBorders>
              <w:top w:val="single" w:sz="6" w:space="0" w:color="E7EAEC"/>
            </w:tcBorders>
            <w:shd w:val="clear" w:color="auto" w:fill="FFFFFF"/>
            <w:tcMar>
              <w:top w:w="120" w:type="dxa"/>
              <w:left w:w="120" w:type="dxa"/>
              <w:bottom w:w="120" w:type="dxa"/>
              <w:right w:w="120" w:type="dxa"/>
            </w:tcMar>
            <w:hideMark/>
          </w:tcPr>
          <w:p w14:paraId="2553297D" w14:textId="77777777" w:rsidR="003C499D" w:rsidRPr="00A34BBD" w:rsidRDefault="003C499D" w:rsidP="00834AC4">
            <w:pPr>
              <w:spacing w:after="300" w:line="240" w:lineRule="auto"/>
              <w:rPr>
                <w:rFonts w:ascii="Open Sans" w:eastAsia="Times New Roman" w:hAnsi="Open Sans" w:cs="Open Sans"/>
                <w:color w:val="676A6C"/>
                <w:sz w:val="20"/>
                <w:szCs w:val="20"/>
              </w:rPr>
            </w:pPr>
            <w:r w:rsidRPr="00A34BBD">
              <w:rPr>
                <w:rFonts w:ascii="Open Sans" w:eastAsia="Times New Roman" w:hAnsi="Open Sans" w:cs="Open Sans"/>
                <w:color w:val="008000"/>
                <w:sz w:val="20"/>
                <w:szCs w:val="20"/>
              </w:rPr>
              <w:t> 30.27%</w:t>
            </w:r>
          </w:p>
        </w:tc>
        <w:tc>
          <w:tcPr>
            <w:tcW w:w="0" w:type="auto"/>
            <w:tcBorders>
              <w:top w:val="single" w:sz="6" w:space="0" w:color="E7EAEC"/>
            </w:tcBorders>
            <w:shd w:val="clear" w:color="auto" w:fill="FFFFFF"/>
            <w:tcMar>
              <w:top w:w="120" w:type="dxa"/>
              <w:left w:w="120" w:type="dxa"/>
              <w:bottom w:w="120" w:type="dxa"/>
              <w:right w:w="120" w:type="dxa"/>
            </w:tcMar>
          </w:tcPr>
          <w:p w14:paraId="026B6593" w14:textId="77777777" w:rsidR="003C499D" w:rsidRPr="00A34BBD" w:rsidRDefault="003C499D" w:rsidP="00834AC4">
            <w:pPr>
              <w:spacing w:after="300" w:line="240" w:lineRule="auto"/>
              <w:rPr>
                <w:rFonts w:ascii="Open Sans" w:eastAsia="Times New Roman" w:hAnsi="Open Sans" w:cs="Open Sans"/>
                <w:color w:val="676A6C"/>
                <w:sz w:val="20"/>
                <w:szCs w:val="20"/>
              </w:rPr>
            </w:pPr>
          </w:p>
        </w:tc>
        <w:tc>
          <w:tcPr>
            <w:tcW w:w="0" w:type="auto"/>
            <w:tcBorders>
              <w:top w:val="single" w:sz="6" w:space="0" w:color="E7EAEC"/>
            </w:tcBorders>
            <w:shd w:val="clear" w:color="auto" w:fill="FFFFFF"/>
            <w:tcMar>
              <w:top w:w="120" w:type="dxa"/>
              <w:left w:w="120" w:type="dxa"/>
              <w:bottom w:w="120" w:type="dxa"/>
              <w:right w:w="120" w:type="dxa"/>
            </w:tcMar>
          </w:tcPr>
          <w:p w14:paraId="6D245E9D" w14:textId="77777777" w:rsidR="003C499D" w:rsidRPr="00A34BBD" w:rsidRDefault="003C499D" w:rsidP="00834AC4">
            <w:pPr>
              <w:spacing w:after="300" w:line="240" w:lineRule="auto"/>
              <w:rPr>
                <w:rFonts w:ascii="Open Sans" w:eastAsia="Times New Roman" w:hAnsi="Open Sans" w:cs="Open Sans"/>
                <w:color w:val="676A6C"/>
                <w:sz w:val="20"/>
                <w:szCs w:val="20"/>
              </w:rPr>
            </w:pPr>
          </w:p>
        </w:tc>
        <w:tc>
          <w:tcPr>
            <w:tcW w:w="0" w:type="auto"/>
            <w:tcBorders>
              <w:top w:val="single" w:sz="6" w:space="0" w:color="E7EAEC"/>
            </w:tcBorders>
            <w:shd w:val="clear" w:color="auto" w:fill="FFFFFF"/>
          </w:tcPr>
          <w:p w14:paraId="274E9F4E" w14:textId="77777777" w:rsidR="003C499D" w:rsidRPr="00A34BBD" w:rsidRDefault="003C499D" w:rsidP="00834AC4">
            <w:pPr>
              <w:spacing w:after="300" w:line="240" w:lineRule="auto"/>
              <w:rPr>
                <w:rFonts w:ascii="Open Sans" w:eastAsia="Times New Roman" w:hAnsi="Open Sans" w:cs="Open Sans"/>
                <w:color w:val="676A6C"/>
                <w:sz w:val="20"/>
                <w:szCs w:val="20"/>
              </w:rPr>
            </w:pPr>
          </w:p>
        </w:tc>
        <w:tc>
          <w:tcPr>
            <w:tcW w:w="0" w:type="auto"/>
            <w:tcBorders>
              <w:top w:val="single" w:sz="6" w:space="0" w:color="E7EAEC"/>
            </w:tcBorders>
            <w:shd w:val="clear" w:color="auto" w:fill="FFFFFF"/>
          </w:tcPr>
          <w:p w14:paraId="0E423DE5" w14:textId="77777777" w:rsidR="003C499D" w:rsidRPr="00A34BBD" w:rsidRDefault="003C499D" w:rsidP="00834AC4">
            <w:pPr>
              <w:spacing w:after="300" w:line="240" w:lineRule="auto"/>
              <w:rPr>
                <w:rFonts w:ascii="Open Sans" w:eastAsia="Times New Roman" w:hAnsi="Open Sans" w:cs="Open Sans"/>
                <w:color w:val="676A6C"/>
                <w:sz w:val="20"/>
                <w:szCs w:val="20"/>
              </w:rPr>
            </w:pPr>
          </w:p>
        </w:tc>
        <w:tc>
          <w:tcPr>
            <w:tcW w:w="0" w:type="auto"/>
            <w:tcBorders>
              <w:top w:val="single" w:sz="6" w:space="0" w:color="E7EAEC"/>
            </w:tcBorders>
            <w:shd w:val="clear" w:color="auto" w:fill="FFFFFF"/>
            <w:tcMar>
              <w:top w:w="120" w:type="dxa"/>
              <w:left w:w="120" w:type="dxa"/>
              <w:bottom w:w="120" w:type="dxa"/>
              <w:right w:w="120" w:type="dxa"/>
            </w:tcMar>
          </w:tcPr>
          <w:p w14:paraId="1E4D2368" w14:textId="77777777" w:rsidR="003C499D" w:rsidRPr="00A34BBD" w:rsidRDefault="003C499D" w:rsidP="00834AC4">
            <w:pPr>
              <w:spacing w:after="300" w:line="240" w:lineRule="auto"/>
              <w:rPr>
                <w:rFonts w:ascii="Open Sans" w:eastAsia="Times New Roman" w:hAnsi="Open Sans" w:cs="Open Sans"/>
                <w:color w:val="676A6C"/>
                <w:sz w:val="20"/>
                <w:szCs w:val="20"/>
              </w:rPr>
            </w:pPr>
          </w:p>
        </w:tc>
        <w:tc>
          <w:tcPr>
            <w:tcW w:w="0" w:type="auto"/>
            <w:tcBorders>
              <w:top w:val="single" w:sz="6" w:space="0" w:color="E7EAEC"/>
            </w:tcBorders>
            <w:shd w:val="clear" w:color="auto" w:fill="FFFFFF"/>
          </w:tcPr>
          <w:p w14:paraId="1053FC84" w14:textId="77777777" w:rsidR="003C499D" w:rsidRPr="00A34BBD" w:rsidRDefault="003C499D" w:rsidP="00834AC4">
            <w:pPr>
              <w:spacing w:after="300" w:line="240" w:lineRule="auto"/>
              <w:rPr>
                <w:rFonts w:ascii="Open Sans" w:eastAsia="Times New Roman" w:hAnsi="Open Sans" w:cs="Open Sans"/>
                <w:color w:val="676A6C"/>
                <w:sz w:val="20"/>
                <w:szCs w:val="20"/>
              </w:rPr>
            </w:pPr>
          </w:p>
        </w:tc>
        <w:tc>
          <w:tcPr>
            <w:tcW w:w="0" w:type="auto"/>
            <w:tcBorders>
              <w:top w:val="single" w:sz="6" w:space="0" w:color="E7EAEC"/>
            </w:tcBorders>
            <w:shd w:val="clear" w:color="auto" w:fill="FFFFFF"/>
            <w:tcMar>
              <w:top w:w="120" w:type="dxa"/>
              <w:left w:w="120" w:type="dxa"/>
              <w:bottom w:w="120" w:type="dxa"/>
              <w:right w:w="120" w:type="dxa"/>
            </w:tcMar>
            <w:hideMark/>
          </w:tcPr>
          <w:p w14:paraId="010AFC1E" w14:textId="77777777" w:rsidR="003C499D" w:rsidRPr="00A34BBD" w:rsidRDefault="003C499D" w:rsidP="00834AC4">
            <w:pPr>
              <w:spacing w:after="300" w:line="240" w:lineRule="auto"/>
              <w:rPr>
                <w:rFonts w:ascii="Open Sans" w:eastAsia="Times New Roman" w:hAnsi="Open Sans" w:cs="Open Sans"/>
                <w:color w:val="676A6C"/>
                <w:sz w:val="20"/>
                <w:szCs w:val="20"/>
              </w:rPr>
            </w:pPr>
            <w:r w:rsidRPr="00A34BBD">
              <w:rPr>
                <w:rFonts w:ascii="Open Sans" w:eastAsia="Times New Roman" w:hAnsi="Open Sans" w:cs="Open Sans"/>
                <w:color w:val="676A6C"/>
                <w:sz w:val="20"/>
                <w:szCs w:val="20"/>
              </w:rPr>
              <w:t>$1.81</w:t>
            </w:r>
          </w:p>
        </w:tc>
        <w:tc>
          <w:tcPr>
            <w:tcW w:w="0" w:type="auto"/>
            <w:tcBorders>
              <w:top w:val="single" w:sz="6" w:space="0" w:color="E7EAEC"/>
            </w:tcBorders>
            <w:shd w:val="clear" w:color="auto" w:fill="FFFFFF"/>
            <w:tcMar>
              <w:top w:w="120" w:type="dxa"/>
              <w:left w:w="120" w:type="dxa"/>
              <w:bottom w:w="120" w:type="dxa"/>
              <w:right w:w="120" w:type="dxa"/>
            </w:tcMar>
            <w:hideMark/>
          </w:tcPr>
          <w:p w14:paraId="1D76CC2A" w14:textId="77777777" w:rsidR="003C499D" w:rsidRPr="00A34BBD" w:rsidRDefault="003C499D" w:rsidP="00834AC4">
            <w:pPr>
              <w:spacing w:after="300" w:line="240" w:lineRule="auto"/>
              <w:rPr>
                <w:rFonts w:ascii="Open Sans" w:eastAsia="Times New Roman" w:hAnsi="Open Sans" w:cs="Open Sans"/>
                <w:color w:val="676A6C"/>
                <w:sz w:val="20"/>
                <w:szCs w:val="20"/>
              </w:rPr>
            </w:pPr>
            <w:r w:rsidRPr="00A34BBD">
              <w:rPr>
                <w:rFonts w:ascii="Open Sans" w:eastAsia="Times New Roman" w:hAnsi="Open Sans" w:cs="Open Sans"/>
                <w:color w:val="676A6C"/>
                <w:sz w:val="20"/>
                <w:szCs w:val="20"/>
              </w:rPr>
              <w:t>$1.75</w:t>
            </w:r>
          </w:p>
        </w:tc>
        <w:tc>
          <w:tcPr>
            <w:tcW w:w="0" w:type="auto"/>
            <w:tcBorders>
              <w:top w:val="single" w:sz="6" w:space="0" w:color="E7EAEC"/>
            </w:tcBorders>
            <w:shd w:val="clear" w:color="auto" w:fill="FFFFFF"/>
            <w:tcMar>
              <w:top w:w="120" w:type="dxa"/>
              <w:left w:w="120" w:type="dxa"/>
              <w:bottom w:w="120" w:type="dxa"/>
              <w:right w:w="120" w:type="dxa"/>
            </w:tcMar>
            <w:hideMark/>
          </w:tcPr>
          <w:p w14:paraId="718322C0" w14:textId="77777777" w:rsidR="003C499D" w:rsidRPr="00A34BBD" w:rsidRDefault="003C499D" w:rsidP="00834AC4">
            <w:pPr>
              <w:spacing w:after="300" w:line="240" w:lineRule="auto"/>
              <w:rPr>
                <w:rFonts w:ascii="Open Sans" w:eastAsia="Times New Roman" w:hAnsi="Open Sans" w:cs="Open Sans"/>
                <w:color w:val="676A6C"/>
                <w:sz w:val="20"/>
                <w:szCs w:val="20"/>
              </w:rPr>
            </w:pPr>
            <w:r w:rsidRPr="00A34BBD">
              <w:rPr>
                <w:rFonts w:ascii="Open Sans" w:eastAsia="Times New Roman" w:hAnsi="Open Sans" w:cs="Open Sans"/>
                <w:color w:val="008000"/>
                <w:sz w:val="20"/>
                <w:szCs w:val="20"/>
              </w:rPr>
              <w:t> 2.98%</w:t>
            </w:r>
          </w:p>
        </w:tc>
      </w:tr>
      <w:tr w:rsidR="003C499D" w:rsidRPr="00A34BBD" w14:paraId="10AD8770" w14:textId="77777777" w:rsidTr="00834AC4">
        <w:tc>
          <w:tcPr>
            <w:tcW w:w="0" w:type="auto"/>
            <w:tcBorders>
              <w:top w:val="single" w:sz="6" w:space="0" w:color="E7EAEC"/>
            </w:tcBorders>
            <w:shd w:val="clear" w:color="auto" w:fill="FFFFFF"/>
            <w:tcMar>
              <w:top w:w="120" w:type="dxa"/>
              <w:left w:w="120" w:type="dxa"/>
              <w:bottom w:w="120" w:type="dxa"/>
              <w:right w:w="120" w:type="dxa"/>
            </w:tcMar>
            <w:hideMark/>
          </w:tcPr>
          <w:p w14:paraId="77ECD50B" w14:textId="77777777" w:rsidR="003C499D" w:rsidRPr="00A34BBD" w:rsidRDefault="003C499D" w:rsidP="00834AC4">
            <w:pPr>
              <w:spacing w:after="300" w:line="240" w:lineRule="auto"/>
              <w:rPr>
                <w:rFonts w:ascii="Open Sans" w:eastAsia="Times New Roman" w:hAnsi="Open Sans" w:cs="Open Sans"/>
                <w:color w:val="676A6C"/>
                <w:sz w:val="20"/>
                <w:szCs w:val="20"/>
              </w:rPr>
            </w:pPr>
            <w:r w:rsidRPr="00A34BBD">
              <w:rPr>
                <w:rFonts w:ascii="Open Sans" w:eastAsia="Times New Roman" w:hAnsi="Open Sans" w:cs="Open Sans"/>
                <w:b/>
                <w:bCs/>
                <w:color w:val="676A6C"/>
                <w:sz w:val="20"/>
                <w:szCs w:val="20"/>
              </w:rPr>
              <w:t>COLLECTIBLES</w:t>
            </w:r>
          </w:p>
        </w:tc>
        <w:tc>
          <w:tcPr>
            <w:tcW w:w="0" w:type="auto"/>
            <w:tcBorders>
              <w:top w:val="single" w:sz="6" w:space="0" w:color="E7EAEC"/>
            </w:tcBorders>
            <w:shd w:val="clear" w:color="auto" w:fill="FFFFFF"/>
            <w:tcMar>
              <w:top w:w="120" w:type="dxa"/>
              <w:left w:w="120" w:type="dxa"/>
              <w:bottom w:w="120" w:type="dxa"/>
              <w:right w:w="120" w:type="dxa"/>
            </w:tcMar>
            <w:hideMark/>
          </w:tcPr>
          <w:p w14:paraId="53B5F4FD" w14:textId="77777777" w:rsidR="003C499D" w:rsidRPr="00A34BBD" w:rsidRDefault="003C499D" w:rsidP="00834AC4">
            <w:pPr>
              <w:spacing w:after="300" w:line="240" w:lineRule="auto"/>
              <w:rPr>
                <w:rFonts w:ascii="Open Sans" w:eastAsia="Times New Roman" w:hAnsi="Open Sans" w:cs="Open Sans"/>
                <w:color w:val="676A6C"/>
                <w:sz w:val="20"/>
                <w:szCs w:val="20"/>
              </w:rPr>
            </w:pPr>
            <w:r w:rsidRPr="00A34BBD">
              <w:rPr>
                <w:rFonts w:ascii="Open Sans" w:eastAsia="Times New Roman" w:hAnsi="Open Sans" w:cs="Open Sans"/>
                <w:color w:val="676A6C"/>
                <w:sz w:val="20"/>
                <w:szCs w:val="20"/>
              </w:rPr>
              <w:t>$32,084.89</w:t>
            </w:r>
          </w:p>
        </w:tc>
        <w:tc>
          <w:tcPr>
            <w:tcW w:w="0" w:type="auto"/>
            <w:tcBorders>
              <w:top w:val="single" w:sz="6" w:space="0" w:color="E7EAEC"/>
            </w:tcBorders>
            <w:shd w:val="clear" w:color="auto" w:fill="FFFFFF"/>
            <w:tcMar>
              <w:top w:w="120" w:type="dxa"/>
              <w:left w:w="120" w:type="dxa"/>
              <w:bottom w:w="120" w:type="dxa"/>
              <w:right w:w="120" w:type="dxa"/>
            </w:tcMar>
            <w:hideMark/>
          </w:tcPr>
          <w:p w14:paraId="068480A1" w14:textId="77777777" w:rsidR="003C499D" w:rsidRPr="00A34BBD" w:rsidRDefault="003C499D" w:rsidP="00834AC4">
            <w:pPr>
              <w:spacing w:after="300" w:line="240" w:lineRule="auto"/>
              <w:rPr>
                <w:rFonts w:ascii="Open Sans" w:eastAsia="Times New Roman" w:hAnsi="Open Sans" w:cs="Open Sans"/>
                <w:color w:val="676A6C"/>
                <w:sz w:val="20"/>
                <w:szCs w:val="20"/>
              </w:rPr>
            </w:pPr>
            <w:r w:rsidRPr="00A34BBD">
              <w:rPr>
                <w:rFonts w:ascii="Open Sans" w:eastAsia="Times New Roman" w:hAnsi="Open Sans" w:cs="Open Sans"/>
                <w:color w:val="676A6C"/>
                <w:sz w:val="20"/>
                <w:szCs w:val="20"/>
              </w:rPr>
              <w:t>$37,188.69</w:t>
            </w:r>
          </w:p>
        </w:tc>
        <w:tc>
          <w:tcPr>
            <w:tcW w:w="0" w:type="auto"/>
            <w:tcBorders>
              <w:top w:val="single" w:sz="6" w:space="0" w:color="E7EAEC"/>
            </w:tcBorders>
            <w:shd w:val="clear" w:color="auto" w:fill="FFFFFF"/>
            <w:tcMar>
              <w:top w:w="120" w:type="dxa"/>
              <w:left w:w="120" w:type="dxa"/>
              <w:bottom w:w="120" w:type="dxa"/>
              <w:right w:w="120" w:type="dxa"/>
            </w:tcMar>
            <w:hideMark/>
          </w:tcPr>
          <w:p w14:paraId="2447577D" w14:textId="77777777" w:rsidR="003C499D" w:rsidRPr="00A34BBD" w:rsidRDefault="003C499D" w:rsidP="00834AC4">
            <w:pPr>
              <w:spacing w:after="300" w:line="240" w:lineRule="auto"/>
              <w:rPr>
                <w:rFonts w:ascii="Open Sans" w:eastAsia="Times New Roman" w:hAnsi="Open Sans" w:cs="Open Sans"/>
                <w:color w:val="676A6C"/>
                <w:sz w:val="20"/>
                <w:szCs w:val="20"/>
              </w:rPr>
            </w:pPr>
            <w:r w:rsidRPr="00A34BBD">
              <w:rPr>
                <w:rFonts w:ascii="Open Sans" w:eastAsia="Times New Roman" w:hAnsi="Open Sans" w:cs="Open Sans"/>
                <w:color w:val="FF0000"/>
                <w:sz w:val="20"/>
                <w:szCs w:val="20"/>
              </w:rPr>
              <w:t> 13.72%</w:t>
            </w:r>
          </w:p>
        </w:tc>
        <w:tc>
          <w:tcPr>
            <w:tcW w:w="0" w:type="auto"/>
            <w:tcBorders>
              <w:top w:val="single" w:sz="6" w:space="0" w:color="E7EAEC"/>
            </w:tcBorders>
            <w:shd w:val="clear" w:color="auto" w:fill="FFFFFF"/>
            <w:tcMar>
              <w:top w:w="120" w:type="dxa"/>
              <w:left w:w="120" w:type="dxa"/>
              <w:bottom w:w="120" w:type="dxa"/>
              <w:right w:w="120" w:type="dxa"/>
            </w:tcMar>
          </w:tcPr>
          <w:p w14:paraId="5FF41653" w14:textId="77777777" w:rsidR="003C499D" w:rsidRPr="00A34BBD" w:rsidRDefault="003C499D" w:rsidP="00834AC4">
            <w:pPr>
              <w:spacing w:after="300" w:line="240" w:lineRule="auto"/>
              <w:rPr>
                <w:rFonts w:ascii="Open Sans" w:eastAsia="Times New Roman" w:hAnsi="Open Sans" w:cs="Open Sans"/>
                <w:color w:val="676A6C"/>
                <w:sz w:val="20"/>
                <w:szCs w:val="20"/>
              </w:rPr>
            </w:pPr>
          </w:p>
        </w:tc>
        <w:tc>
          <w:tcPr>
            <w:tcW w:w="0" w:type="auto"/>
            <w:tcBorders>
              <w:top w:val="single" w:sz="6" w:space="0" w:color="E7EAEC"/>
            </w:tcBorders>
            <w:shd w:val="clear" w:color="auto" w:fill="FFFFFF"/>
            <w:tcMar>
              <w:top w:w="120" w:type="dxa"/>
              <w:left w:w="120" w:type="dxa"/>
              <w:bottom w:w="120" w:type="dxa"/>
              <w:right w:w="120" w:type="dxa"/>
            </w:tcMar>
          </w:tcPr>
          <w:p w14:paraId="320945AB" w14:textId="77777777" w:rsidR="003C499D" w:rsidRPr="00A34BBD" w:rsidRDefault="003C499D" w:rsidP="00834AC4">
            <w:pPr>
              <w:spacing w:after="300" w:line="240" w:lineRule="auto"/>
              <w:rPr>
                <w:rFonts w:ascii="Open Sans" w:eastAsia="Times New Roman" w:hAnsi="Open Sans" w:cs="Open Sans"/>
                <w:color w:val="676A6C"/>
                <w:sz w:val="20"/>
                <w:szCs w:val="20"/>
              </w:rPr>
            </w:pPr>
          </w:p>
        </w:tc>
        <w:tc>
          <w:tcPr>
            <w:tcW w:w="0" w:type="auto"/>
            <w:tcBorders>
              <w:top w:val="single" w:sz="6" w:space="0" w:color="E7EAEC"/>
            </w:tcBorders>
            <w:shd w:val="clear" w:color="auto" w:fill="FFFFFF"/>
          </w:tcPr>
          <w:p w14:paraId="28C290F5" w14:textId="77777777" w:rsidR="003C499D" w:rsidRPr="00A34BBD" w:rsidRDefault="003C499D" w:rsidP="00834AC4">
            <w:pPr>
              <w:spacing w:after="300" w:line="240" w:lineRule="auto"/>
              <w:rPr>
                <w:rFonts w:ascii="Open Sans" w:eastAsia="Times New Roman" w:hAnsi="Open Sans" w:cs="Open Sans"/>
                <w:color w:val="676A6C"/>
                <w:sz w:val="20"/>
                <w:szCs w:val="20"/>
              </w:rPr>
            </w:pPr>
          </w:p>
        </w:tc>
        <w:tc>
          <w:tcPr>
            <w:tcW w:w="0" w:type="auto"/>
            <w:tcBorders>
              <w:top w:val="single" w:sz="6" w:space="0" w:color="E7EAEC"/>
            </w:tcBorders>
            <w:shd w:val="clear" w:color="auto" w:fill="FFFFFF"/>
          </w:tcPr>
          <w:p w14:paraId="4B3FC6B1" w14:textId="77777777" w:rsidR="003C499D" w:rsidRPr="00A34BBD" w:rsidRDefault="003C499D" w:rsidP="00834AC4">
            <w:pPr>
              <w:spacing w:after="300" w:line="240" w:lineRule="auto"/>
              <w:rPr>
                <w:rFonts w:ascii="Open Sans" w:eastAsia="Times New Roman" w:hAnsi="Open Sans" w:cs="Open Sans"/>
                <w:color w:val="676A6C"/>
                <w:sz w:val="20"/>
                <w:szCs w:val="20"/>
              </w:rPr>
            </w:pPr>
          </w:p>
        </w:tc>
        <w:tc>
          <w:tcPr>
            <w:tcW w:w="0" w:type="auto"/>
            <w:tcBorders>
              <w:top w:val="single" w:sz="6" w:space="0" w:color="E7EAEC"/>
            </w:tcBorders>
            <w:shd w:val="clear" w:color="auto" w:fill="FFFFFF"/>
            <w:tcMar>
              <w:top w:w="120" w:type="dxa"/>
              <w:left w:w="120" w:type="dxa"/>
              <w:bottom w:w="120" w:type="dxa"/>
              <w:right w:w="120" w:type="dxa"/>
            </w:tcMar>
          </w:tcPr>
          <w:p w14:paraId="68B65D46" w14:textId="77777777" w:rsidR="003C499D" w:rsidRPr="00A34BBD" w:rsidRDefault="003C499D" w:rsidP="00834AC4">
            <w:pPr>
              <w:spacing w:after="300" w:line="240" w:lineRule="auto"/>
              <w:rPr>
                <w:rFonts w:ascii="Open Sans" w:eastAsia="Times New Roman" w:hAnsi="Open Sans" w:cs="Open Sans"/>
                <w:color w:val="676A6C"/>
                <w:sz w:val="20"/>
                <w:szCs w:val="20"/>
              </w:rPr>
            </w:pPr>
          </w:p>
        </w:tc>
        <w:tc>
          <w:tcPr>
            <w:tcW w:w="0" w:type="auto"/>
            <w:tcBorders>
              <w:top w:val="single" w:sz="6" w:space="0" w:color="E7EAEC"/>
            </w:tcBorders>
            <w:shd w:val="clear" w:color="auto" w:fill="FFFFFF"/>
          </w:tcPr>
          <w:p w14:paraId="372532A1" w14:textId="77777777" w:rsidR="003C499D" w:rsidRPr="00A34BBD" w:rsidRDefault="003C499D" w:rsidP="00834AC4">
            <w:pPr>
              <w:spacing w:after="300" w:line="240" w:lineRule="auto"/>
              <w:rPr>
                <w:rFonts w:ascii="Open Sans" w:eastAsia="Times New Roman" w:hAnsi="Open Sans" w:cs="Open Sans"/>
                <w:color w:val="676A6C"/>
                <w:sz w:val="20"/>
                <w:szCs w:val="20"/>
              </w:rPr>
            </w:pPr>
          </w:p>
        </w:tc>
        <w:tc>
          <w:tcPr>
            <w:tcW w:w="0" w:type="auto"/>
            <w:tcBorders>
              <w:top w:val="single" w:sz="6" w:space="0" w:color="E7EAEC"/>
            </w:tcBorders>
            <w:shd w:val="clear" w:color="auto" w:fill="FFFFFF"/>
            <w:tcMar>
              <w:top w:w="120" w:type="dxa"/>
              <w:left w:w="120" w:type="dxa"/>
              <w:bottom w:w="120" w:type="dxa"/>
              <w:right w:w="120" w:type="dxa"/>
            </w:tcMar>
            <w:hideMark/>
          </w:tcPr>
          <w:p w14:paraId="2914090E" w14:textId="77777777" w:rsidR="003C499D" w:rsidRPr="00A34BBD" w:rsidRDefault="003C499D" w:rsidP="00834AC4">
            <w:pPr>
              <w:spacing w:after="300" w:line="240" w:lineRule="auto"/>
              <w:rPr>
                <w:rFonts w:ascii="Open Sans" w:eastAsia="Times New Roman" w:hAnsi="Open Sans" w:cs="Open Sans"/>
                <w:color w:val="676A6C"/>
                <w:sz w:val="20"/>
                <w:szCs w:val="20"/>
              </w:rPr>
            </w:pPr>
            <w:r w:rsidRPr="00A34BBD">
              <w:rPr>
                <w:rFonts w:ascii="Open Sans" w:eastAsia="Times New Roman" w:hAnsi="Open Sans" w:cs="Open Sans"/>
                <w:color w:val="676A6C"/>
                <w:sz w:val="20"/>
                <w:szCs w:val="20"/>
              </w:rPr>
              <w:t>$18.75</w:t>
            </w:r>
          </w:p>
        </w:tc>
        <w:tc>
          <w:tcPr>
            <w:tcW w:w="0" w:type="auto"/>
            <w:tcBorders>
              <w:top w:val="single" w:sz="6" w:space="0" w:color="E7EAEC"/>
            </w:tcBorders>
            <w:shd w:val="clear" w:color="auto" w:fill="FFFFFF"/>
            <w:tcMar>
              <w:top w:w="120" w:type="dxa"/>
              <w:left w:w="120" w:type="dxa"/>
              <w:bottom w:w="120" w:type="dxa"/>
              <w:right w:w="120" w:type="dxa"/>
            </w:tcMar>
            <w:hideMark/>
          </w:tcPr>
          <w:p w14:paraId="00AC2B44" w14:textId="77777777" w:rsidR="003C499D" w:rsidRPr="00A34BBD" w:rsidRDefault="003C499D" w:rsidP="00834AC4">
            <w:pPr>
              <w:spacing w:after="300" w:line="240" w:lineRule="auto"/>
              <w:rPr>
                <w:rFonts w:ascii="Open Sans" w:eastAsia="Times New Roman" w:hAnsi="Open Sans" w:cs="Open Sans"/>
                <w:color w:val="676A6C"/>
                <w:sz w:val="20"/>
                <w:szCs w:val="20"/>
              </w:rPr>
            </w:pPr>
            <w:r w:rsidRPr="00A34BBD">
              <w:rPr>
                <w:rFonts w:ascii="Open Sans" w:eastAsia="Times New Roman" w:hAnsi="Open Sans" w:cs="Open Sans"/>
                <w:color w:val="676A6C"/>
                <w:sz w:val="20"/>
                <w:szCs w:val="20"/>
              </w:rPr>
              <w:t>$17.75</w:t>
            </w:r>
          </w:p>
        </w:tc>
        <w:tc>
          <w:tcPr>
            <w:tcW w:w="0" w:type="auto"/>
            <w:tcBorders>
              <w:top w:val="single" w:sz="6" w:space="0" w:color="E7EAEC"/>
            </w:tcBorders>
            <w:shd w:val="clear" w:color="auto" w:fill="FFFFFF"/>
            <w:tcMar>
              <w:top w:w="120" w:type="dxa"/>
              <w:left w:w="120" w:type="dxa"/>
              <w:bottom w:w="120" w:type="dxa"/>
              <w:right w:w="120" w:type="dxa"/>
            </w:tcMar>
            <w:hideMark/>
          </w:tcPr>
          <w:p w14:paraId="680486A0" w14:textId="77777777" w:rsidR="003C499D" w:rsidRPr="00A34BBD" w:rsidRDefault="003C499D" w:rsidP="00834AC4">
            <w:pPr>
              <w:spacing w:after="300" w:line="240" w:lineRule="auto"/>
              <w:rPr>
                <w:rFonts w:ascii="Open Sans" w:eastAsia="Times New Roman" w:hAnsi="Open Sans" w:cs="Open Sans"/>
                <w:color w:val="676A6C"/>
                <w:sz w:val="20"/>
                <w:szCs w:val="20"/>
              </w:rPr>
            </w:pPr>
            <w:r w:rsidRPr="00A34BBD">
              <w:rPr>
                <w:rFonts w:ascii="Open Sans" w:eastAsia="Times New Roman" w:hAnsi="Open Sans" w:cs="Open Sans"/>
                <w:color w:val="008000"/>
                <w:sz w:val="20"/>
                <w:szCs w:val="20"/>
              </w:rPr>
              <w:t> 5.64%</w:t>
            </w:r>
          </w:p>
        </w:tc>
      </w:tr>
      <w:tr w:rsidR="003C499D" w:rsidRPr="00A34BBD" w14:paraId="1FCC6975" w14:textId="77777777" w:rsidTr="00834AC4">
        <w:tc>
          <w:tcPr>
            <w:tcW w:w="0" w:type="auto"/>
            <w:tcBorders>
              <w:top w:val="single" w:sz="6" w:space="0" w:color="E7EAEC"/>
            </w:tcBorders>
            <w:shd w:val="clear" w:color="auto" w:fill="FFFFFF"/>
            <w:tcMar>
              <w:top w:w="120" w:type="dxa"/>
              <w:left w:w="120" w:type="dxa"/>
              <w:bottom w:w="120" w:type="dxa"/>
              <w:right w:w="120" w:type="dxa"/>
            </w:tcMar>
            <w:hideMark/>
          </w:tcPr>
          <w:p w14:paraId="6C31946C" w14:textId="77777777" w:rsidR="003C499D" w:rsidRPr="00A34BBD" w:rsidRDefault="003C499D" w:rsidP="00834AC4">
            <w:pPr>
              <w:spacing w:after="300" w:line="240" w:lineRule="auto"/>
              <w:rPr>
                <w:rFonts w:ascii="Open Sans" w:eastAsia="Times New Roman" w:hAnsi="Open Sans" w:cs="Open Sans"/>
                <w:color w:val="676A6C"/>
                <w:sz w:val="20"/>
                <w:szCs w:val="20"/>
              </w:rPr>
            </w:pPr>
            <w:r w:rsidRPr="00A34BBD">
              <w:rPr>
                <w:rFonts w:ascii="Open Sans" w:eastAsia="Times New Roman" w:hAnsi="Open Sans" w:cs="Open Sans"/>
                <w:b/>
                <w:bCs/>
                <w:color w:val="676A6C"/>
                <w:sz w:val="20"/>
                <w:szCs w:val="20"/>
              </w:rPr>
              <w:t>CONSTRUCTION</w:t>
            </w:r>
          </w:p>
        </w:tc>
        <w:tc>
          <w:tcPr>
            <w:tcW w:w="0" w:type="auto"/>
            <w:tcBorders>
              <w:top w:val="single" w:sz="6" w:space="0" w:color="E7EAEC"/>
            </w:tcBorders>
            <w:shd w:val="clear" w:color="auto" w:fill="FFFFFF"/>
            <w:tcMar>
              <w:top w:w="120" w:type="dxa"/>
              <w:left w:w="120" w:type="dxa"/>
              <w:bottom w:w="120" w:type="dxa"/>
              <w:right w:w="120" w:type="dxa"/>
            </w:tcMar>
            <w:hideMark/>
          </w:tcPr>
          <w:p w14:paraId="4517F10A" w14:textId="77777777" w:rsidR="003C499D" w:rsidRPr="00A34BBD" w:rsidRDefault="003C499D" w:rsidP="00834AC4">
            <w:pPr>
              <w:spacing w:after="300" w:line="240" w:lineRule="auto"/>
              <w:rPr>
                <w:rFonts w:ascii="Open Sans" w:eastAsia="Times New Roman" w:hAnsi="Open Sans" w:cs="Open Sans"/>
                <w:color w:val="676A6C"/>
                <w:sz w:val="20"/>
                <w:szCs w:val="20"/>
              </w:rPr>
            </w:pPr>
            <w:r w:rsidRPr="00A34BBD">
              <w:rPr>
                <w:rFonts w:ascii="Open Sans" w:eastAsia="Times New Roman" w:hAnsi="Open Sans" w:cs="Open Sans"/>
                <w:color w:val="676A6C"/>
                <w:sz w:val="20"/>
                <w:szCs w:val="20"/>
              </w:rPr>
              <w:t>$83,489.33</w:t>
            </w:r>
          </w:p>
        </w:tc>
        <w:tc>
          <w:tcPr>
            <w:tcW w:w="0" w:type="auto"/>
            <w:tcBorders>
              <w:top w:val="single" w:sz="6" w:space="0" w:color="E7EAEC"/>
            </w:tcBorders>
            <w:shd w:val="clear" w:color="auto" w:fill="FFFFFF"/>
            <w:tcMar>
              <w:top w:w="120" w:type="dxa"/>
              <w:left w:w="120" w:type="dxa"/>
              <w:bottom w:w="120" w:type="dxa"/>
              <w:right w:w="120" w:type="dxa"/>
            </w:tcMar>
            <w:hideMark/>
          </w:tcPr>
          <w:p w14:paraId="4286E593" w14:textId="77777777" w:rsidR="003C499D" w:rsidRPr="00A34BBD" w:rsidRDefault="003C499D" w:rsidP="00834AC4">
            <w:pPr>
              <w:spacing w:after="300" w:line="240" w:lineRule="auto"/>
              <w:rPr>
                <w:rFonts w:ascii="Open Sans" w:eastAsia="Times New Roman" w:hAnsi="Open Sans" w:cs="Open Sans"/>
                <w:color w:val="676A6C"/>
                <w:sz w:val="20"/>
                <w:szCs w:val="20"/>
              </w:rPr>
            </w:pPr>
            <w:r w:rsidRPr="00A34BBD">
              <w:rPr>
                <w:rFonts w:ascii="Open Sans" w:eastAsia="Times New Roman" w:hAnsi="Open Sans" w:cs="Open Sans"/>
                <w:color w:val="676A6C"/>
                <w:sz w:val="20"/>
                <w:szCs w:val="20"/>
              </w:rPr>
              <w:t>$72,356.60</w:t>
            </w:r>
          </w:p>
        </w:tc>
        <w:tc>
          <w:tcPr>
            <w:tcW w:w="0" w:type="auto"/>
            <w:tcBorders>
              <w:top w:val="single" w:sz="6" w:space="0" w:color="E7EAEC"/>
            </w:tcBorders>
            <w:shd w:val="clear" w:color="auto" w:fill="FFFFFF"/>
            <w:tcMar>
              <w:top w:w="120" w:type="dxa"/>
              <w:left w:w="120" w:type="dxa"/>
              <w:bottom w:w="120" w:type="dxa"/>
              <w:right w:w="120" w:type="dxa"/>
            </w:tcMar>
            <w:hideMark/>
          </w:tcPr>
          <w:p w14:paraId="4C22032E" w14:textId="77777777" w:rsidR="003C499D" w:rsidRPr="00A34BBD" w:rsidRDefault="003C499D" w:rsidP="00834AC4">
            <w:pPr>
              <w:spacing w:after="300" w:line="240" w:lineRule="auto"/>
              <w:rPr>
                <w:rFonts w:ascii="Open Sans" w:eastAsia="Times New Roman" w:hAnsi="Open Sans" w:cs="Open Sans"/>
                <w:color w:val="676A6C"/>
                <w:sz w:val="20"/>
                <w:szCs w:val="20"/>
              </w:rPr>
            </w:pPr>
            <w:r w:rsidRPr="00A34BBD">
              <w:rPr>
                <w:rFonts w:ascii="Open Sans" w:eastAsia="Times New Roman" w:hAnsi="Open Sans" w:cs="Open Sans"/>
                <w:color w:val="008000"/>
                <w:sz w:val="20"/>
                <w:szCs w:val="20"/>
              </w:rPr>
              <w:t> 15.39%</w:t>
            </w:r>
          </w:p>
        </w:tc>
        <w:tc>
          <w:tcPr>
            <w:tcW w:w="0" w:type="auto"/>
            <w:tcBorders>
              <w:top w:val="single" w:sz="6" w:space="0" w:color="E7EAEC"/>
            </w:tcBorders>
            <w:shd w:val="clear" w:color="auto" w:fill="FFFFFF"/>
            <w:tcMar>
              <w:top w:w="120" w:type="dxa"/>
              <w:left w:w="120" w:type="dxa"/>
              <w:bottom w:w="120" w:type="dxa"/>
              <w:right w:w="120" w:type="dxa"/>
            </w:tcMar>
          </w:tcPr>
          <w:p w14:paraId="4FE0E030" w14:textId="77777777" w:rsidR="003C499D" w:rsidRPr="00A34BBD" w:rsidRDefault="003C499D" w:rsidP="00834AC4">
            <w:pPr>
              <w:spacing w:after="300" w:line="240" w:lineRule="auto"/>
              <w:rPr>
                <w:rFonts w:ascii="Open Sans" w:eastAsia="Times New Roman" w:hAnsi="Open Sans" w:cs="Open Sans"/>
                <w:color w:val="676A6C"/>
                <w:sz w:val="20"/>
                <w:szCs w:val="20"/>
              </w:rPr>
            </w:pPr>
          </w:p>
        </w:tc>
        <w:tc>
          <w:tcPr>
            <w:tcW w:w="0" w:type="auto"/>
            <w:tcBorders>
              <w:top w:val="single" w:sz="6" w:space="0" w:color="E7EAEC"/>
            </w:tcBorders>
            <w:shd w:val="clear" w:color="auto" w:fill="FFFFFF"/>
            <w:tcMar>
              <w:top w:w="120" w:type="dxa"/>
              <w:left w:w="120" w:type="dxa"/>
              <w:bottom w:w="120" w:type="dxa"/>
              <w:right w:w="120" w:type="dxa"/>
            </w:tcMar>
          </w:tcPr>
          <w:p w14:paraId="01058189" w14:textId="77777777" w:rsidR="003C499D" w:rsidRPr="00A34BBD" w:rsidRDefault="003C499D" w:rsidP="00834AC4">
            <w:pPr>
              <w:spacing w:after="300" w:line="240" w:lineRule="auto"/>
              <w:rPr>
                <w:rFonts w:ascii="Open Sans" w:eastAsia="Times New Roman" w:hAnsi="Open Sans" w:cs="Open Sans"/>
                <w:color w:val="676A6C"/>
                <w:sz w:val="20"/>
                <w:szCs w:val="20"/>
              </w:rPr>
            </w:pPr>
          </w:p>
        </w:tc>
        <w:tc>
          <w:tcPr>
            <w:tcW w:w="0" w:type="auto"/>
            <w:tcBorders>
              <w:top w:val="single" w:sz="6" w:space="0" w:color="E7EAEC"/>
            </w:tcBorders>
            <w:shd w:val="clear" w:color="auto" w:fill="FFFFFF"/>
          </w:tcPr>
          <w:p w14:paraId="4B470E0E" w14:textId="77777777" w:rsidR="003C499D" w:rsidRPr="00A34BBD" w:rsidRDefault="003C499D" w:rsidP="00834AC4">
            <w:pPr>
              <w:spacing w:after="300" w:line="240" w:lineRule="auto"/>
              <w:rPr>
                <w:rFonts w:ascii="Open Sans" w:eastAsia="Times New Roman" w:hAnsi="Open Sans" w:cs="Open Sans"/>
                <w:color w:val="676A6C"/>
                <w:sz w:val="20"/>
                <w:szCs w:val="20"/>
              </w:rPr>
            </w:pPr>
          </w:p>
        </w:tc>
        <w:tc>
          <w:tcPr>
            <w:tcW w:w="0" w:type="auto"/>
            <w:tcBorders>
              <w:top w:val="single" w:sz="6" w:space="0" w:color="E7EAEC"/>
            </w:tcBorders>
            <w:shd w:val="clear" w:color="auto" w:fill="FFFFFF"/>
          </w:tcPr>
          <w:p w14:paraId="7FF30C25" w14:textId="77777777" w:rsidR="003C499D" w:rsidRPr="00A34BBD" w:rsidRDefault="003C499D" w:rsidP="00834AC4">
            <w:pPr>
              <w:spacing w:after="300" w:line="240" w:lineRule="auto"/>
              <w:rPr>
                <w:rFonts w:ascii="Open Sans" w:eastAsia="Times New Roman" w:hAnsi="Open Sans" w:cs="Open Sans"/>
                <w:color w:val="676A6C"/>
                <w:sz w:val="20"/>
                <w:szCs w:val="20"/>
              </w:rPr>
            </w:pPr>
          </w:p>
        </w:tc>
        <w:tc>
          <w:tcPr>
            <w:tcW w:w="0" w:type="auto"/>
            <w:tcBorders>
              <w:top w:val="single" w:sz="6" w:space="0" w:color="E7EAEC"/>
            </w:tcBorders>
            <w:shd w:val="clear" w:color="auto" w:fill="FFFFFF"/>
            <w:tcMar>
              <w:top w:w="120" w:type="dxa"/>
              <w:left w:w="120" w:type="dxa"/>
              <w:bottom w:w="120" w:type="dxa"/>
              <w:right w:w="120" w:type="dxa"/>
            </w:tcMar>
          </w:tcPr>
          <w:p w14:paraId="2A25E3AD" w14:textId="77777777" w:rsidR="003C499D" w:rsidRPr="00A34BBD" w:rsidRDefault="003C499D" w:rsidP="00834AC4">
            <w:pPr>
              <w:spacing w:after="300" w:line="240" w:lineRule="auto"/>
              <w:rPr>
                <w:rFonts w:ascii="Open Sans" w:eastAsia="Times New Roman" w:hAnsi="Open Sans" w:cs="Open Sans"/>
                <w:color w:val="676A6C"/>
                <w:sz w:val="20"/>
                <w:szCs w:val="20"/>
              </w:rPr>
            </w:pPr>
          </w:p>
        </w:tc>
        <w:tc>
          <w:tcPr>
            <w:tcW w:w="0" w:type="auto"/>
            <w:tcBorders>
              <w:top w:val="single" w:sz="6" w:space="0" w:color="E7EAEC"/>
            </w:tcBorders>
            <w:shd w:val="clear" w:color="auto" w:fill="FFFFFF"/>
          </w:tcPr>
          <w:p w14:paraId="0A9C1D9F" w14:textId="77777777" w:rsidR="003C499D" w:rsidRPr="00A34BBD" w:rsidRDefault="003C499D" w:rsidP="00834AC4">
            <w:pPr>
              <w:spacing w:after="300" w:line="240" w:lineRule="auto"/>
              <w:rPr>
                <w:rFonts w:ascii="Open Sans" w:eastAsia="Times New Roman" w:hAnsi="Open Sans" w:cs="Open Sans"/>
                <w:color w:val="676A6C"/>
                <w:sz w:val="20"/>
                <w:szCs w:val="20"/>
              </w:rPr>
            </w:pPr>
          </w:p>
        </w:tc>
        <w:tc>
          <w:tcPr>
            <w:tcW w:w="0" w:type="auto"/>
            <w:tcBorders>
              <w:top w:val="single" w:sz="6" w:space="0" w:color="E7EAEC"/>
            </w:tcBorders>
            <w:shd w:val="clear" w:color="auto" w:fill="FFFFFF"/>
            <w:tcMar>
              <w:top w:w="120" w:type="dxa"/>
              <w:left w:w="120" w:type="dxa"/>
              <w:bottom w:w="120" w:type="dxa"/>
              <w:right w:w="120" w:type="dxa"/>
            </w:tcMar>
            <w:hideMark/>
          </w:tcPr>
          <w:p w14:paraId="222911F7" w14:textId="77777777" w:rsidR="003C499D" w:rsidRPr="00A34BBD" w:rsidRDefault="003C499D" w:rsidP="00834AC4">
            <w:pPr>
              <w:spacing w:after="300" w:line="240" w:lineRule="auto"/>
              <w:rPr>
                <w:rFonts w:ascii="Open Sans" w:eastAsia="Times New Roman" w:hAnsi="Open Sans" w:cs="Open Sans"/>
                <w:color w:val="676A6C"/>
                <w:sz w:val="20"/>
                <w:szCs w:val="20"/>
              </w:rPr>
            </w:pPr>
            <w:r w:rsidRPr="00A34BBD">
              <w:rPr>
                <w:rFonts w:ascii="Open Sans" w:eastAsia="Times New Roman" w:hAnsi="Open Sans" w:cs="Open Sans"/>
                <w:color w:val="676A6C"/>
                <w:sz w:val="20"/>
                <w:szCs w:val="20"/>
              </w:rPr>
              <w:t>$23.15</w:t>
            </w:r>
          </w:p>
        </w:tc>
        <w:tc>
          <w:tcPr>
            <w:tcW w:w="0" w:type="auto"/>
            <w:tcBorders>
              <w:top w:val="single" w:sz="6" w:space="0" w:color="E7EAEC"/>
            </w:tcBorders>
            <w:shd w:val="clear" w:color="auto" w:fill="FFFFFF"/>
            <w:tcMar>
              <w:top w:w="120" w:type="dxa"/>
              <w:left w:w="120" w:type="dxa"/>
              <w:bottom w:w="120" w:type="dxa"/>
              <w:right w:w="120" w:type="dxa"/>
            </w:tcMar>
            <w:hideMark/>
          </w:tcPr>
          <w:p w14:paraId="1CA2E2DC" w14:textId="77777777" w:rsidR="003C499D" w:rsidRPr="00A34BBD" w:rsidRDefault="003C499D" w:rsidP="00834AC4">
            <w:pPr>
              <w:spacing w:after="300" w:line="240" w:lineRule="auto"/>
              <w:rPr>
                <w:rFonts w:ascii="Open Sans" w:eastAsia="Times New Roman" w:hAnsi="Open Sans" w:cs="Open Sans"/>
                <w:color w:val="676A6C"/>
                <w:sz w:val="20"/>
                <w:szCs w:val="20"/>
              </w:rPr>
            </w:pPr>
            <w:r w:rsidRPr="00A34BBD">
              <w:rPr>
                <w:rFonts w:ascii="Open Sans" w:eastAsia="Times New Roman" w:hAnsi="Open Sans" w:cs="Open Sans"/>
                <w:color w:val="676A6C"/>
                <w:sz w:val="20"/>
                <w:szCs w:val="20"/>
              </w:rPr>
              <w:t>$17.77</w:t>
            </w:r>
          </w:p>
        </w:tc>
        <w:tc>
          <w:tcPr>
            <w:tcW w:w="0" w:type="auto"/>
            <w:tcBorders>
              <w:top w:val="single" w:sz="6" w:space="0" w:color="E7EAEC"/>
            </w:tcBorders>
            <w:shd w:val="clear" w:color="auto" w:fill="FFFFFF"/>
            <w:tcMar>
              <w:top w:w="120" w:type="dxa"/>
              <w:left w:w="120" w:type="dxa"/>
              <w:bottom w:w="120" w:type="dxa"/>
              <w:right w:w="120" w:type="dxa"/>
            </w:tcMar>
            <w:hideMark/>
          </w:tcPr>
          <w:p w14:paraId="2FE5D941" w14:textId="77777777" w:rsidR="003C499D" w:rsidRPr="00A34BBD" w:rsidRDefault="003C499D" w:rsidP="00834AC4">
            <w:pPr>
              <w:spacing w:after="300" w:line="240" w:lineRule="auto"/>
              <w:rPr>
                <w:rFonts w:ascii="Open Sans" w:eastAsia="Times New Roman" w:hAnsi="Open Sans" w:cs="Open Sans"/>
                <w:color w:val="676A6C"/>
                <w:sz w:val="20"/>
                <w:szCs w:val="20"/>
              </w:rPr>
            </w:pPr>
            <w:r w:rsidRPr="00A34BBD">
              <w:rPr>
                <w:rFonts w:ascii="Open Sans" w:eastAsia="Times New Roman" w:hAnsi="Open Sans" w:cs="Open Sans"/>
                <w:color w:val="008000"/>
                <w:sz w:val="20"/>
                <w:szCs w:val="20"/>
              </w:rPr>
              <w:t> 30.30%</w:t>
            </w:r>
          </w:p>
        </w:tc>
      </w:tr>
      <w:tr w:rsidR="003C499D" w:rsidRPr="00A34BBD" w14:paraId="5026B84D" w14:textId="77777777" w:rsidTr="00834AC4">
        <w:tc>
          <w:tcPr>
            <w:tcW w:w="0" w:type="auto"/>
            <w:tcBorders>
              <w:top w:val="single" w:sz="6" w:space="0" w:color="E7EAEC"/>
            </w:tcBorders>
            <w:shd w:val="clear" w:color="auto" w:fill="FFFFFF"/>
            <w:tcMar>
              <w:top w:w="120" w:type="dxa"/>
              <w:left w:w="120" w:type="dxa"/>
              <w:bottom w:w="120" w:type="dxa"/>
              <w:right w:w="120" w:type="dxa"/>
            </w:tcMar>
            <w:hideMark/>
          </w:tcPr>
          <w:p w14:paraId="7FF674FB" w14:textId="77777777" w:rsidR="003C499D" w:rsidRPr="00A34BBD" w:rsidRDefault="003C499D" w:rsidP="00834AC4">
            <w:pPr>
              <w:spacing w:after="300" w:line="240" w:lineRule="auto"/>
              <w:rPr>
                <w:rFonts w:ascii="Open Sans" w:eastAsia="Times New Roman" w:hAnsi="Open Sans" w:cs="Open Sans"/>
                <w:color w:val="676A6C"/>
                <w:sz w:val="20"/>
                <w:szCs w:val="20"/>
              </w:rPr>
            </w:pPr>
            <w:r w:rsidRPr="00A34BBD">
              <w:rPr>
                <w:rFonts w:ascii="Open Sans" w:eastAsia="Times New Roman" w:hAnsi="Open Sans" w:cs="Open Sans"/>
                <w:b/>
                <w:bCs/>
                <w:color w:val="676A6C"/>
                <w:sz w:val="20"/>
                <w:szCs w:val="20"/>
              </w:rPr>
              <w:t>DONATIONS</w:t>
            </w:r>
          </w:p>
        </w:tc>
        <w:tc>
          <w:tcPr>
            <w:tcW w:w="0" w:type="auto"/>
            <w:tcBorders>
              <w:top w:val="single" w:sz="6" w:space="0" w:color="E7EAEC"/>
            </w:tcBorders>
            <w:shd w:val="clear" w:color="auto" w:fill="FFFFFF"/>
            <w:tcMar>
              <w:top w:w="120" w:type="dxa"/>
              <w:left w:w="120" w:type="dxa"/>
              <w:bottom w:w="120" w:type="dxa"/>
              <w:right w:w="120" w:type="dxa"/>
            </w:tcMar>
            <w:hideMark/>
          </w:tcPr>
          <w:p w14:paraId="2CF2CC54" w14:textId="77777777" w:rsidR="003C499D" w:rsidRPr="00A34BBD" w:rsidRDefault="003C499D" w:rsidP="00834AC4">
            <w:pPr>
              <w:spacing w:after="300" w:line="240" w:lineRule="auto"/>
              <w:rPr>
                <w:rFonts w:ascii="Open Sans" w:eastAsia="Times New Roman" w:hAnsi="Open Sans" w:cs="Open Sans"/>
                <w:color w:val="676A6C"/>
                <w:sz w:val="20"/>
                <w:szCs w:val="20"/>
              </w:rPr>
            </w:pPr>
            <w:r w:rsidRPr="00A34BBD">
              <w:rPr>
                <w:rFonts w:ascii="Open Sans" w:eastAsia="Times New Roman" w:hAnsi="Open Sans" w:cs="Open Sans"/>
                <w:color w:val="676A6C"/>
                <w:sz w:val="20"/>
                <w:szCs w:val="20"/>
              </w:rPr>
              <w:t>$3,834.47</w:t>
            </w:r>
          </w:p>
        </w:tc>
        <w:tc>
          <w:tcPr>
            <w:tcW w:w="0" w:type="auto"/>
            <w:tcBorders>
              <w:top w:val="single" w:sz="6" w:space="0" w:color="E7EAEC"/>
            </w:tcBorders>
            <w:shd w:val="clear" w:color="auto" w:fill="FFFFFF"/>
            <w:tcMar>
              <w:top w:w="120" w:type="dxa"/>
              <w:left w:w="120" w:type="dxa"/>
              <w:bottom w:w="120" w:type="dxa"/>
              <w:right w:w="120" w:type="dxa"/>
            </w:tcMar>
            <w:hideMark/>
          </w:tcPr>
          <w:p w14:paraId="799571D4" w14:textId="77777777" w:rsidR="003C499D" w:rsidRPr="00A34BBD" w:rsidRDefault="003C499D" w:rsidP="00834AC4">
            <w:pPr>
              <w:spacing w:after="300" w:line="240" w:lineRule="auto"/>
              <w:rPr>
                <w:rFonts w:ascii="Open Sans" w:eastAsia="Times New Roman" w:hAnsi="Open Sans" w:cs="Open Sans"/>
                <w:color w:val="676A6C"/>
                <w:sz w:val="20"/>
                <w:szCs w:val="20"/>
              </w:rPr>
            </w:pPr>
            <w:r w:rsidRPr="00A34BBD">
              <w:rPr>
                <w:rFonts w:ascii="Open Sans" w:eastAsia="Times New Roman" w:hAnsi="Open Sans" w:cs="Open Sans"/>
                <w:color w:val="676A6C"/>
                <w:sz w:val="20"/>
                <w:szCs w:val="20"/>
              </w:rPr>
              <w:t>$7,114.67</w:t>
            </w:r>
          </w:p>
        </w:tc>
        <w:tc>
          <w:tcPr>
            <w:tcW w:w="0" w:type="auto"/>
            <w:tcBorders>
              <w:top w:val="single" w:sz="6" w:space="0" w:color="E7EAEC"/>
            </w:tcBorders>
            <w:shd w:val="clear" w:color="auto" w:fill="FFFFFF"/>
            <w:tcMar>
              <w:top w:w="120" w:type="dxa"/>
              <w:left w:w="120" w:type="dxa"/>
              <w:bottom w:w="120" w:type="dxa"/>
              <w:right w:w="120" w:type="dxa"/>
            </w:tcMar>
            <w:hideMark/>
          </w:tcPr>
          <w:p w14:paraId="753CBE82" w14:textId="77777777" w:rsidR="003C499D" w:rsidRPr="00A34BBD" w:rsidRDefault="003C499D" w:rsidP="00834AC4">
            <w:pPr>
              <w:spacing w:after="300" w:line="240" w:lineRule="auto"/>
              <w:rPr>
                <w:rFonts w:ascii="Open Sans" w:eastAsia="Times New Roman" w:hAnsi="Open Sans" w:cs="Open Sans"/>
                <w:color w:val="676A6C"/>
                <w:sz w:val="20"/>
                <w:szCs w:val="20"/>
              </w:rPr>
            </w:pPr>
            <w:r w:rsidRPr="00A34BBD">
              <w:rPr>
                <w:rFonts w:ascii="Open Sans" w:eastAsia="Times New Roman" w:hAnsi="Open Sans" w:cs="Open Sans"/>
                <w:color w:val="FF0000"/>
                <w:sz w:val="20"/>
                <w:szCs w:val="20"/>
              </w:rPr>
              <w:t> 46.10%</w:t>
            </w:r>
          </w:p>
        </w:tc>
        <w:tc>
          <w:tcPr>
            <w:tcW w:w="0" w:type="auto"/>
            <w:tcBorders>
              <w:top w:val="single" w:sz="6" w:space="0" w:color="E7EAEC"/>
            </w:tcBorders>
            <w:shd w:val="clear" w:color="auto" w:fill="FFFFFF"/>
            <w:tcMar>
              <w:top w:w="120" w:type="dxa"/>
              <w:left w:w="120" w:type="dxa"/>
              <w:bottom w:w="120" w:type="dxa"/>
              <w:right w:w="120" w:type="dxa"/>
            </w:tcMar>
          </w:tcPr>
          <w:p w14:paraId="36658207" w14:textId="77777777" w:rsidR="003C499D" w:rsidRPr="00A34BBD" w:rsidRDefault="003C499D" w:rsidP="00834AC4">
            <w:pPr>
              <w:spacing w:after="300" w:line="240" w:lineRule="auto"/>
              <w:rPr>
                <w:rFonts w:ascii="Open Sans" w:eastAsia="Times New Roman" w:hAnsi="Open Sans" w:cs="Open Sans"/>
                <w:color w:val="676A6C"/>
                <w:sz w:val="20"/>
                <w:szCs w:val="20"/>
              </w:rPr>
            </w:pPr>
          </w:p>
        </w:tc>
        <w:tc>
          <w:tcPr>
            <w:tcW w:w="0" w:type="auto"/>
            <w:tcBorders>
              <w:top w:val="single" w:sz="6" w:space="0" w:color="E7EAEC"/>
            </w:tcBorders>
            <w:shd w:val="clear" w:color="auto" w:fill="FFFFFF"/>
            <w:tcMar>
              <w:top w:w="120" w:type="dxa"/>
              <w:left w:w="120" w:type="dxa"/>
              <w:bottom w:w="120" w:type="dxa"/>
              <w:right w:w="120" w:type="dxa"/>
            </w:tcMar>
          </w:tcPr>
          <w:p w14:paraId="6F3A29AC" w14:textId="77777777" w:rsidR="003C499D" w:rsidRPr="00A34BBD" w:rsidRDefault="003C499D" w:rsidP="00834AC4">
            <w:pPr>
              <w:spacing w:after="300" w:line="240" w:lineRule="auto"/>
              <w:rPr>
                <w:rFonts w:ascii="Open Sans" w:eastAsia="Times New Roman" w:hAnsi="Open Sans" w:cs="Open Sans"/>
                <w:color w:val="676A6C"/>
                <w:sz w:val="20"/>
                <w:szCs w:val="20"/>
              </w:rPr>
            </w:pPr>
          </w:p>
        </w:tc>
        <w:tc>
          <w:tcPr>
            <w:tcW w:w="0" w:type="auto"/>
            <w:tcBorders>
              <w:top w:val="single" w:sz="6" w:space="0" w:color="E7EAEC"/>
            </w:tcBorders>
            <w:shd w:val="clear" w:color="auto" w:fill="FFFFFF"/>
          </w:tcPr>
          <w:p w14:paraId="255D913D" w14:textId="77777777" w:rsidR="003C499D" w:rsidRPr="00A34BBD" w:rsidRDefault="003C499D" w:rsidP="00834AC4">
            <w:pPr>
              <w:spacing w:after="300" w:line="240" w:lineRule="auto"/>
              <w:rPr>
                <w:rFonts w:ascii="Open Sans" w:eastAsia="Times New Roman" w:hAnsi="Open Sans" w:cs="Open Sans"/>
                <w:color w:val="676A6C"/>
                <w:sz w:val="20"/>
                <w:szCs w:val="20"/>
              </w:rPr>
            </w:pPr>
          </w:p>
        </w:tc>
        <w:tc>
          <w:tcPr>
            <w:tcW w:w="0" w:type="auto"/>
            <w:tcBorders>
              <w:top w:val="single" w:sz="6" w:space="0" w:color="E7EAEC"/>
            </w:tcBorders>
            <w:shd w:val="clear" w:color="auto" w:fill="FFFFFF"/>
          </w:tcPr>
          <w:p w14:paraId="11999E6A" w14:textId="77777777" w:rsidR="003C499D" w:rsidRPr="00A34BBD" w:rsidRDefault="003C499D" w:rsidP="00834AC4">
            <w:pPr>
              <w:spacing w:after="300" w:line="240" w:lineRule="auto"/>
              <w:rPr>
                <w:rFonts w:ascii="Open Sans" w:eastAsia="Times New Roman" w:hAnsi="Open Sans" w:cs="Open Sans"/>
                <w:color w:val="676A6C"/>
                <w:sz w:val="20"/>
                <w:szCs w:val="20"/>
              </w:rPr>
            </w:pPr>
          </w:p>
        </w:tc>
        <w:tc>
          <w:tcPr>
            <w:tcW w:w="0" w:type="auto"/>
            <w:tcBorders>
              <w:top w:val="single" w:sz="6" w:space="0" w:color="E7EAEC"/>
            </w:tcBorders>
            <w:shd w:val="clear" w:color="auto" w:fill="FFFFFF"/>
            <w:tcMar>
              <w:top w:w="120" w:type="dxa"/>
              <w:left w:w="120" w:type="dxa"/>
              <w:bottom w:w="120" w:type="dxa"/>
              <w:right w:w="120" w:type="dxa"/>
            </w:tcMar>
          </w:tcPr>
          <w:p w14:paraId="4D5F0666" w14:textId="77777777" w:rsidR="003C499D" w:rsidRPr="00A34BBD" w:rsidRDefault="003C499D" w:rsidP="00834AC4">
            <w:pPr>
              <w:spacing w:after="300" w:line="240" w:lineRule="auto"/>
              <w:rPr>
                <w:rFonts w:ascii="Open Sans" w:eastAsia="Times New Roman" w:hAnsi="Open Sans" w:cs="Open Sans"/>
                <w:color w:val="676A6C"/>
                <w:sz w:val="20"/>
                <w:szCs w:val="20"/>
              </w:rPr>
            </w:pPr>
          </w:p>
        </w:tc>
        <w:tc>
          <w:tcPr>
            <w:tcW w:w="0" w:type="auto"/>
            <w:tcBorders>
              <w:top w:val="single" w:sz="6" w:space="0" w:color="E7EAEC"/>
            </w:tcBorders>
            <w:shd w:val="clear" w:color="auto" w:fill="FFFFFF"/>
          </w:tcPr>
          <w:p w14:paraId="5185523E" w14:textId="77777777" w:rsidR="003C499D" w:rsidRPr="00A34BBD" w:rsidRDefault="003C499D" w:rsidP="00834AC4">
            <w:pPr>
              <w:spacing w:after="300" w:line="240" w:lineRule="auto"/>
              <w:rPr>
                <w:rFonts w:ascii="Open Sans" w:eastAsia="Times New Roman" w:hAnsi="Open Sans" w:cs="Open Sans"/>
                <w:color w:val="676A6C"/>
                <w:sz w:val="20"/>
                <w:szCs w:val="20"/>
              </w:rPr>
            </w:pPr>
          </w:p>
        </w:tc>
        <w:tc>
          <w:tcPr>
            <w:tcW w:w="0" w:type="auto"/>
            <w:tcBorders>
              <w:top w:val="single" w:sz="6" w:space="0" w:color="E7EAEC"/>
            </w:tcBorders>
            <w:shd w:val="clear" w:color="auto" w:fill="FFFFFF"/>
            <w:tcMar>
              <w:top w:w="120" w:type="dxa"/>
              <w:left w:w="120" w:type="dxa"/>
              <w:bottom w:w="120" w:type="dxa"/>
              <w:right w:w="120" w:type="dxa"/>
            </w:tcMar>
            <w:hideMark/>
          </w:tcPr>
          <w:p w14:paraId="02B0F08A" w14:textId="77777777" w:rsidR="003C499D" w:rsidRPr="00A34BBD" w:rsidRDefault="003C499D" w:rsidP="00834AC4">
            <w:pPr>
              <w:spacing w:after="300" w:line="240" w:lineRule="auto"/>
              <w:rPr>
                <w:rFonts w:ascii="Open Sans" w:eastAsia="Times New Roman" w:hAnsi="Open Sans" w:cs="Open Sans"/>
                <w:color w:val="676A6C"/>
                <w:sz w:val="20"/>
                <w:szCs w:val="20"/>
              </w:rPr>
            </w:pPr>
            <w:r w:rsidRPr="00A34BBD">
              <w:rPr>
                <w:rFonts w:ascii="Open Sans" w:eastAsia="Times New Roman" w:hAnsi="Open Sans" w:cs="Open Sans"/>
                <w:color w:val="676A6C"/>
                <w:sz w:val="20"/>
                <w:szCs w:val="20"/>
              </w:rPr>
              <w:t>$0.51</w:t>
            </w:r>
          </w:p>
        </w:tc>
        <w:tc>
          <w:tcPr>
            <w:tcW w:w="0" w:type="auto"/>
            <w:tcBorders>
              <w:top w:val="single" w:sz="6" w:space="0" w:color="E7EAEC"/>
            </w:tcBorders>
            <w:shd w:val="clear" w:color="auto" w:fill="FFFFFF"/>
            <w:tcMar>
              <w:top w:w="120" w:type="dxa"/>
              <w:left w:w="120" w:type="dxa"/>
              <w:bottom w:w="120" w:type="dxa"/>
              <w:right w:w="120" w:type="dxa"/>
            </w:tcMar>
            <w:hideMark/>
          </w:tcPr>
          <w:p w14:paraId="590893B5" w14:textId="77777777" w:rsidR="003C499D" w:rsidRPr="00A34BBD" w:rsidRDefault="003C499D" w:rsidP="00834AC4">
            <w:pPr>
              <w:spacing w:after="300" w:line="240" w:lineRule="auto"/>
              <w:rPr>
                <w:rFonts w:ascii="Open Sans" w:eastAsia="Times New Roman" w:hAnsi="Open Sans" w:cs="Open Sans"/>
                <w:color w:val="676A6C"/>
                <w:sz w:val="20"/>
                <w:szCs w:val="20"/>
              </w:rPr>
            </w:pPr>
            <w:r w:rsidRPr="00A34BBD">
              <w:rPr>
                <w:rFonts w:ascii="Open Sans" w:eastAsia="Times New Roman" w:hAnsi="Open Sans" w:cs="Open Sans"/>
                <w:color w:val="676A6C"/>
                <w:sz w:val="20"/>
                <w:szCs w:val="20"/>
              </w:rPr>
              <w:t>$0.57</w:t>
            </w:r>
          </w:p>
        </w:tc>
        <w:tc>
          <w:tcPr>
            <w:tcW w:w="0" w:type="auto"/>
            <w:tcBorders>
              <w:top w:val="single" w:sz="6" w:space="0" w:color="E7EAEC"/>
            </w:tcBorders>
            <w:shd w:val="clear" w:color="auto" w:fill="FFFFFF"/>
            <w:tcMar>
              <w:top w:w="120" w:type="dxa"/>
              <w:left w:w="120" w:type="dxa"/>
              <w:bottom w:w="120" w:type="dxa"/>
              <w:right w:w="120" w:type="dxa"/>
            </w:tcMar>
            <w:hideMark/>
          </w:tcPr>
          <w:p w14:paraId="39175BBA" w14:textId="77777777" w:rsidR="003C499D" w:rsidRPr="00A34BBD" w:rsidRDefault="003C499D" w:rsidP="00834AC4">
            <w:pPr>
              <w:spacing w:after="300" w:line="240" w:lineRule="auto"/>
              <w:rPr>
                <w:rFonts w:ascii="Open Sans" w:eastAsia="Times New Roman" w:hAnsi="Open Sans" w:cs="Open Sans"/>
                <w:color w:val="676A6C"/>
                <w:sz w:val="20"/>
                <w:szCs w:val="20"/>
              </w:rPr>
            </w:pPr>
            <w:r w:rsidRPr="00A34BBD">
              <w:rPr>
                <w:rFonts w:ascii="Open Sans" w:eastAsia="Times New Roman" w:hAnsi="Open Sans" w:cs="Open Sans"/>
                <w:color w:val="FF0000"/>
                <w:sz w:val="20"/>
                <w:szCs w:val="20"/>
              </w:rPr>
              <w:t> 10.92%</w:t>
            </w:r>
          </w:p>
        </w:tc>
      </w:tr>
      <w:tr w:rsidR="003C499D" w:rsidRPr="00A34BBD" w14:paraId="70A3BB4D" w14:textId="77777777" w:rsidTr="00834AC4">
        <w:tc>
          <w:tcPr>
            <w:tcW w:w="0" w:type="auto"/>
            <w:tcBorders>
              <w:top w:val="single" w:sz="6" w:space="0" w:color="E7EAEC"/>
            </w:tcBorders>
            <w:shd w:val="clear" w:color="auto" w:fill="FFFFFF"/>
            <w:tcMar>
              <w:top w:w="120" w:type="dxa"/>
              <w:left w:w="120" w:type="dxa"/>
              <w:bottom w:w="120" w:type="dxa"/>
              <w:right w:w="120" w:type="dxa"/>
            </w:tcMar>
            <w:hideMark/>
          </w:tcPr>
          <w:p w14:paraId="7879319E" w14:textId="77777777" w:rsidR="003C499D" w:rsidRPr="00A34BBD" w:rsidRDefault="003C499D" w:rsidP="00834AC4">
            <w:pPr>
              <w:spacing w:after="300" w:line="240" w:lineRule="auto"/>
              <w:rPr>
                <w:rFonts w:ascii="Open Sans" w:eastAsia="Times New Roman" w:hAnsi="Open Sans" w:cs="Open Sans"/>
                <w:color w:val="676A6C"/>
                <w:sz w:val="20"/>
                <w:szCs w:val="20"/>
              </w:rPr>
            </w:pPr>
            <w:r w:rsidRPr="00A34BBD">
              <w:rPr>
                <w:rFonts w:ascii="Open Sans" w:eastAsia="Times New Roman" w:hAnsi="Open Sans" w:cs="Open Sans"/>
                <w:b/>
                <w:bCs/>
                <w:color w:val="676A6C"/>
                <w:sz w:val="20"/>
                <w:szCs w:val="20"/>
              </w:rPr>
              <w:t>FABRIC</w:t>
            </w:r>
          </w:p>
        </w:tc>
        <w:tc>
          <w:tcPr>
            <w:tcW w:w="0" w:type="auto"/>
            <w:tcBorders>
              <w:top w:val="single" w:sz="6" w:space="0" w:color="E7EAEC"/>
            </w:tcBorders>
            <w:shd w:val="clear" w:color="auto" w:fill="FFFFFF"/>
            <w:tcMar>
              <w:top w:w="120" w:type="dxa"/>
              <w:left w:w="120" w:type="dxa"/>
              <w:bottom w:w="120" w:type="dxa"/>
              <w:right w:w="120" w:type="dxa"/>
            </w:tcMar>
            <w:hideMark/>
          </w:tcPr>
          <w:p w14:paraId="5C717DD2" w14:textId="77777777" w:rsidR="003C499D" w:rsidRPr="00A34BBD" w:rsidRDefault="003C499D" w:rsidP="00834AC4">
            <w:pPr>
              <w:spacing w:after="300" w:line="240" w:lineRule="auto"/>
              <w:rPr>
                <w:rFonts w:ascii="Open Sans" w:eastAsia="Times New Roman" w:hAnsi="Open Sans" w:cs="Open Sans"/>
                <w:color w:val="676A6C"/>
                <w:sz w:val="20"/>
                <w:szCs w:val="20"/>
              </w:rPr>
            </w:pPr>
            <w:r w:rsidRPr="00A34BBD">
              <w:rPr>
                <w:rFonts w:ascii="Open Sans" w:eastAsia="Times New Roman" w:hAnsi="Open Sans" w:cs="Open Sans"/>
                <w:color w:val="676A6C"/>
                <w:sz w:val="20"/>
                <w:szCs w:val="20"/>
              </w:rPr>
              <w:t>$9,914.06</w:t>
            </w:r>
          </w:p>
        </w:tc>
        <w:tc>
          <w:tcPr>
            <w:tcW w:w="0" w:type="auto"/>
            <w:tcBorders>
              <w:top w:val="single" w:sz="6" w:space="0" w:color="E7EAEC"/>
            </w:tcBorders>
            <w:shd w:val="clear" w:color="auto" w:fill="FFFFFF"/>
            <w:tcMar>
              <w:top w:w="120" w:type="dxa"/>
              <w:left w:w="120" w:type="dxa"/>
              <w:bottom w:w="120" w:type="dxa"/>
              <w:right w:w="120" w:type="dxa"/>
            </w:tcMar>
            <w:hideMark/>
          </w:tcPr>
          <w:p w14:paraId="08F4D236" w14:textId="77777777" w:rsidR="003C499D" w:rsidRPr="00A34BBD" w:rsidRDefault="003C499D" w:rsidP="00834AC4">
            <w:pPr>
              <w:spacing w:after="300" w:line="240" w:lineRule="auto"/>
              <w:rPr>
                <w:rFonts w:ascii="Open Sans" w:eastAsia="Times New Roman" w:hAnsi="Open Sans" w:cs="Open Sans"/>
                <w:color w:val="676A6C"/>
                <w:sz w:val="20"/>
                <w:szCs w:val="20"/>
              </w:rPr>
            </w:pPr>
            <w:r w:rsidRPr="00A34BBD">
              <w:rPr>
                <w:rFonts w:ascii="Open Sans" w:eastAsia="Times New Roman" w:hAnsi="Open Sans" w:cs="Open Sans"/>
                <w:color w:val="676A6C"/>
                <w:sz w:val="20"/>
                <w:szCs w:val="20"/>
              </w:rPr>
              <w:t>$10,831.92</w:t>
            </w:r>
          </w:p>
        </w:tc>
        <w:tc>
          <w:tcPr>
            <w:tcW w:w="0" w:type="auto"/>
            <w:tcBorders>
              <w:top w:val="single" w:sz="6" w:space="0" w:color="E7EAEC"/>
            </w:tcBorders>
            <w:shd w:val="clear" w:color="auto" w:fill="FFFFFF"/>
            <w:tcMar>
              <w:top w:w="120" w:type="dxa"/>
              <w:left w:w="120" w:type="dxa"/>
              <w:bottom w:w="120" w:type="dxa"/>
              <w:right w:w="120" w:type="dxa"/>
            </w:tcMar>
            <w:hideMark/>
          </w:tcPr>
          <w:p w14:paraId="33310AD4" w14:textId="77777777" w:rsidR="003C499D" w:rsidRPr="00A34BBD" w:rsidRDefault="003C499D" w:rsidP="00834AC4">
            <w:pPr>
              <w:spacing w:after="300" w:line="240" w:lineRule="auto"/>
              <w:rPr>
                <w:rFonts w:ascii="Open Sans" w:eastAsia="Times New Roman" w:hAnsi="Open Sans" w:cs="Open Sans"/>
                <w:color w:val="676A6C"/>
                <w:sz w:val="20"/>
                <w:szCs w:val="20"/>
              </w:rPr>
            </w:pPr>
            <w:r w:rsidRPr="00A34BBD">
              <w:rPr>
                <w:rFonts w:ascii="Open Sans" w:eastAsia="Times New Roman" w:hAnsi="Open Sans" w:cs="Open Sans"/>
                <w:color w:val="FF0000"/>
                <w:sz w:val="20"/>
                <w:szCs w:val="20"/>
              </w:rPr>
              <w:t> 8.47%</w:t>
            </w:r>
          </w:p>
        </w:tc>
        <w:tc>
          <w:tcPr>
            <w:tcW w:w="0" w:type="auto"/>
            <w:tcBorders>
              <w:top w:val="single" w:sz="6" w:space="0" w:color="E7EAEC"/>
            </w:tcBorders>
            <w:shd w:val="clear" w:color="auto" w:fill="FFFFFF"/>
            <w:tcMar>
              <w:top w:w="120" w:type="dxa"/>
              <w:left w:w="120" w:type="dxa"/>
              <w:bottom w:w="120" w:type="dxa"/>
              <w:right w:w="120" w:type="dxa"/>
            </w:tcMar>
          </w:tcPr>
          <w:p w14:paraId="7B793D1B" w14:textId="77777777" w:rsidR="003C499D" w:rsidRPr="00A34BBD" w:rsidRDefault="003C499D" w:rsidP="00834AC4">
            <w:pPr>
              <w:spacing w:after="300" w:line="240" w:lineRule="auto"/>
              <w:rPr>
                <w:rFonts w:ascii="Open Sans" w:eastAsia="Times New Roman" w:hAnsi="Open Sans" w:cs="Open Sans"/>
                <w:color w:val="676A6C"/>
                <w:sz w:val="20"/>
                <w:szCs w:val="20"/>
              </w:rPr>
            </w:pPr>
          </w:p>
        </w:tc>
        <w:tc>
          <w:tcPr>
            <w:tcW w:w="0" w:type="auto"/>
            <w:tcBorders>
              <w:top w:val="single" w:sz="6" w:space="0" w:color="E7EAEC"/>
            </w:tcBorders>
            <w:shd w:val="clear" w:color="auto" w:fill="FFFFFF"/>
            <w:tcMar>
              <w:top w:w="120" w:type="dxa"/>
              <w:left w:w="120" w:type="dxa"/>
              <w:bottom w:w="120" w:type="dxa"/>
              <w:right w:w="120" w:type="dxa"/>
            </w:tcMar>
          </w:tcPr>
          <w:p w14:paraId="752A29B2" w14:textId="77777777" w:rsidR="003C499D" w:rsidRPr="00A34BBD" w:rsidRDefault="003C499D" w:rsidP="00834AC4">
            <w:pPr>
              <w:spacing w:after="300" w:line="240" w:lineRule="auto"/>
              <w:rPr>
                <w:rFonts w:ascii="Open Sans" w:eastAsia="Times New Roman" w:hAnsi="Open Sans" w:cs="Open Sans"/>
                <w:color w:val="676A6C"/>
                <w:sz w:val="20"/>
                <w:szCs w:val="20"/>
              </w:rPr>
            </w:pPr>
          </w:p>
        </w:tc>
        <w:tc>
          <w:tcPr>
            <w:tcW w:w="0" w:type="auto"/>
            <w:tcBorders>
              <w:top w:val="single" w:sz="6" w:space="0" w:color="E7EAEC"/>
            </w:tcBorders>
            <w:shd w:val="clear" w:color="auto" w:fill="FFFFFF"/>
          </w:tcPr>
          <w:p w14:paraId="6D8E794A" w14:textId="77777777" w:rsidR="003C499D" w:rsidRPr="00A34BBD" w:rsidRDefault="003C499D" w:rsidP="00834AC4">
            <w:pPr>
              <w:spacing w:after="300" w:line="240" w:lineRule="auto"/>
              <w:rPr>
                <w:rFonts w:ascii="Open Sans" w:eastAsia="Times New Roman" w:hAnsi="Open Sans" w:cs="Open Sans"/>
                <w:color w:val="676A6C"/>
                <w:sz w:val="20"/>
                <w:szCs w:val="20"/>
              </w:rPr>
            </w:pPr>
          </w:p>
        </w:tc>
        <w:tc>
          <w:tcPr>
            <w:tcW w:w="0" w:type="auto"/>
            <w:tcBorders>
              <w:top w:val="single" w:sz="6" w:space="0" w:color="E7EAEC"/>
            </w:tcBorders>
            <w:shd w:val="clear" w:color="auto" w:fill="FFFFFF"/>
          </w:tcPr>
          <w:p w14:paraId="0DCFEDD1" w14:textId="77777777" w:rsidR="003C499D" w:rsidRPr="00A34BBD" w:rsidRDefault="003C499D" w:rsidP="00834AC4">
            <w:pPr>
              <w:spacing w:after="300" w:line="240" w:lineRule="auto"/>
              <w:rPr>
                <w:rFonts w:ascii="Open Sans" w:eastAsia="Times New Roman" w:hAnsi="Open Sans" w:cs="Open Sans"/>
                <w:color w:val="676A6C"/>
                <w:sz w:val="20"/>
                <w:szCs w:val="20"/>
              </w:rPr>
            </w:pPr>
          </w:p>
        </w:tc>
        <w:tc>
          <w:tcPr>
            <w:tcW w:w="0" w:type="auto"/>
            <w:tcBorders>
              <w:top w:val="single" w:sz="6" w:space="0" w:color="E7EAEC"/>
            </w:tcBorders>
            <w:shd w:val="clear" w:color="auto" w:fill="FFFFFF"/>
            <w:tcMar>
              <w:top w:w="120" w:type="dxa"/>
              <w:left w:w="120" w:type="dxa"/>
              <w:bottom w:w="120" w:type="dxa"/>
              <w:right w:w="120" w:type="dxa"/>
            </w:tcMar>
          </w:tcPr>
          <w:p w14:paraId="7CE32DFC" w14:textId="77777777" w:rsidR="003C499D" w:rsidRPr="00A34BBD" w:rsidRDefault="003C499D" w:rsidP="00834AC4">
            <w:pPr>
              <w:spacing w:after="300" w:line="240" w:lineRule="auto"/>
              <w:rPr>
                <w:rFonts w:ascii="Open Sans" w:eastAsia="Times New Roman" w:hAnsi="Open Sans" w:cs="Open Sans"/>
                <w:color w:val="676A6C"/>
                <w:sz w:val="20"/>
                <w:szCs w:val="20"/>
              </w:rPr>
            </w:pPr>
          </w:p>
        </w:tc>
        <w:tc>
          <w:tcPr>
            <w:tcW w:w="0" w:type="auto"/>
            <w:tcBorders>
              <w:top w:val="single" w:sz="6" w:space="0" w:color="E7EAEC"/>
            </w:tcBorders>
            <w:shd w:val="clear" w:color="auto" w:fill="FFFFFF"/>
          </w:tcPr>
          <w:p w14:paraId="32680C31" w14:textId="77777777" w:rsidR="003C499D" w:rsidRPr="00A34BBD" w:rsidRDefault="003C499D" w:rsidP="00834AC4">
            <w:pPr>
              <w:spacing w:after="300" w:line="240" w:lineRule="auto"/>
              <w:rPr>
                <w:rFonts w:ascii="Open Sans" w:eastAsia="Times New Roman" w:hAnsi="Open Sans" w:cs="Open Sans"/>
                <w:color w:val="676A6C"/>
                <w:sz w:val="20"/>
                <w:szCs w:val="20"/>
              </w:rPr>
            </w:pPr>
          </w:p>
        </w:tc>
        <w:tc>
          <w:tcPr>
            <w:tcW w:w="0" w:type="auto"/>
            <w:tcBorders>
              <w:top w:val="single" w:sz="6" w:space="0" w:color="E7EAEC"/>
            </w:tcBorders>
            <w:shd w:val="clear" w:color="auto" w:fill="FFFFFF"/>
            <w:tcMar>
              <w:top w:w="120" w:type="dxa"/>
              <w:left w:w="120" w:type="dxa"/>
              <w:bottom w:w="120" w:type="dxa"/>
              <w:right w:w="120" w:type="dxa"/>
            </w:tcMar>
            <w:hideMark/>
          </w:tcPr>
          <w:p w14:paraId="5CA88027" w14:textId="77777777" w:rsidR="003C499D" w:rsidRPr="00A34BBD" w:rsidRDefault="003C499D" w:rsidP="00834AC4">
            <w:pPr>
              <w:spacing w:after="300" w:line="240" w:lineRule="auto"/>
              <w:rPr>
                <w:rFonts w:ascii="Open Sans" w:eastAsia="Times New Roman" w:hAnsi="Open Sans" w:cs="Open Sans"/>
                <w:color w:val="676A6C"/>
                <w:sz w:val="20"/>
                <w:szCs w:val="20"/>
              </w:rPr>
            </w:pPr>
            <w:r w:rsidRPr="00A34BBD">
              <w:rPr>
                <w:rFonts w:ascii="Open Sans" w:eastAsia="Times New Roman" w:hAnsi="Open Sans" w:cs="Open Sans"/>
                <w:color w:val="676A6C"/>
                <w:sz w:val="20"/>
                <w:szCs w:val="20"/>
              </w:rPr>
              <w:t>$4.50</w:t>
            </w:r>
          </w:p>
        </w:tc>
        <w:tc>
          <w:tcPr>
            <w:tcW w:w="0" w:type="auto"/>
            <w:tcBorders>
              <w:top w:val="single" w:sz="6" w:space="0" w:color="E7EAEC"/>
            </w:tcBorders>
            <w:shd w:val="clear" w:color="auto" w:fill="FFFFFF"/>
            <w:tcMar>
              <w:top w:w="120" w:type="dxa"/>
              <w:left w:w="120" w:type="dxa"/>
              <w:bottom w:w="120" w:type="dxa"/>
              <w:right w:w="120" w:type="dxa"/>
            </w:tcMar>
            <w:hideMark/>
          </w:tcPr>
          <w:p w14:paraId="47493587" w14:textId="77777777" w:rsidR="003C499D" w:rsidRPr="00A34BBD" w:rsidRDefault="003C499D" w:rsidP="00834AC4">
            <w:pPr>
              <w:spacing w:after="300" w:line="240" w:lineRule="auto"/>
              <w:rPr>
                <w:rFonts w:ascii="Open Sans" w:eastAsia="Times New Roman" w:hAnsi="Open Sans" w:cs="Open Sans"/>
                <w:color w:val="676A6C"/>
                <w:sz w:val="20"/>
                <w:szCs w:val="20"/>
              </w:rPr>
            </w:pPr>
            <w:r w:rsidRPr="00A34BBD">
              <w:rPr>
                <w:rFonts w:ascii="Open Sans" w:eastAsia="Times New Roman" w:hAnsi="Open Sans" w:cs="Open Sans"/>
                <w:color w:val="676A6C"/>
                <w:sz w:val="20"/>
                <w:szCs w:val="20"/>
              </w:rPr>
              <w:t>$4.44</w:t>
            </w:r>
          </w:p>
        </w:tc>
        <w:tc>
          <w:tcPr>
            <w:tcW w:w="0" w:type="auto"/>
            <w:tcBorders>
              <w:top w:val="single" w:sz="6" w:space="0" w:color="E7EAEC"/>
            </w:tcBorders>
            <w:shd w:val="clear" w:color="auto" w:fill="FFFFFF"/>
            <w:tcMar>
              <w:top w:w="120" w:type="dxa"/>
              <w:left w:w="120" w:type="dxa"/>
              <w:bottom w:w="120" w:type="dxa"/>
              <w:right w:w="120" w:type="dxa"/>
            </w:tcMar>
            <w:hideMark/>
          </w:tcPr>
          <w:p w14:paraId="5E976252" w14:textId="77777777" w:rsidR="003C499D" w:rsidRPr="00A34BBD" w:rsidRDefault="003C499D" w:rsidP="00834AC4">
            <w:pPr>
              <w:spacing w:after="300" w:line="240" w:lineRule="auto"/>
              <w:rPr>
                <w:rFonts w:ascii="Open Sans" w:eastAsia="Times New Roman" w:hAnsi="Open Sans" w:cs="Open Sans"/>
                <w:color w:val="676A6C"/>
                <w:sz w:val="20"/>
                <w:szCs w:val="20"/>
              </w:rPr>
            </w:pPr>
            <w:r w:rsidRPr="00A34BBD">
              <w:rPr>
                <w:rFonts w:ascii="Open Sans" w:eastAsia="Times New Roman" w:hAnsi="Open Sans" w:cs="Open Sans"/>
                <w:color w:val="008000"/>
                <w:sz w:val="20"/>
                <w:szCs w:val="20"/>
              </w:rPr>
              <w:t> 1.29%</w:t>
            </w:r>
          </w:p>
        </w:tc>
      </w:tr>
      <w:tr w:rsidR="003C499D" w:rsidRPr="00A34BBD" w14:paraId="70DDFADB" w14:textId="77777777" w:rsidTr="00834AC4">
        <w:tc>
          <w:tcPr>
            <w:tcW w:w="0" w:type="auto"/>
            <w:tcBorders>
              <w:top w:val="single" w:sz="6" w:space="0" w:color="E7EAEC"/>
            </w:tcBorders>
            <w:shd w:val="clear" w:color="auto" w:fill="FFFFFF"/>
            <w:tcMar>
              <w:top w:w="120" w:type="dxa"/>
              <w:left w:w="120" w:type="dxa"/>
              <w:bottom w:w="120" w:type="dxa"/>
              <w:right w:w="120" w:type="dxa"/>
            </w:tcMar>
            <w:hideMark/>
          </w:tcPr>
          <w:p w14:paraId="54557F2B" w14:textId="77777777" w:rsidR="003C499D" w:rsidRPr="00A34BBD" w:rsidRDefault="003C499D" w:rsidP="00834AC4">
            <w:pPr>
              <w:spacing w:after="300" w:line="240" w:lineRule="auto"/>
              <w:rPr>
                <w:rFonts w:ascii="Open Sans" w:eastAsia="Times New Roman" w:hAnsi="Open Sans" w:cs="Open Sans"/>
                <w:color w:val="676A6C"/>
                <w:sz w:val="20"/>
                <w:szCs w:val="20"/>
              </w:rPr>
            </w:pPr>
            <w:r w:rsidRPr="00A34BBD">
              <w:rPr>
                <w:rFonts w:ascii="Open Sans" w:eastAsia="Times New Roman" w:hAnsi="Open Sans" w:cs="Open Sans"/>
                <w:b/>
                <w:bCs/>
                <w:color w:val="676A6C"/>
                <w:sz w:val="20"/>
                <w:szCs w:val="20"/>
              </w:rPr>
              <w:t>FURNITURE</w:t>
            </w:r>
          </w:p>
        </w:tc>
        <w:tc>
          <w:tcPr>
            <w:tcW w:w="0" w:type="auto"/>
            <w:tcBorders>
              <w:top w:val="single" w:sz="6" w:space="0" w:color="E7EAEC"/>
            </w:tcBorders>
            <w:shd w:val="clear" w:color="auto" w:fill="FFFFFF"/>
            <w:tcMar>
              <w:top w:w="120" w:type="dxa"/>
              <w:left w:w="120" w:type="dxa"/>
              <w:bottom w:w="120" w:type="dxa"/>
              <w:right w:w="120" w:type="dxa"/>
            </w:tcMar>
            <w:hideMark/>
          </w:tcPr>
          <w:p w14:paraId="6EFC7ABF" w14:textId="77777777" w:rsidR="003C499D" w:rsidRPr="00A34BBD" w:rsidRDefault="003C499D" w:rsidP="00834AC4">
            <w:pPr>
              <w:spacing w:after="300" w:line="240" w:lineRule="auto"/>
              <w:rPr>
                <w:rFonts w:ascii="Open Sans" w:eastAsia="Times New Roman" w:hAnsi="Open Sans" w:cs="Open Sans"/>
                <w:color w:val="676A6C"/>
                <w:sz w:val="20"/>
                <w:szCs w:val="20"/>
              </w:rPr>
            </w:pPr>
            <w:r w:rsidRPr="00A34BBD">
              <w:rPr>
                <w:rFonts w:ascii="Open Sans" w:eastAsia="Times New Roman" w:hAnsi="Open Sans" w:cs="Open Sans"/>
                <w:color w:val="676A6C"/>
                <w:sz w:val="20"/>
                <w:szCs w:val="20"/>
              </w:rPr>
              <w:t>$386,704.54</w:t>
            </w:r>
          </w:p>
        </w:tc>
        <w:tc>
          <w:tcPr>
            <w:tcW w:w="0" w:type="auto"/>
            <w:tcBorders>
              <w:top w:val="single" w:sz="6" w:space="0" w:color="E7EAEC"/>
            </w:tcBorders>
            <w:shd w:val="clear" w:color="auto" w:fill="FFFFFF"/>
            <w:tcMar>
              <w:top w:w="120" w:type="dxa"/>
              <w:left w:w="120" w:type="dxa"/>
              <w:bottom w:w="120" w:type="dxa"/>
              <w:right w:w="120" w:type="dxa"/>
            </w:tcMar>
            <w:hideMark/>
          </w:tcPr>
          <w:p w14:paraId="66FDE154" w14:textId="77777777" w:rsidR="003C499D" w:rsidRPr="00A34BBD" w:rsidRDefault="003C499D" w:rsidP="00834AC4">
            <w:pPr>
              <w:spacing w:after="300" w:line="240" w:lineRule="auto"/>
              <w:rPr>
                <w:rFonts w:ascii="Open Sans" w:eastAsia="Times New Roman" w:hAnsi="Open Sans" w:cs="Open Sans"/>
                <w:color w:val="676A6C"/>
                <w:sz w:val="20"/>
                <w:szCs w:val="20"/>
              </w:rPr>
            </w:pPr>
            <w:r w:rsidRPr="00A34BBD">
              <w:rPr>
                <w:rFonts w:ascii="Open Sans" w:eastAsia="Times New Roman" w:hAnsi="Open Sans" w:cs="Open Sans"/>
                <w:color w:val="676A6C"/>
                <w:sz w:val="20"/>
                <w:szCs w:val="20"/>
              </w:rPr>
              <w:t>$346,148.49</w:t>
            </w:r>
          </w:p>
        </w:tc>
        <w:tc>
          <w:tcPr>
            <w:tcW w:w="0" w:type="auto"/>
            <w:tcBorders>
              <w:top w:val="single" w:sz="6" w:space="0" w:color="E7EAEC"/>
            </w:tcBorders>
            <w:shd w:val="clear" w:color="auto" w:fill="FFFFFF"/>
            <w:tcMar>
              <w:top w:w="120" w:type="dxa"/>
              <w:left w:w="120" w:type="dxa"/>
              <w:bottom w:w="120" w:type="dxa"/>
              <w:right w:w="120" w:type="dxa"/>
            </w:tcMar>
            <w:hideMark/>
          </w:tcPr>
          <w:p w14:paraId="34BA3BBE" w14:textId="77777777" w:rsidR="003C499D" w:rsidRPr="00A34BBD" w:rsidRDefault="003C499D" w:rsidP="00834AC4">
            <w:pPr>
              <w:spacing w:after="300" w:line="240" w:lineRule="auto"/>
              <w:rPr>
                <w:rFonts w:ascii="Open Sans" w:eastAsia="Times New Roman" w:hAnsi="Open Sans" w:cs="Open Sans"/>
                <w:color w:val="676A6C"/>
                <w:sz w:val="20"/>
                <w:szCs w:val="20"/>
              </w:rPr>
            </w:pPr>
            <w:r w:rsidRPr="00A34BBD">
              <w:rPr>
                <w:rFonts w:ascii="Open Sans" w:eastAsia="Times New Roman" w:hAnsi="Open Sans" w:cs="Open Sans"/>
                <w:color w:val="008000"/>
                <w:sz w:val="20"/>
                <w:szCs w:val="20"/>
              </w:rPr>
              <w:t> 11.72%</w:t>
            </w:r>
          </w:p>
        </w:tc>
        <w:tc>
          <w:tcPr>
            <w:tcW w:w="0" w:type="auto"/>
            <w:tcBorders>
              <w:top w:val="single" w:sz="6" w:space="0" w:color="E7EAEC"/>
            </w:tcBorders>
            <w:shd w:val="clear" w:color="auto" w:fill="FFFFFF"/>
            <w:tcMar>
              <w:top w:w="120" w:type="dxa"/>
              <w:left w:w="120" w:type="dxa"/>
              <w:bottom w:w="120" w:type="dxa"/>
              <w:right w:w="120" w:type="dxa"/>
            </w:tcMar>
          </w:tcPr>
          <w:p w14:paraId="6792B4E6" w14:textId="77777777" w:rsidR="003C499D" w:rsidRPr="00A34BBD" w:rsidRDefault="003C499D" w:rsidP="00834AC4">
            <w:pPr>
              <w:spacing w:after="300" w:line="240" w:lineRule="auto"/>
              <w:rPr>
                <w:rFonts w:ascii="Open Sans" w:eastAsia="Times New Roman" w:hAnsi="Open Sans" w:cs="Open Sans"/>
                <w:color w:val="676A6C"/>
                <w:sz w:val="20"/>
                <w:szCs w:val="20"/>
              </w:rPr>
            </w:pPr>
          </w:p>
        </w:tc>
        <w:tc>
          <w:tcPr>
            <w:tcW w:w="0" w:type="auto"/>
            <w:tcBorders>
              <w:top w:val="single" w:sz="6" w:space="0" w:color="E7EAEC"/>
            </w:tcBorders>
            <w:shd w:val="clear" w:color="auto" w:fill="FFFFFF"/>
            <w:tcMar>
              <w:top w:w="120" w:type="dxa"/>
              <w:left w:w="120" w:type="dxa"/>
              <w:bottom w:w="120" w:type="dxa"/>
              <w:right w:w="120" w:type="dxa"/>
            </w:tcMar>
          </w:tcPr>
          <w:p w14:paraId="0232C356" w14:textId="77777777" w:rsidR="003C499D" w:rsidRPr="00A34BBD" w:rsidRDefault="003C499D" w:rsidP="00834AC4">
            <w:pPr>
              <w:spacing w:after="300" w:line="240" w:lineRule="auto"/>
              <w:rPr>
                <w:rFonts w:ascii="Open Sans" w:eastAsia="Times New Roman" w:hAnsi="Open Sans" w:cs="Open Sans"/>
                <w:color w:val="676A6C"/>
                <w:sz w:val="20"/>
                <w:szCs w:val="20"/>
              </w:rPr>
            </w:pPr>
          </w:p>
        </w:tc>
        <w:tc>
          <w:tcPr>
            <w:tcW w:w="0" w:type="auto"/>
            <w:tcBorders>
              <w:top w:val="single" w:sz="6" w:space="0" w:color="E7EAEC"/>
            </w:tcBorders>
            <w:shd w:val="clear" w:color="auto" w:fill="FFFFFF"/>
          </w:tcPr>
          <w:p w14:paraId="707C5D4E" w14:textId="77777777" w:rsidR="003C499D" w:rsidRPr="00A34BBD" w:rsidRDefault="003C499D" w:rsidP="00834AC4">
            <w:pPr>
              <w:spacing w:after="300" w:line="240" w:lineRule="auto"/>
              <w:rPr>
                <w:rFonts w:ascii="Open Sans" w:eastAsia="Times New Roman" w:hAnsi="Open Sans" w:cs="Open Sans"/>
                <w:color w:val="676A6C"/>
                <w:sz w:val="20"/>
                <w:szCs w:val="20"/>
              </w:rPr>
            </w:pPr>
          </w:p>
        </w:tc>
        <w:tc>
          <w:tcPr>
            <w:tcW w:w="0" w:type="auto"/>
            <w:tcBorders>
              <w:top w:val="single" w:sz="6" w:space="0" w:color="E7EAEC"/>
            </w:tcBorders>
            <w:shd w:val="clear" w:color="auto" w:fill="FFFFFF"/>
          </w:tcPr>
          <w:p w14:paraId="6E1479D6" w14:textId="77777777" w:rsidR="003C499D" w:rsidRPr="00A34BBD" w:rsidRDefault="003C499D" w:rsidP="00834AC4">
            <w:pPr>
              <w:spacing w:after="300" w:line="240" w:lineRule="auto"/>
              <w:rPr>
                <w:rFonts w:ascii="Open Sans" w:eastAsia="Times New Roman" w:hAnsi="Open Sans" w:cs="Open Sans"/>
                <w:color w:val="676A6C"/>
                <w:sz w:val="20"/>
                <w:szCs w:val="20"/>
              </w:rPr>
            </w:pPr>
          </w:p>
        </w:tc>
        <w:tc>
          <w:tcPr>
            <w:tcW w:w="0" w:type="auto"/>
            <w:tcBorders>
              <w:top w:val="single" w:sz="6" w:space="0" w:color="E7EAEC"/>
            </w:tcBorders>
            <w:shd w:val="clear" w:color="auto" w:fill="FFFFFF"/>
            <w:tcMar>
              <w:top w:w="120" w:type="dxa"/>
              <w:left w:w="120" w:type="dxa"/>
              <w:bottom w:w="120" w:type="dxa"/>
              <w:right w:w="120" w:type="dxa"/>
            </w:tcMar>
          </w:tcPr>
          <w:p w14:paraId="22930B4B" w14:textId="77777777" w:rsidR="003C499D" w:rsidRPr="00A34BBD" w:rsidRDefault="003C499D" w:rsidP="00834AC4">
            <w:pPr>
              <w:spacing w:after="300" w:line="240" w:lineRule="auto"/>
              <w:rPr>
                <w:rFonts w:ascii="Open Sans" w:eastAsia="Times New Roman" w:hAnsi="Open Sans" w:cs="Open Sans"/>
                <w:color w:val="676A6C"/>
                <w:sz w:val="20"/>
                <w:szCs w:val="20"/>
              </w:rPr>
            </w:pPr>
          </w:p>
        </w:tc>
        <w:tc>
          <w:tcPr>
            <w:tcW w:w="0" w:type="auto"/>
            <w:tcBorders>
              <w:top w:val="single" w:sz="6" w:space="0" w:color="E7EAEC"/>
            </w:tcBorders>
            <w:shd w:val="clear" w:color="auto" w:fill="FFFFFF"/>
          </w:tcPr>
          <w:p w14:paraId="7E24FC28" w14:textId="77777777" w:rsidR="003C499D" w:rsidRPr="00A34BBD" w:rsidRDefault="003C499D" w:rsidP="00834AC4">
            <w:pPr>
              <w:spacing w:after="300" w:line="240" w:lineRule="auto"/>
              <w:rPr>
                <w:rFonts w:ascii="Open Sans" w:eastAsia="Times New Roman" w:hAnsi="Open Sans" w:cs="Open Sans"/>
                <w:color w:val="676A6C"/>
                <w:sz w:val="20"/>
                <w:szCs w:val="20"/>
              </w:rPr>
            </w:pPr>
          </w:p>
        </w:tc>
        <w:tc>
          <w:tcPr>
            <w:tcW w:w="0" w:type="auto"/>
            <w:tcBorders>
              <w:top w:val="single" w:sz="6" w:space="0" w:color="E7EAEC"/>
            </w:tcBorders>
            <w:shd w:val="clear" w:color="auto" w:fill="FFFFFF"/>
            <w:tcMar>
              <w:top w:w="120" w:type="dxa"/>
              <w:left w:w="120" w:type="dxa"/>
              <w:bottom w:w="120" w:type="dxa"/>
              <w:right w:w="120" w:type="dxa"/>
            </w:tcMar>
            <w:hideMark/>
          </w:tcPr>
          <w:p w14:paraId="6BEA8869" w14:textId="77777777" w:rsidR="003C499D" w:rsidRPr="00A34BBD" w:rsidRDefault="003C499D" w:rsidP="00834AC4">
            <w:pPr>
              <w:spacing w:after="300" w:line="240" w:lineRule="auto"/>
              <w:rPr>
                <w:rFonts w:ascii="Open Sans" w:eastAsia="Times New Roman" w:hAnsi="Open Sans" w:cs="Open Sans"/>
                <w:color w:val="676A6C"/>
                <w:sz w:val="20"/>
                <w:szCs w:val="20"/>
              </w:rPr>
            </w:pPr>
            <w:r w:rsidRPr="00A34BBD">
              <w:rPr>
                <w:rFonts w:ascii="Open Sans" w:eastAsia="Times New Roman" w:hAnsi="Open Sans" w:cs="Open Sans"/>
                <w:color w:val="676A6C"/>
                <w:sz w:val="20"/>
                <w:szCs w:val="20"/>
              </w:rPr>
              <w:t>$44.58</w:t>
            </w:r>
          </w:p>
        </w:tc>
        <w:tc>
          <w:tcPr>
            <w:tcW w:w="0" w:type="auto"/>
            <w:tcBorders>
              <w:top w:val="single" w:sz="6" w:space="0" w:color="E7EAEC"/>
            </w:tcBorders>
            <w:shd w:val="clear" w:color="auto" w:fill="FFFFFF"/>
            <w:tcMar>
              <w:top w:w="120" w:type="dxa"/>
              <w:left w:w="120" w:type="dxa"/>
              <w:bottom w:w="120" w:type="dxa"/>
              <w:right w:w="120" w:type="dxa"/>
            </w:tcMar>
            <w:hideMark/>
          </w:tcPr>
          <w:p w14:paraId="1F8003FB" w14:textId="77777777" w:rsidR="003C499D" w:rsidRPr="00A34BBD" w:rsidRDefault="003C499D" w:rsidP="00834AC4">
            <w:pPr>
              <w:spacing w:after="300" w:line="240" w:lineRule="auto"/>
              <w:rPr>
                <w:rFonts w:ascii="Open Sans" w:eastAsia="Times New Roman" w:hAnsi="Open Sans" w:cs="Open Sans"/>
                <w:color w:val="676A6C"/>
                <w:sz w:val="20"/>
                <w:szCs w:val="20"/>
              </w:rPr>
            </w:pPr>
            <w:r w:rsidRPr="00A34BBD">
              <w:rPr>
                <w:rFonts w:ascii="Open Sans" w:eastAsia="Times New Roman" w:hAnsi="Open Sans" w:cs="Open Sans"/>
                <w:color w:val="676A6C"/>
                <w:sz w:val="20"/>
                <w:szCs w:val="20"/>
              </w:rPr>
              <w:t>$11.32</w:t>
            </w:r>
          </w:p>
        </w:tc>
        <w:tc>
          <w:tcPr>
            <w:tcW w:w="0" w:type="auto"/>
            <w:tcBorders>
              <w:top w:val="single" w:sz="6" w:space="0" w:color="E7EAEC"/>
            </w:tcBorders>
            <w:shd w:val="clear" w:color="auto" w:fill="FFFFFF"/>
            <w:tcMar>
              <w:top w:w="120" w:type="dxa"/>
              <w:left w:w="120" w:type="dxa"/>
              <w:bottom w:w="120" w:type="dxa"/>
              <w:right w:w="120" w:type="dxa"/>
            </w:tcMar>
            <w:hideMark/>
          </w:tcPr>
          <w:p w14:paraId="0D2573F3" w14:textId="77777777" w:rsidR="003C499D" w:rsidRPr="00A34BBD" w:rsidRDefault="003C499D" w:rsidP="00834AC4">
            <w:pPr>
              <w:spacing w:after="300" w:line="240" w:lineRule="auto"/>
              <w:rPr>
                <w:rFonts w:ascii="Open Sans" w:eastAsia="Times New Roman" w:hAnsi="Open Sans" w:cs="Open Sans"/>
                <w:color w:val="676A6C"/>
                <w:sz w:val="20"/>
                <w:szCs w:val="20"/>
              </w:rPr>
            </w:pPr>
            <w:r w:rsidRPr="00A34BBD">
              <w:rPr>
                <w:rFonts w:ascii="Open Sans" w:eastAsia="Times New Roman" w:hAnsi="Open Sans" w:cs="Open Sans"/>
                <w:color w:val="008000"/>
                <w:sz w:val="20"/>
                <w:szCs w:val="20"/>
              </w:rPr>
              <w:t> 293.90%</w:t>
            </w:r>
          </w:p>
        </w:tc>
      </w:tr>
      <w:tr w:rsidR="003C499D" w:rsidRPr="00A34BBD" w14:paraId="6B5BED71" w14:textId="77777777" w:rsidTr="00834AC4">
        <w:tc>
          <w:tcPr>
            <w:tcW w:w="0" w:type="auto"/>
            <w:tcBorders>
              <w:top w:val="single" w:sz="6" w:space="0" w:color="E7EAEC"/>
            </w:tcBorders>
            <w:shd w:val="clear" w:color="auto" w:fill="FFFFFF"/>
            <w:tcMar>
              <w:top w:w="120" w:type="dxa"/>
              <w:left w:w="120" w:type="dxa"/>
              <w:bottom w:w="120" w:type="dxa"/>
              <w:right w:w="120" w:type="dxa"/>
            </w:tcMar>
            <w:hideMark/>
          </w:tcPr>
          <w:p w14:paraId="0EED8BA3" w14:textId="77777777" w:rsidR="003C499D" w:rsidRPr="00A34BBD" w:rsidRDefault="003C499D" w:rsidP="00834AC4">
            <w:pPr>
              <w:spacing w:after="300" w:line="240" w:lineRule="auto"/>
              <w:rPr>
                <w:rFonts w:ascii="Open Sans" w:eastAsia="Times New Roman" w:hAnsi="Open Sans" w:cs="Open Sans"/>
                <w:color w:val="676A6C"/>
                <w:sz w:val="20"/>
                <w:szCs w:val="20"/>
              </w:rPr>
            </w:pPr>
            <w:r w:rsidRPr="00A34BBD">
              <w:rPr>
                <w:rFonts w:ascii="Open Sans" w:eastAsia="Times New Roman" w:hAnsi="Open Sans" w:cs="Open Sans"/>
                <w:b/>
                <w:bCs/>
                <w:color w:val="676A6C"/>
                <w:sz w:val="20"/>
                <w:szCs w:val="20"/>
              </w:rPr>
              <w:t>HARDWARE</w:t>
            </w:r>
          </w:p>
        </w:tc>
        <w:tc>
          <w:tcPr>
            <w:tcW w:w="0" w:type="auto"/>
            <w:tcBorders>
              <w:top w:val="single" w:sz="6" w:space="0" w:color="E7EAEC"/>
            </w:tcBorders>
            <w:shd w:val="clear" w:color="auto" w:fill="FFFFFF"/>
            <w:tcMar>
              <w:top w:w="120" w:type="dxa"/>
              <w:left w:w="120" w:type="dxa"/>
              <w:bottom w:w="120" w:type="dxa"/>
              <w:right w:w="120" w:type="dxa"/>
            </w:tcMar>
            <w:hideMark/>
          </w:tcPr>
          <w:p w14:paraId="4A12AB3B" w14:textId="77777777" w:rsidR="003C499D" w:rsidRPr="00A34BBD" w:rsidRDefault="003C499D" w:rsidP="00834AC4">
            <w:pPr>
              <w:spacing w:after="300" w:line="240" w:lineRule="auto"/>
              <w:rPr>
                <w:rFonts w:ascii="Open Sans" w:eastAsia="Times New Roman" w:hAnsi="Open Sans" w:cs="Open Sans"/>
                <w:color w:val="676A6C"/>
                <w:sz w:val="20"/>
                <w:szCs w:val="20"/>
              </w:rPr>
            </w:pPr>
            <w:r w:rsidRPr="00A34BBD">
              <w:rPr>
                <w:rFonts w:ascii="Open Sans" w:eastAsia="Times New Roman" w:hAnsi="Open Sans" w:cs="Open Sans"/>
                <w:color w:val="676A6C"/>
                <w:sz w:val="20"/>
                <w:szCs w:val="20"/>
              </w:rPr>
              <w:t>$117,194.45</w:t>
            </w:r>
          </w:p>
        </w:tc>
        <w:tc>
          <w:tcPr>
            <w:tcW w:w="0" w:type="auto"/>
            <w:tcBorders>
              <w:top w:val="single" w:sz="6" w:space="0" w:color="E7EAEC"/>
            </w:tcBorders>
            <w:shd w:val="clear" w:color="auto" w:fill="FFFFFF"/>
            <w:tcMar>
              <w:top w:w="120" w:type="dxa"/>
              <w:left w:w="120" w:type="dxa"/>
              <w:bottom w:w="120" w:type="dxa"/>
              <w:right w:w="120" w:type="dxa"/>
            </w:tcMar>
            <w:hideMark/>
          </w:tcPr>
          <w:p w14:paraId="493FC70E" w14:textId="77777777" w:rsidR="003C499D" w:rsidRPr="00A34BBD" w:rsidRDefault="003C499D" w:rsidP="00834AC4">
            <w:pPr>
              <w:spacing w:after="300" w:line="240" w:lineRule="auto"/>
              <w:rPr>
                <w:rFonts w:ascii="Open Sans" w:eastAsia="Times New Roman" w:hAnsi="Open Sans" w:cs="Open Sans"/>
                <w:color w:val="676A6C"/>
                <w:sz w:val="20"/>
                <w:szCs w:val="20"/>
              </w:rPr>
            </w:pPr>
            <w:r w:rsidRPr="00A34BBD">
              <w:rPr>
                <w:rFonts w:ascii="Open Sans" w:eastAsia="Times New Roman" w:hAnsi="Open Sans" w:cs="Open Sans"/>
                <w:color w:val="676A6C"/>
                <w:sz w:val="20"/>
                <w:szCs w:val="20"/>
              </w:rPr>
              <w:t>$107,820.26</w:t>
            </w:r>
          </w:p>
        </w:tc>
        <w:tc>
          <w:tcPr>
            <w:tcW w:w="0" w:type="auto"/>
            <w:tcBorders>
              <w:top w:val="single" w:sz="6" w:space="0" w:color="E7EAEC"/>
            </w:tcBorders>
            <w:shd w:val="clear" w:color="auto" w:fill="FFFFFF"/>
            <w:tcMar>
              <w:top w:w="120" w:type="dxa"/>
              <w:left w:w="120" w:type="dxa"/>
              <w:bottom w:w="120" w:type="dxa"/>
              <w:right w:w="120" w:type="dxa"/>
            </w:tcMar>
            <w:hideMark/>
          </w:tcPr>
          <w:p w14:paraId="2EC44F03" w14:textId="77777777" w:rsidR="003C499D" w:rsidRPr="00A34BBD" w:rsidRDefault="003C499D" w:rsidP="00834AC4">
            <w:pPr>
              <w:spacing w:after="300" w:line="240" w:lineRule="auto"/>
              <w:rPr>
                <w:rFonts w:ascii="Open Sans" w:eastAsia="Times New Roman" w:hAnsi="Open Sans" w:cs="Open Sans"/>
                <w:color w:val="676A6C"/>
                <w:sz w:val="20"/>
                <w:szCs w:val="20"/>
              </w:rPr>
            </w:pPr>
            <w:r w:rsidRPr="00A34BBD">
              <w:rPr>
                <w:rFonts w:ascii="Open Sans" w:eastAsia="Times New Roman" w:hAnsi="Open Sans" w:cs="Open Sans"/>
                <w:color w:val="008000"/>
                <w:sz w:val="20"/>
                <w:szCs w:val="20"/>
              </w:rPr>
              <w:t> 8.69%</w:t>
            </w:r>
          </w:p>
        </w:tc>
        <w:tc>
          <w:tcPr>
            <w:tcW w:w="0" w:type="auto"/>
            <w:tcBorders>
              <w:top w:val="single" w:sz="6" w:space="0" w:color="E7EAEC"/>
            </w:tcBorders>
            <w:shd w:val="clear" w:color="auto" w:fill="FFFFFF"/>
            <w:tcMar>
              <w:top w:w="120" w:type="dxa"/>
              <w:left w:w="120" w:type="dxa"/>
              <w:bottom w:w="120" w:type="dxa"/>
              <w:right w:w="120" w:type="dxa"/>
            </w:tcMar>
          </w:tcPr>
          <w:p w14:paraId="3C17E149" w14:textId="77777777" w:rsidR="003C499D" w:rsidRPr="00A34BBD" w:rsidRDefault="003C499D" w:rsidP="00834AC4">
            <w:pPr>
              <w:spacing w:after="300" w:line="240" w:lineRule="auto"/>
              <w:rPr>
                <w:rFonts w:ascii="Open Sans" w:eastAsia="Times New Roman" w:hAnsi="Open Sans" w:cs="Open Sans"/>
                <w:color w:val="676A6C"/>
                <w:sz w:val="20"/>
                <w:szCs w:val="20"/>
              </w:rPr>
            </w:pPr>
          </w:p>
        </w:tc>
        <w:tc>
          <w:tcPr>
            <w:tcW w:w="0" w:type="auto"/>
            <w:tcBorders>
              <w:top w:val="single" w:sz="6" w:space="0" w:color="E7EAEC"/>
            </w:tcBorders>
            <w:shd w:val="clear" w:color="auto" w:fill="FFFFFF"/>
            <w:tcMar>
              <w:top w:w="120" w:type="dxa"/>
              <w:left w:w="120" w:type="dxa"/>
              <w:bottom w:w="120" w:type="dxa"/>
              <w:right w:w="120" w:type="dxa"/>
            </w:tcMar>
          </w:tcPr>
          <w:p w14:paraId="7B2A7406" w14:textId="77777777" w:rsidR="003C499D" w:rsidRPr="00A34BBD" w:rsidRDefault="003C499D" w:rsidP="00834AC4">
            <w:pPr>
              <w:spacing w:after="300" w:line="240" w:lineRule="auto"/>
              <w:rPr>
                <w:rFonts w:ascii="Open Sans" w:eastAsia="Times New Roman" w:hAnsi="Open Sans" w:cs="Open Sans"/>
                <w:color w:val="676A6C"/>
                <w:sz w:val="20"/>
                <w:szCs w:val="20"/>
              </w:rPr>
            </w:pPr>
          </w:p>
        </w:tc>
        <w:tc>
          <w:tcPr>
            <w:tcW w:w="0" w:type="auto"/>
            <w:tcBorders>
              <w:top w:val="single" w:sz="6" w:space="0" w:color="E7EAEC"/>
            </w:tcBorders>
            <w:shd w:val="clear" w:color="auto" w:fill="FFFFFF"/>
          </w:tcPr>
          <w:p w14:paraId="26B20776" w14:textId="77777777" w:rsidR="003C499D" w:rsidRPr="00A34BBD" w:rsidRDefault="003C499D" w:rsidP="00834AC4">
            <w:pPr>
              <w:spacing w:after="300" w:line="240" w:lineRule="auto"/>
              <w:rPr>
                <w:rFonts w:ascii="Open Sans" w:eastAsia="Times New Roman" w:hAnsi="Open Sans" w:cs="Open Sans"/>
                <w:color w:val="676A6C"/>
                <w:sz w:val="20"/>
                <w:szCs w:val="20"/>
              </w:rPr>
            </w:pPr>
          </w:p>
        </w:tc>
        <w:tc>
          <w:tcPr>
            <w:tcW w:w="0" w:type="auto"/>
            <w:tcBorders>
              <w:top w:val="single" w:sz="6" w:space="0" w:color="E7EAEC"/>
            </w:tcBorders>
            <w:shd w:val="clear" w:color="auto" w:fill="FFFFFF"/>
          </w:tcPr>
          <w:p w14:paraId="16D50852" w14:textId="77777777" w:rsidR="003C499D" w:rsidRPr="00A34BBD" w:rsidRDefault="003C499D" w:rsidP="00834AC4">
            <w:pPr>
              <w:spacing w:after="300" w:line="240" w:lineRule="auto"/>
              <w:rPr>
                <w:rFonts w:ascii="Open Sans" w:eastAsia="Times New Roman" w:hAnsi="Open Sans" w:cs="Open Sans"/>
                <w:color w:val="676A6C"/>
                <w:sz w:val="20"/>
                <w:szCs w:val="20"/>
              </w:rPr>
            </w:pPr>
          </w:p>
        </w:tc>
        <w:tc>
          <w:tcPr>
            <w:tcW w:w="0" w:type="auto"/>
            <w:tcBorders>
              <w:top w:val="single" w:sz="6" w:space="0" w:color="E7EAEC"/>
            </w:tcBorders>
            <w:shd w:val="clear" w:color="auto" w:fill="FFFFFF"/>
            <w:tcMar>
              <w:top w:w="120" w:type="dxa"/>
              <w:left w:w="120" w:type="dxa"/>
              <w:bottom w:w="120" w:type="dxa"/>
              <w:right w:w="120" w:type="dxa"/>
            </w:tcMar>
          </w:tcPr>
          <w:p w14:paraId="05ACEC16" w14:textId="77777777" w:rsidR="003C499D" w:rsidRPr="00A34BBD" w:rsidRDefault="003C499D" w:rsidP="00834AC4">
            <w:pPr>
              <w:spacing w:after="300" w:line="240" w:lineRule="auto"/>
              <w:rPr>
                <w:rFonts w:ascii="Open Sans" w:eastAsia="Times New Roman" w:hAnsi="Open Sans" w:cs="Open Sans"/>
                <w:color w:val="676A6C"/>
                <w:sz w:val="20"/>
                <w:szCs w:val="20"/>
              </w:rPr>
            </w:pPr>
          </w:p>
        </w:tc>
        <w:tc>
          <w:tcPr>
            <w:tcW w:w="0" w:type="auto"/>
            <w:tcBorders>
              <w:top w:val="single" w:sz="6" w:space="0" w:color="E7EAEC"/>
            </w:tcBorders>
            <w:shd w:val="clear" w:color="auto" w:fill="FFFFFF"/>
          </w:tcPr>
          <w:p w14:paraId="55E9C79B" w14:textId="77777777" w:rsidR="003C499D" w:rsidRPr="00A34BBD" w:rsidRDefault="003C499D" w:rsidP="00834AC4">
            <w:pPr>
              <w:spacing w:after="300" w:line="240" w:lineRule="auto"/>
              <w:rPr>
                <w:rFonts w:ascii="Open Sans" w:eastAsia="Times New Roman" w:hAnsi="Open Sans" w:cs="Open Sans"/>
                <w:color w:val="676A6C"/>
                <w:sz w:val="20"/>
                <w:szCs w:val="20"/>
              </w:rPr>
            </w:pPr>
          </w:p>
        </w:tc>
        <w:tc>
          <w:tcPr>
            <w:tcW w:w="0" w:type="auto"/>
            <w:tcBorders>
              <w:top w:val="single" w:sz="6" w:space="0" w:color="E7EAEC"/>
            </w:tcBorders>
            <w:shd w:val="clear" w:color="auto" w:fill="FFFFFF"/>
            <w:tcMar>
              <w:top w:w="120" w:type="dxa"/>
              <w:left w:w="120" w:type="dxa"/>
              <w:bottom w:w="120" w:type="dxa"/>
              <w:right w:w="120" w:type="dxa"/>
            </w:tcMar>
            <w:hideMark/>
          </w:tcPr>
          <w:p w14:paraId="049B6752" w14:textId="77777777" w:rsidR="003C499D" w:rsidRPr="00A34BBD" w:rsidRDefault="003C499D" w:rsidP="00834AC4">
            <w:pPr>
              <w:spacing w:after="300" w:line="240" w:lineRule="auto"/>
              <w:rPr>
                <w:rFonts w:ascii="Open Sans" w:eastAsia="Times New Roman" w:hAnsi="Open Sans" w:cs="Open Sans"/>
                <w:color w:val="676A6C"/>
                <w:sz w:val="20"/>
                <w:szCs w:val="20"/>
              </w:rPr>
            </w:pPr>
            <w:r w:rsidRPr="00A34BBD">
              <w:rPr>
                <w:rFonts w:ascii="Open Sans" w:eastAsia="Times New Roman" w:hAnsi="Open Sans" w:cs="Open Sans"/>
                <w:color w:val="676A6C"/>
                <w:sz w:val="20"/>
                <w:szCs w:val="20"/>
              </w:rPr>
              <w:t>$4.77</w:t>
            </w:r>
          </w:p>
        </w:tc>
        <w:tc>
          <w:tcPr>
            <w:tcW w:w="0" w:type="auto"/>
            <w:tcBorders>
              <w:top w:val="single" w:sz="6" w:space="0" w:color="E7EAEC"/>
            </w:tcBorders>
            <w:shd w:val="clear" w:color="auto" w:fill="FFFFFF"/>
            <w:tcMar>
              <w:top w:w="120" w:type="dxa"/>
              <w:left w:w="120" w:type="dxa"/>
              <w:bottom w:w="120" w:type="dxa"/>
              <w:right w:w="120" w:type="dxa"/>
            </w:tcMar>
            <w:hideMark/>
          </w:tcPr>
          <w:p w14:paraId="58D75861" w14:textId="77777777" w:rsidR="003C499D" w:rsidRPr="00A34BBD" w:rsidRDefault="003C499D" w:rsidP="00834AC4">
            <w:pPr>
              <w:spacing w:after="300" w:line="240" w:lineRule="auto"/>
              <w:rPr>
                <w:rFonts w:ascii="Open Sans" w:eastAsia="Times New Roman" w:hAnsi="Open Sans" w:cs="Open Sans"/>
                <w:color w:val="676A6C"/>
                <w:sz w:val="20"/>
                <w:szCs w:val="20"/>
              </w:rPr>
            </w:pPr>
            <w:r w:rsidRPr="00A34BBD">
              <w:rPr>
                <w:rFonts w:ascii="Open Sans" w:eastAsia="Times New Roman" w:hAnsi="Open Sans" w:cs="Open Sans"/>
                <w:color w:val="676A6C"/>
                <w:sz w:val="20"/>
                <w:szCs w:val="20"/>
              </w:rPr>
              <w:t>$4.63</w:t>
            </w:r>
          </w:p>
        </w:tc>
        <w:tc>
          <w:tcPr>
            <w:tcW w:w="0" w:type="auto"/>
            <w:tcBorders>
              <w:top w:val="single" w:sz="6" w:space="0" w:color="E7EAEC"/>
            </w:tcBorders>
            <w:shd w:val="clear" w:color="auto" w:fill="FFFFFF"/>
            <w:tcMar>
              <w:top w:w="120" w:type="dxa"/>
              <w:left w:w="120" w:type="dxa"/>
              <w:bottom w:w="120" w:type="dxa"/>
              <w:right w:w="120" w:type="dxa"/>
            </w:tcMar>
            <w:hideMark/>
          </w:tcPr>
          <w:p w14:paraId="586665CA" w14:textId="77777777" w:rsidR="003C499D" w:rsidRPr="00A34BBD" w:rsidRDefault="003C499D" w:rsidP="00834AC4">
            <w:pPr>
              <w:spacing w:after="300" w:line="240" w:lineRule="auto"/>
              <w:rPr>
                <w:rFonts w:ascii="Open Sans" w:eastAsia="Times New Roman" w:hAnsi="Open Sans" w:cs="Open Sans"/>
                <w:color w:val="676A6C"/>
                <w:sz w:val="20"/>
                <w:szCs w:val="20"/>
              </w:rPr>
            </w:pPr>
            <w:r w:rsidRPr="00A34BBD">
              <w:rPr>
                <w:rFonts w:ascii="Open Sans" w:eastAsia="Times New Roman" w:hAnsi="Open Sans" w:cs="Open Sans"/>
                <w:color w:val="008000"/>
                <w:sz w:val="20"/>
                <w:szCs w:val="20"/>
              </w:rPr>
              <w:t> 2.99%</w:t>
            </w:r>
          </w:p>
        </w:tc>
      </w:tr>
      <w:tr w:rsidR="003C499D" w:rsidRPr="00A34BBD" w14:paraId="0515F634" w14:textId="77777777" w:rsidTr="00834AC4">
        <w:tc>
          <w:tcPr>
            <w:tcW w:w="0" w:type="auto"/>
            <w:tcBorders>
              <w:top w:val="single" w:sz="6" w:space="0" w:color="E7EAEC"/>
            </w:tcBorders>
            <w:shd w:val="clear" w:color="auto" w:fill="FFFFFF"/>
            <w:tcMar>
              <w:top w:w="120" w:type="dxa"/>
              <w:left w:w="120" w:type="dxa"/>
              <w:bottom w:w="120" w:type="dxa"/>
              <w:right w:w="120" w:type="dxa"/>
            </w:tcMar>
            <w:hideMark/>
          </w:tcPr>
          <w:p w14:paraId="40B0F9F1" w14:textId="77777777" w:rsidR="003C499D" w:rsidRPr="00A34BBD" w:rsidRDefault="003C499D" w:rsidP="00834AC4">
            <w:pPr>
              <w:spacing w:after="300" w:line="240" w:lineRule="auto"/>
              <w:rPr>
                <w:rFonts w:ascii="Open Sans" w:eastAsia="Times New Roman" w:hAnsi="Open Sans" w:cs="Open Sans"/>
                <w:color w:val="676A6C"/>
                <w:sz w:val="20"/>
                <w:szCs w:val="20"/>
              </w:rPr>
            </w:pPr>
            <w:r w:rsidRPr="00A34BBD">
              <w:rPr>
                <w:rFonts w:ascii="Open Sans" w:eastAsia="Times New Roman" w:hAnsi="Open Sans" w:cs="Open Sans"/>
                <w:b/>
                <w:bCs/>
                <w:color w:val="676A6C"/>
                <w:sz w:val="20"/>
                <w:szCs w:val="20"/>
              </w:rPr>
              <w:t>HOUSEWARES</w:t>
            </w:r>
          </w:p>
        </w:tc>
        <w:tc>
          <w:tcPr>
            <w:tcW w:w="0" w:type="auto"/>
            <w:tcBorders>
              <w:top w:val="single" w:sz="6" w:space="0" w:color="E7EAEC"/>
            </w:tcBorders>
            <w:shd w:val="clear" w:color="auto" w:fill="FFFFFF"/>
            <w:tcMar>
              <w:top w:w="120" w:type="dxa"/>
              <w:left w:w="120" w:type="dxa"/>
              <w:bottom w:w="120" w:type="dxa"/>
              <w:right w:w="120" w:type="dxa"/>
            </w:tcMar>
            <w:hideMark/>
          </w:tcPr>
          <w:p w14:paraId="60716FFC" w14:textId="77777777" w:rsidR="003C499D" w:rsidRPr="00A34BBD" w:rsidRDefault="003C499D" w:rsidP="00834AC4">
            <w:pPr>
              <w:spacing w:after="300" w:line="240" w:lineRule="auto"/>
              <w:rPr>
                <w:rFonts w:ascii="Open Sans" w:eastAsia="Times New Roman" w:hAnsi="Open Sans" w:cs="Open Sans"/>
                <w:color w:val="676A6C"/>
                <w:sz w:val="20"/>
                <w:szCs w:val="20"/>
              </w:rPr>
            </w:pPr>
            <w:r w:rsidRPr="00A34BBD">
              <w:rPr>
                <w:rFonts w:ascii="Open Sans" w:eastAsia="Times New Roman" w:hAnsi="Open Sans" w:cs="Open Sans"/>
                <w:color w:val="676A6C"/>
                <w:sz w:val="20"/>
                <w:szCs w:val="20"/>
              </w:rPr>
              <w:t>$106,908.27</w:t>
            </w:r>
          </w:p>
        </w:tc>
        <w:tc>
          <w:tcPr>
            <w:tcW w:w="0" w:type="auto"/>
            <w:tcBorders>
              <w:top w:val="single" w:sz="6" w:space="0" w:color="E7EAEC"/>
            </w:tcBorders>
            <w:shd w:val="clear" w:color="auto" w:fill="FFFFFF"/>
            <w:tcMar>
              <w:top w:w="120" w:type="dxa"/>
              <w:left w:w="120" w:type="dxa"/>
              <w:bottom w:w="120" w:type="dxa"/>
              <w:right w:w="120" w:type="dxa"/>
            </w:tcMar>
            <w:hideMark/>
          </w:tcPr>
          <w:p w14:paraId="7AE203CA" w14:textId="77777777" w:rsidR="003C499D" w:rsidRPr="00A34BBD" w:rsidRDefault="003C499D" w:rsidP="00834AC4">
            <w:pPr>
              <w:spacing w:after="300" w:line="240" w:lineRule="auto"/>
              <w:rPr>
                <w:rFonts w:ascii="Open Sans" w:eastAsia="Times New Roman" w:hAnsi="Open Sans" w:cs="Open Sans"/>
                <w:color w:val="676A6C"/>
                <w:sz w:val="20"/>
                <w:szCs w:val="20"/>
              </w:rPr>
            </w:pPr>
            <w:r w:rsidRPr="00A34BBD">
              <w:rPr>
                <w:rFonts w:ascii="Open Sans" w:eastAsia="Times New Roman" w:hAnsi="Open Sans" w:cs="Open Sans"/>
                <w:color w:val="676A6C"/>
                <w:sz w:val="20"/>
                <w:szCs w:val="20"/>
              </w:rPr>
              <w:t>$77,143.79</w:t>
            </w:r>
          </w:p>
        </w:tc>
        <w:tc>
          <w:tcPr>
            <w:tcW w:w="0" w:type="auto"/>
            <w:tcBorders>
              <w:top w:val="single" w:sz="6" w:space="0" w:color="E7EAEC"/>
            </w:tcBorders>
            <w:shd w:val="clear" w:color="auto" w:fill="FFFFFF"/>
            <w:tcMar>
              <w:top w:w="120" w:type="dxa"/>
              <w:left w:w="120" w:type="dxa"/>
              <w:bottom w:w="120" w:type="dxa"/>
              <w:right w:w="120" w:type="dxa"/>
            </w:tcMar>
            <w:hideMark/>
          </w:tcPr>
          <w:p w14:paraId="4BB85624" w14:textId="77777777" w:rsidR="003C499D" w:rsidRPr="00A34BBD" w:rsidRDefault="003C499D" w:rsidP="00834AC4">
            <w:pPr>
              <w:spacing w:after="300" w:line="240" w:lineRule="auto"/>
              <w:rPr>
                <w:rFonts w:ascii="Open Sans" w:eastAsia="Times New Roman" w:hAnsi="Open Sans" w:cs="Open Sans"/>
                <w:color w:val="676A6C"/>
                <w:sz w:val="20"/>
                <w:szCs w:val="20"/>
              </w:rPr>
            </w:pPr>
            <w:r w:rsidRPr="00A34BBD">
              <w:rPr>
                <w:rFonts w:ascii="Open Sans" w:eastAsia="Times New Roman" w:hAnsi="Open Sans" w:cs="Open Sans"/>
                <w:color w:val="008000"/>
                <w:sz w:val="20"/>
                <w:szCs w:val="20"/>
              </w:rPr>
              <w:t> 38.58%</w:t>
            </w:r>
          </w:p>
        </w:tc>
        <w:tc>
          <w:tcPr>
            <w:tcW w:w="0" w:type="auto"/>
            <w:tcBorders>
              <w:top w:val="single" w:sz="6" w:space="0" w:color="E7EAEC"/>
            </w:tcBorders>
            <w:shd w:val="clear" w:color="auto" w:fill="FFFFFF"/>
            <w:tcMar>
              <w:top w:w="120" w:type="dxa"/>
              <w:left w:w="120" w:type="dxa"/>
              <w:bottom w:w="120" w:type="dxa"/>
              <w:right w:w="120" w:type="dxa"/>
            </w:tcMar>
          </w:tcPr>
          <w:p w14:paraId="79CD835C" w14:textId="77777777" w:rsidR="003C499D" w:rsidRPr="00A34BBD" w:rsidRDefault="003C499D" w:rsidP="00834AC4">
            <w:pPr>
              <w:spacing w:after="300" w:line="240" w:lineRule="auto"/>
              <w:rPr>
                <w:rFonts w:ascii="Open Sans" w:eastAsia="Times New Roman" w:hAnsi="Open Sans" w:cs="Open Sans"/>
                <w:color w:val="676A6C"/>
                <w:sz w:val="20"/>
                <w:szCs w:val="20"/>
              </w:rPr>
            </w:pPr>
          </w:p>
        </w:tc>
        <w:tc>
          <w:tcPr>
            <w:tcW w:w="0" w:type="auto"/>
            <w:tcBorders>
              <w:top w:val="single" w:sz="6" w:space="0" w:color="E7EAEC"/>
            </w:tcBorders>
            <w:shd w:val="clear" w:color="auto" w:fill="FFFFFF"/>
            <w:tcMar>
              <w:top w:w="120" w:type="dxa"/>
              <w:left w:w="120" w:type="dxa"/>
              <w:bottom w:w="120" w:type="dxa"/>
              <w:right w:w="120" w:type="dxa"/>
            </w:tcMar>
          </w:tcPr>
          <w:p w14:paraId="5C3549EB" w14:textId="77777777" w:rsidR="003C499D" w:rsidRPr="00A34BBD" w:rsidRDefault="003C499D" w:rsidP="00834AC4">
            <w:pPr>
              <w:spacing w:after="300" w:line="240" w:lineRule="auto"/>
              <w:rPr>
                <w:rFonts w:ascii="Open Sans" w:eastAsia="Times New Roman" w:hAnsi="Open Sans" w:cs="Open Sans"/>
                <w:color w:val="676A6C"/>
                <w:sz w:val="20"/>
                <w:szCs w:val="20"/>
              </w:rPr>
            </w:pPr>
          </w:p>
        </w:tc>
        <w:tc>
          <w:tcPr>
            <w:tcW w:w="0" w:type="auto"/>
            <w:tcBorders>
              <w:top w:val="single" w:sz="6" w:space="0" w:color="E7EAEC"/>
            </w:tcBorders>
            <w:shd w:val="clear" w:color="auto" w:fill="FFFFFF"/>
          </w:tcPr>
          <w:p w14:paraId="0361B2FD" w14:textId="77777777" w:rsidR="003C499D" w:rsidRPr="00A34BBD" w:rsidRDefault="003C499D" w:rsidP="00834AC4">
            <w:pPr>
              <w:spacing w:after="300" w:line="240" w:lineRule="auto"/>
              <w:rPr>
                <w:rFonts w:ascii="Open Sans" w:eastAsia="Times New Roman" w:hAnsi="Open Sans" w:cs="Open Sans"/>
                <w:color w:val="676A6C"/>
                <w:sz w:val="20"/>
                <w:szCs w:val="20"/>
              </w:rPr>
            </w:pPr>
          </w:p>
        </w:tc>
        <w:tc>
          <w:tcPr>
            <w:tcW w:w="0" w:type="auto"/>
            <w:tcBorders>
              <w:top w:val="single" w:sz="6" w:space="0" w:color="E7EAEC"/>
            </w:tcBorders>
            <w:shd w:val="clear" w:color="auto" w:fill="FFFFFF"/>
          </w:tcPr>
          <w:p w14:paraId="561C35A0" w14:textId="77777777" w:rsidR="003C499D" w:rsidRPr="00A34BBD" w:rsidRDefault="003C499D" w:rsidP="00834AC4">
            <w:pPr>
              <w:spacing w:after="300" w:line="240" w:lineRule="auto"/>
              <w:rPr>
                <w:rFonts w:ascii="Open Sans" w:eastAsia="Times New Roman" w:hAnsi="Open Sans" w:cs="Open Sans"/>
                <w:color w:val="676A6C"/>
                <w:sz w:val="20"/>
                <w:szCs w:val="20"/>
              </w:rPr>
            </w:pPr>
          </w:p>
        </w:tc>
        <w:tc>
          <w:tcPr>
            <w:tcW w:w="0" w:type="auto"/>
            <w:tcBorders>
              <w:top w:val="single" w:sz="6" w:space="0" w:color="E7EAEC"/>
            </w:tcBorders>
            <w:shd w:val="clear" w:color="auto" w:fill="FFFFFF"/>
            <w:tcMar>
              <w:top w:w="120" w:type="dxa"/>
              <w:left w:w="120" w:type="dxa"/>
              <w:bottom w:w="120" w:type="dxa"/>
              <w:right w:w="120" w:type="dxa"/>
            </w:tcMar>
          </w:tcPr>
          <w:p w14:paraId="1342314A" w14:textId="77777777" w:rsidR="003C499D" w:rsidRPr="00A34BBD" w:rsidRDefault="003C499D" w:rsidP="00834AC4">
            <w:pPr>
              <w:spacing w:after="300" w:line="240" w:lineRule="auto"/>
              <w:rPr>
                <w:rFonts w:ascii="Open Sans" w:eastAsia="Times New Roman" w:hAnsi="Open Sans" w:cs="Open Sans"/>
                <w:color w:val="676A6C"/>
                <w:sz w:val="20"/>
                <w:szCs w:val="20"/>
              </w:rPr>
            </w:pPr>
          </w:p>
        </w:tc>
        <w:tc>
          <w:tcPr>
            <w:tcW w:w="0" w:type="auto"/>
            <w:tcBorders>
              <w:top w:val="single" w:sz="6" w:space="0" w:color="E7EAEC"/>
            </w:tcBorders>
            <w:shd w:val="clear" w:color="auto" w:fill="FFFFFF"/>
          </w:tcPr>
          <w:p w14:paraId="6D69A884" w14:textId="77777777" w:rsidR="003C499D" w:rsidRPr="00A34BBD" w:rsidRDefault="003C499D" w:rsidP="00834AC4">
            <w:pPr>
              <w:spacing w:after="300" w:line="240" w:lineRule="auto"/>
              <w:rPr>
                <w:rFonts w:ascii="Open Sans" w:eastAsia="Times New Roman" w:hAnsi="Open Sans" w:cs="Open Sans"/>
                <w:color w:val="676A6C"/>
                <w:sz w:val="20"/>
                <w:szCs w:val="20"/>
              </w:rPr>
            </w:pPr>
          </w:p>
        </w:tc>
        <w:tc>
          <w:tcPr>
            <w:tcW w:w="0" w:type="auto"/>
            <w:tcBorders>
              <w:top w:val="single" w:sz="6" w:space="0" w:color="E7EAEC"/>
            </w:tcBorders>
            <w:shd w:val="clear" w:color="auto" w:fill="FFFFFF"/>
            <w:tcMar>
              <w:top w:w="120" w:type="dxa"/>
              <w:left w:w="120" w:type="dxa"/>
              <w:bottom w:w="120" w:type="dxa"/>
              <w:right w:w="120" w:type="dxa"/>
            </w:tcMar>
            <w:hideMark/>
          </w:tcPr>
          <w:p w14:paraId="0972B87B" w14:textId="77777777" w:rsidR="003C499D" w:rsidRPr="00A34BBD" w:rsidRDefault="003C499D" w:rsidP="00834AC4">
            <w:pPr>
              <w:spacing w:after="300" w:line="240" w:lineRule="auto"/>
              <w:rPr>
                <w:rFonts w:ascii="Open Sans" w:eastAsia="Times New Roman" w:hAnsi="Open Sans" w:cs="Open Sans"/>
                <w:color w:val="676A6C"/>
                <w:sz w:val="20"/>
                <w:szCs w:val="20"/>
              </w:rPr>
            </w:pPr>
            <w:r w:rsidRPr="00A34BBD">
              <w:rPr>
                <w:rFonts w:ascii="Open Sans" w:eastAsia="Times New Roman" w:hAnsi="Open Sans" w:cs="Open Sans"/>
                <w:color w:val="676A6C"/>
                <w:sz w:val="20"/>
                <w:szCs w:val="20"/>
              </w:rPr>
              <w:t>$2.76</w:t>
            </w:r>
          </w:p>
        </w:tc>
        <w:tc>
          <w:tcPr>
            <w:tcW w:w="0" w:type="auto"/>
            <w:tcBorders>
              <w:top w:val="single" w:sz="6" w:space="0" w:color="E7EAEC"/>
            </w:tcBorders>
            <w:shd w:val="clear" w:color="auto" w:fill="FFFFFF"/>
            <w:tcMar>
              <w:top w:w="120" w:type="dxa"/>
              <w:left w:w="120" w:type="dxa"/>
              <w:bottom w:w="120" w:type="dxa"/>
              <w:right w:w="120" w:type="dxa"/>
            </w:tcMar>
            <w:hideMark/>
          </w:tcPr>
          <w:p w14:paraId="111C0926" w14:textId="77777777" w:rsidR="003C499D" w:rsidRPr="00A34BBD" w:rsidRDefault="003C499D" w:rsidP="00834AC4">
            <w:pPr>
              <w:spacing w:after="300" w:line="240" w:lineRule="auto"/>
              <w:rPr>
                <w:rFonts w:ascii="Open Sans" w:eastAsia="Times New Roman" w:hAnsi="Open Sans" w:cs="Open Sans"/>
                <w:color w:val="676A6C"/>
                <w:sz w:val="20"/>
                <w:szCs w:val="20"/>
              </w:rPr>
            </w:pPr>
            <w:r w:rsidRPr="00A34BBD">
              <w:rPr>
                <w:rFonts w:ascii="Open Sans" w:eastAsia="Times New Roman" w:hAnsi="Open Sans" w:cs="Open Sans"/>
                <w:color w:val="676A6C"/>
                <w:sz w:val="20"/>
                <w:szCs w:val="20"/>
              </w:rPr>
              <w:t>$2.85</w:t>
            </w:r>
          </w:p>
        </w:tc>
        <w:tc>
          <w:tcPr>
            <w:tcW w:w="0" w:type="auto"/>
            <w:tcBorders>
              <w:top w:val="single" w:sz="6" w:space="0" w:color="E7EAEC"/>
            </w:tcBorders>
            <w:shd w:val="clear" w:color="auto" w:fill="FFFFFF"/>
            <w:tcMar>
              <w:top w:w="120" w:type="dxa"/>
              <w:left w:w="120" w:type="dxa"/>
              <w:bottom w:w="120" w:type="dxa"/>
              <w:right w:w="120" w:type="dxa"/>
            </w:tcMar>
            <w:hideMark/>
          </w:tcPr>
          <w:p w14:paraId="7B97AEB3" w14:textId="77777777" w:rsidR="003C499D" w:rsidRPr="00A34BBD" w:rsidRDefault="003C499D" w:rsidP="00834AC4">
            <w:pPr>
              <w:spacing w:after="300" w:line="240" w:lineRule="auto"/>
              <w:rPr>
                <w:rFonts w:ascii="Open Sans" w:eastAsia="Times New Roman" w:hAnsi="Open Sans" w:cs="Open Sans"/>
                <w:color w:val="676A6C"/>
                <w:sz w:val="20"/>
                <w:szCs w:val="20"/>
              </w:rPr>
            </w:pPr>
            <w:r w:rsidRPr="00A34BBD">
              <w:rPr>
                <w:rFonts w:ascii="Open Sans" w:eastAsia="Times New Roman" w:hAnsi="Open Sans" w:cs="Open Sans"/>
                <w:color w:val="FF0000"/>
                <w:sz w:val="20"/>
                <w:szCs w:val="20"/>
              </w:rPr>
              <w:t> 3.00%</w:t>
            </w:r>
          </w:p>
        </w:tc>
      </w:tr>
      <w:tr w:rsidR="003C499D" w:rsidRPr="00A34BBD" w14:paraId="696954D5" w14:textId="77777777" w:rsidTr="00834AC4">
        <w:tc>
          <w:tcPr>
            <w:tcW w:w="0" w:type="auto"/>
            <w:tcBorders>
              <w:top w:val="single" w:sz="6" w:space="0" w:color="E7EAEC"/>
            </w:tcBorders>
            <w:shd w:val="clear" w:color="auto" w:fill="FFFFFF"/>
            <w:tcMar>
              <w:top w:w="120" w:type="dxa"/>
              <w:left w:w="120" w:type="dxa"/>
              <w:bottom w:w="120" w:type="dxa"/>
              <w:right w:w="120" w:type="dxa"/>
            </w:tcMar>
            <w:hideMark/>
          </w:tcPr>
          <w:p w14:paraId="3692CF08" w14:textId="77777777" w:rsidR="003C499D" w:rsidRPr="00A34BBD" w:rsidRDefault="003C499D" w:rsidP="00834AC4">
            <w:pPr>
              <w:spacing w:after="300" w:line="240" w:lineRule="auto"/>
              <w:rPr>
                <w:rFonts w:ascii="Open Sans" w:eastAsia="Times New Roman" w:hAnsi="Open Sans" w:cs="Open Sans"/>
                <w:color w:val="676A6C"/>
                <w:sz w:val="20"/>
                <w:szCs w:val="20"/>
              </w:rPr>
            </w:pPr>
            <w:r w:rsidRPr="00A34BBD">
              <w:rPr>
                <w:rFonts w:ascii="Open Sans" w:eastAsia="Times New Roman" w:hAnsi="Open Sans" w:cs="Open Sans"/>
                <w:b/>
                <w:bCs/>
                <w:color w:val="676A6C"/>
                <w:sz w:val="20"/>
                <w:szCs w:val="20"/>
              </w:rPr>
              <w:t>JEWELRY</w:t>
            </w:r>
          </w:p>
        </w:tc>
        <w:tc>
          <w:tcPr>
            <w:tcW w:w="0" w:type="auto"/>
            <w:tcBorders>
              <w:top w:val="single" w:sz="6" w:space="0" w:color="E7EAEC"/>
            </w:tcBorders>
            <w:shd w:val="clear" w:color="auto" w:fill="FFFFFF"/>
            <w:tcMar>
              <w:top w:w="120" w:type="dxa"/>
              <w:left w:w="120" w:type="dxa"/>
              <w:bottom w:w="120" w:type="dxa"/>
              <w:right w:w="120" w:type="dxa"/>
            </w:tcMar>
            <w:hideMark/>
          </w:tcPr>
          <w:p w14:paraId="391D2AD7" w14:textId="77777777" w:rsidR="003C499D" w:rsidRPr="00A34BBD" w:rsidRDefault="003C499D" w:rsidP="00834AC4">
            <w:pPr>
              <w:spacing w:after="300" w:line="240" w:lineRule="auto"/>
              <w:rPr>
                <w:rFonts w:ascii="Open Sans" w:eastAsia="Times New Roman" w:hAnsi="Open Sans" w:cs="Open Sans"/>
                <w:color w:val="676A6C"/>
                <w:sz w:val="20"/>
                <w:szCs w:val="20"/>
              </w:rPr>
            </w:pPr>
            <w:r w:rsidRPr="00A34BBD">
              <w:rPr>
                <w:rFonts w:ascii="Open Sans" w:eastAsia="Times New Roman" w:hAnsi="Open Sans" w:cs="Open Sans"/>
                <w:color w:val="676A6C"/>
                <w:sz w:val="20"/>
                <w:szCs w:val="20"/>
              </w:rPr>
              <w:t>$4,547.64</w:t>
            </w:r>
          </w:p>
        </w:tc>
        <w:tc>
          <w:tcPr>
            <w:tcW w:w="0" w:type="auto"/>
            <w:tcBorders>
              <w:top w:val="single" w:sz="6" w:space="0" w:color="E7EAEC"/>
            </w:tcBorders>
            <w:shd w:val="clear" w:color="auto" w:fill="FFFFFF"/>
            <w:tcMar>
              <w:top w:w="120" w:type="dxa"/>
              <w:left w:w="120" w:type="dxa"/>
              <w:bottom w:w="120" w:type="dxa"/>
              <w:right w:w="120" w:type="dxa"/>
            </w:tcMar>
            <w:hideMark/>
          </w:tcPr>
          <w:p w14:paraId="2F015824" w14:textId="77777777" w:rsidR="003C499D" w:rsidRPr="00A34BBD" w:rsidRDefault="003C499D" w:rsidP="00834AC4">
            <w:pPr>
              <w:spacing w:after="300" w:line="240" w:lineRule="auto"/>
              <w:rPr>
                <w:rFonts w:ascii="Open Sans" w:eastAsia="Times New Roman" w:hAnsi="Open Sans" w:cs="Open Sans"/>
                <w:color w:val="676A6C"/>
                <w:sz w:val="20"/>
                <w:szCs w:val="20"/>
              </w:rPr>
            </w:pPr>
            <w:r w:rsidRPr="00A34BBD">
              <w:rPr>
                <w:rFonts w:ascii="Open Sans" w:eastAsia="Times New Roman" w:hAnsi="Open Sans" w:cs="Open Sans"/>
                <w:color w:val="676A6C"/>
                <w:sz w:val="20"/>
                <w:szCs w:val="20"/>
              </w:rPr>
              <w:t>$3,720.48</w:t>
            </w:r>
          </w:p>
        </w:tc>
        <w:tc>
          <w:tcPr>
            <w:tcW w:w="0" w:type="auto"/>
            <w:tcBorders>
              <w:top w:val="single" w:sz="6" w:space="0" w:color="E7EAEC"/>
            </w:tcBorders>
            <w:shd w:val="clear" w:color="auto" w:fill="FFFFFF"/>
            <w:tcMar>
              <w:top w:w="120" w:type="dxa"/>
              <w:left w:w="120" w:type="dxa"/>
              <w:bottom w:w="120" w:type="dxa"/>
              <w:right w:w="120" w:type="dxa"/>
            </w:tcMar>
            <w:hideMark/>
          </w:tcPr>
          <w:p w14:paraId="619F3558" w14:textId="77777777" w:rsidR="003C499D" w:rsidRPr="00A34BBD" w:rsidRDefault="003C499D" w:rsidP="00834AC4">
            <w:pPr>
              <w:spacing w:after="300" w:line="240" w:lineRule="auto"/>
              <w:rPr>
                <w:rFonts w:ascii="Open Sans" w:eastAsia="Times New Roman" w:hAnsi="Open Sans" w:cs="Open Sans"/>
                <w:color w:val="676A6C"/>
                <w:sz w:val="20"/>
                <w:szCs w:val="20"/>
              </w:rPr>
            </w:pPr>
            <w:r w:rsidRPr="00A34BBD">
              <w:rPr>
                <w:rFonts w:ascii="Open Sans" w:eastAsia="Times New Roman" w:hAnsi="Open Sans" w:cs="Open Sans"/>
                <w:color w:val="008000"/>
                <w:sz w:val="20"/>
                <w:szCs w:val="20"/>
              </w:rPr>
              <w:t> 22.23%</w:t>
            </w:r>
          </w:p>
        </w:tc>
        <w:tc>
          <w:tcPr>
            <w:tcW w:w="0" w:type="auto"/>
            <w:tcBorders>
              <w:top w:val="single" w:sz="6" w:space="0" w:color="E7EAEC"/>
            </w:tcBorders>
            <w:shd w:val="clear" w:color="auto" w:fill="FFFFFF"/>
            <w:tcMar>
              <w:top w:w="120" w:type="dxa"/>
              <w:left w:w="120" w:type="dxa"/>
              <w:bottom w:w="120" w:type="dxa"/>
              <w:right w:w="120" w:type="dxa"/>
            </w:tcMar>
          </w:tcPr>
          <w:p w14:paraId="33CE49C3" w14:textId="77777777" w:rsidR="003C499D" w:rsidRPr="00A34BBD" w:rsidRDefault="003C499D" w:rsidP="00834AC4">
            <w:pPr>
              <w:spacing w:after="300" w:line="240" w:lineRule="auto"/>
              <w:rPr>
                <w:rFonts w:ascii="Open Sans" w:eastAsia="Times New Roman" w:hAnsi="Open Sans" w:cs="Open Sans"/>
                <w:color w:val="676A6C"/>
                <w:sz w:val="20"/>
                <w:szCs w:val="20"/>
              </w:rPr>
            </w:pPr>
          </w:p>
        </w:tc>
        <w:tc>
          <w:tcPr>
            <w:tcW w:w="0" w:type="auto"/>
            <w:tcBorders>
              <w:top w:val="single" w:sz="6" w:space="0" w:color="E7EAEC"/>
            </w:tcBorders>
            <w:shd w:val="clear" w:color="auto" w:fill="FFFFFF"/>
            <w:tcMar>
              <w:top w:w="120" w:type="dxa"/>
              <w:left w:w="120" w:type="dxa"/>
              <w:bottom w:w="120" w:type="dxa"/>
              <w:right w:w="120" w:type="dxa"/>
            </w:tcMar>
          </w:tcPr>
          <w:p w14:paraId="0BF07AAF" w14:textId="77777777" w:rsidR="003C499D" w:rsidRPr="00A34BBD" w:rsidRDefault="003C499D" w:rsidP="00834AC4">
            <w:pPr>
              <w:spacing w:after="300" w:line="240" w:lineRule="auto"/>
              <w:rPr>
                <w:rFonts w:ascii="Open Sans" w:eastAsia="Times New Roman" w:hAnsi="Open Sans" w:cs="Open Sans"/>
                <w:color w:val="676A6C"/>
                <w:sz w:val="20"/>
                <w:szCs w:val="20"/>
              </w:rPr>
            </w:pPr>
          </w:p>
        </w:tc>
        <w:tc>
          <w:tcPr>
            <w:tcW w:w="0" w:type="auto"/>
            <w:tcBorders>
              <w:top w:val="single" w:sz="6" w:space="0" w:color="E7EAEC"/>
            </w:tcBorders>
            <w:shd w:val="clear" w:color="auto" w:fill="FFFFFF"/>
          </w:tcPr>
          <w:p w14:paraId="239F51EF" w14:textId="77777777" w:rsidR="003C499D" w:rsidRPr="00A34BBD" w:rsidRDefault="003C499D" w:rsidP="00834AC4">
            <w:pPr>
              <w:spacing w:after="300" w:line="240" w:lineRule="auto"/>
              <w:rPr>
                <w:rFonts w:ascii="Open Sans" w:eastAsia="Times New Roman" w:hAnsi="Open Sans" w:cs="Open Sans"/>
                <w:color w:val="676A6C"/>
                <w:sz w:val="20"/>
                <w:szCs w:val="20"/>
              </w:rPr>
            </w:pPr>
          </w:p>
        </w:tc>
        <w:tc>
          <w:tcPr>
            <w:tcW w:w="0" w:type="auto"/>
            <w:tcBorders>
              <w:top w:val="single" w:sz="6" w:space="0" w:color="E7EAEC"/>
            </w:tcBorders>
            <w:shd w:val="clear" w:color="auto" w:fill="FFFFFF"/>
          </w:tcPr>
          <w:p w14:paraId="321706CE" w14:textId="77777777" w:rsidR="003C499D" w:rsidRPr="00A34BBD" w:rsidRDefault="003C499D" w:rsidP="00834AC4">
            <w:pPr>
              <w:spacing w:after="300" w:line="240" w:lineRule="auto"/>
              <w:rPr>
                <w:rFonts w:ascii="Open Sans" w:eastAsia="Times New Roman" w:hAnsi="Open Sans" w:cs="Open Sans"/>
                <w:color w:val="676A6C"/>
                <w:sz w:val="20"/>
                <w:szCs w:val="20"/>
              </w:rPr>
            </w:pPr>
          </w:p>
        </w:tc>
        <w:tc>
          <w:tcPr>
            <w:tcW w:w="0" w:type="auto"/>
            <w:tcBorders>
              <w:top w:val="single" w:sz="6" w:space="0" w:color="E7EAEC"/>
            </w:tcBorders>
            <w:shd w:val="clear" w:color="auto" w:fill="FFFFFF"/>
            <w:tcMar>
              <w:top w:w="120" w:type="dxa"/>
              <w:left w:w="120" w:type="dxa"/>
              <w:bottom w:w="120" w:type="dxa"/>
              <w:right w:w="120" w:type="dxa"/>
            </w:tcMar>
          </w:tcPr>
          <w:p w14:paraId="386CE387" w14:textId="77777777" w:rsidR="003C499D" w:rsidRPr="00A34BBD" w:rsidRDefault="003C499D" w:rsidP="00834AC4">
            <w:pPr>
              <w:spacing w:after="300" w:line="240" w:lineRule="auto"/>
              <w:rPr>
                <w:rFonts w:ascii="Open Sans" w:eastAsia="Times New Roman" w:hAnsi="Open Sans" w:cs="Open Sans"/>
                <w:color w:val="676A6C"/>
                <w:sz w:val="20"/>
                <w:szCs w:val="20"/>
              </w:rPr>
            </w:pPr>
          </w:p>
        </w:tc>
        <w:tc>
          <w:tcPr>
            <w:tcW w:w="0" w:type="auto"/>
            <w:tcBorders>
              <w:top w:val="single" w:sz="6" w:space="0" w:color="E7EAEC"/>
            </w:tcBorders>
            <w:shd w:val="clear" w:color="auto" w:fill="FFFFFF"/>
          </w:tcPr>
          <w:p w14:paraId="446191F4" w14:textId="77777777" w:rsidR="003C499D" w:rsidRPr="00A34BBD" w:rsidRDefault="003C499D" w:rsidP="00834AC4">
            <w:pPr>
              <w:spacing w:after="300" w:line="240" w:lineRule="auto"/>
              <w:rPr>
                <w:rFonts w:ascii="Open Sans" w:eastAsia="Times New Roman" w:hAnsi="Open Sans" w:cs="Open Sans"/>
                <w:color w:val="676A6C"/>
                <w:sz w:val="20"/>
                <w:szCs w:val="20"/>
              </w:rPr>
            </w:pPr>
          </w:p>
        </w:tc>
        <w:tc>
          <w:tcPr>
            <w:tcW w:w="0" w:type="auto"/>
            <w:tcBorders>
              <w:top w:val="single" w:sz="6" w:space="0" w:color="E7EAEC"/>
            </w:tcBorders>
            <w:shd w:val="clear" w:color="auto" w:fill="FFFFFF"/>
            <w:tcMar>
              <w:top w:w="120" w:type="dxa"/>
              <w:left w:w="120" w:type="dxa"/>
              <w:bottom w:w="120" w:type="dxa"/>
              <w:right w:w="120" w:type="dxa"/>
            </w:tcMar>
            <w:hideMark/>
          </w:tcPr>
          <w:p w14:paraId="6E29044C" w14:textId="77777777" w:rsidR="003C499D" w:rsidRPr="00A34BBD" w:rsidRDefault="003C499D" w:rsidP="00834AC4">
            <w:pPr>
              <w:spacing w:after="300" w:line="240" w:lineRule="auto"/>
              <w:rPr>
                <w:rFonts w:ascii="Open Sans" w:eastAsia="Times New Roman" w:hAnsi="Open Sans" w:cs="Open Sans"/>
                <w:color w:val="676A6C"/>
                <w:sz w:val="20"/>
                <w:szCs w:val="20"/>
              </w:rPr>
            </w:pPr>
            <w:r w:rsidRPr="00A34BBD">
              <w:rPr>
                <w:rFonts w:ascii="Open Sans" w:eastAsia="Times New Roman" w:hAnsi="Open Sans" w:cs="Open Sans"/>
                <w:color w:val="676A6C"/>
                <w:sz w:val="20"/>
                <w:szCs w:val="20"/>
              </w:rPr>
              <w:t>$2.00</w:t>
            </w:r>
          </w:p>
        </w:tc>
        <w:tc>
          <w:tcPr>
            <w:tcW w:w="0" w:type="auto"/>
            <w:tcBorders>
              <w:top w:val="single" w:sz="6" w:space="0" w:color="E7EAEC"/>
            </w:tcBorders>
            <w:shd w:val="clear" w:color="auto" w:fill="FFFFFF"/>
            <w:tcMar>
              <w:top w:w="120" w:type="dxa"/>
              <w:left w:w="120" w:type="dxa"/>
              <w:bottom w:w="120" w:type="dxa"/>
              <w:right w:w="120" w:type="dxa"/>
            </w:tcMar>
            <w:hideMark/>
          </w:tcPr>
          <w:p w14:paraId="3696BC77" w14:textId="77777777" w:rsidR="003C499D" w:rsidRPr="00A34BBD" w:rsidRDefault="003C499D" w:rsidP="00834AC4">
            <w:pPr>
              <w:spacing w:after="300" w:line="240" w:lineRule="auto"/>
              <w:rPr>
                <w:rFonts w:ascii="Open Sans" w:eastAsia="Times New Roman" w:hAnsi="Open Sans" w:cs="Open Sans"/>
                <w:color w:val="676A6C"/>
                <w:sz w:val="20"/>
                <w:szCs w:val="20"/>
              </w:rPr>
            </w:pPr>
            <w:r w:rsidRPr="00A34BBD">
              <w:rPr>
                <w:rFonts w:ascii="Open Sans" w:eastAsia="Times New Roman" w:hAnsi="Open Sans" w:cs="Open Sans"/>
                <w:color w:val="676A6C"/>
                <w:sz w:val="20"/>
                <w:szCs w:val="20"/>
              </w:rPr>
              <w:t>$3.52</w:t>
            </w:r>
          </w:p>
        </w:tc>
        <w:tc>
          <w:tcPr>
            <w:tcW w:w="0" w:type="auto"/>
            <w:tcBorders>
              <w:top w:val="single" w:sz="6" w:space="0" w:color="E7EAEC"/>
            </w:tcBorders>
            <w:shd w:val="clear" w:color="auto" w:fill="FFFFFF"/>
            <w:tcMar>
              <w:top w:w="120" w:type="dxa"/>
              <w:left w:w="120" w:type="dxa"/>
              <w:bottom w:w="120" w:type="dxa"/>
              <w:right w:w="120" w:type="dxa"/>
            </w:tcMar>
            <w:hideMark/>
          </w:tcPr>
          <w:p w14:paraId="4FC8E796" w14:textId="77777777" w:rsidR="003C499D" w:rsidRPr="00A34BBD" w:rsidRDefault="003C499D" w:rsidP="00834AC4">
            <w:pPr>
              <w:spacing w:after="300" w:line="240" w:lineRule="auto"/>
              <w:rPr>
                <w:rFonts w:ascii="Open Sans" w:eastAsia="Times New Roman" w:hAnsi="Open Sans" w:cs="Open Sans"/>
                <w:color w:val="676A6C"/>
                <w:sz w:val="20"/>
                <w:szCs w:val="20"/>
              </w:rPr>
            </w:pPr>
            <w:r w:rsidRPr="00A34BBD">
              <w:rPr>
                <w:rFonts w:ascii="Open Sans" w:eastAsia="Times New Roman" w:hAnsi="Open Sans" w:cs="Open Sans"/>
                <w:color w:val="FF0000"/>
                <w:sz w:val="20"/>
                <w:szCs w:val="20"/>
              </w:rPr>
              <w:t> 43.23%</w:t>
            </w:r>
          </w:p>
        </w:tc>
      </w:tr>
      <w:tr w:rsidR="003C499D" w:rsidRPr="00A34BBD" w14:paraId="2B21F51F" w14:textId="77777777" w:rsidTr="00834AC4">
        <w:tc>
          <w:tcPr>
            <w:tcW w:w="0" w:type="auto"/>
            <w:tcBorders>
              <w:top w:val="single" w:sz="6" w:space="0" w:color="E7EAEC"/>
            </w:tcBorders>
            <w:shd w:val="clear" w:color="auto" w:fill="FFFFFF"/>
            <w:tcMar>
              <w:top w:w="120" w:type="dxa"/>
              <w:left w:w="120" w:type="dxa"/>
              <w:bottom w:w="120" w:type="dxa"/>
              <w:right w:w="120" w:type="dxa"/>
            </w:tcMar>
            <w:hideMark/>
          </w:tcPr>
          <w:p w14:paraId="08E86C70" w14:textId="77777777" w:rsidR="003C499D" w:rsidRPr="00A34BBD" w:rsidRDefault="003C499D" w:rsidP="00834AC4">
            <w:pPr>
              <w:spacing w:after="300" w:line="240" w:lineRule="auto"/>
              <w:rPr>
                <w:rFonts w:ascii="Open Sans" w:eastAsia="Times New Roman" w:hAnsi="Open Sans" w:cs="Open Sans"/>
                <w:color w:val="676A6C"/>
                <w:sz w:val="20"/>
                <w:szCs w:val="20"/>
              </w:rPr>
            </w:pPr>
            <w:r w:rsidRPr="00A34BBD">
              <w:rPr>
                <w:rFonts w:ascii="Open Sans" w:eastAsia="Times New Roman" w:hAnsi="Open Sans" w:cs="Open Sans"/>
                <w:b/>
                <w:bCs/>
                <w:color w:val="676A6C"/>
                <w:sz w:val="20"/>
                <w:szCs w:val="20"/>
              </w:rPr>
              <w:t>LIGHTING/ELECTRONICS</w:t>
            </w:r>
          </w:p>
        </w:tc>
        <w:tc>
          <w:tcPr>
            <w:tcW w:w="0" w:type="auto"/>
            <w:tcBorders>
              <w:top w:val="single" w:sz="6" w:space="0" w:color="E7EAEC"/>
            </w:tcBorders>
            <w:shd w:val="clear" w:color="auto" w:fill="FFFFFF"/>
            <w:tcMar>
              <w:top w:w="120" w:type="dxa"/>
              <w:left w:w="120" w:type="dxa"/>
              <w:bottom w:w="120" w:type="dxa"/>
              <w:right w:w="120" w:type="dxa"/>
            </w:tcMar>
            <w:hideMark/>
          </w:tcPr>
          <w:p w14:paraId="5794BE3B" w14:textId="77777777" w:rsidR="003C499D" w:rsidRPr="00A34BBD" w:rsidRDefault="003C499D" w:rsidP="00834AC4">
            <w:pPr>
              <w:spacing w:after="300" w:line="240" w:lineRule="auto"/>
              <w:rPr>
                <w:rFonts w:ascii="Open Sans" w:eastAsia="Times New Roman" w:hAnsi="Open Sans" w:cs="Open Sans"/>
                <w:color w:val="676A6C"/>
                <w:sz w:val="20"/>
                <w:szCs w:val="20"/>
              </w:rPr>
            </w:pPr>
            <w:r w:rsidRPr="00A34BBD">
              <w:rPr>
                <w:rFonts w:ascii="Open Sans" w:eastAsia="Times New Roman" w:hAnsi="Open Sans" w:cs="Open Sans"/>
                <w:color w:val="676A6C"/>
                <w:sz w:val="20"/>
                <w:szCs w:val="20"/>
              </w:rPr>
              <w:t>$93,884.30</w:t>
            </w:r>
          </w:p>
        </w:tc>
        <w:tc>
          <w:tcPr>
            <w:tcW w:w="0" w:type="auto"/>
            <w:tcBorders>
              <w:top w:val="single" w:sz="6" w:space="0" w:color="E7EAEC"/>
            </w:tcBorders>
            <w:shd w:val="clear" w:color="auto" w:fill="FFFFFF"/>
            <w:tcMar>
              <w:top w:w="120" w:type="dxa"/>
              <w:left w:w="120" w:type="dxa"/>
              <w:bottom w:w="120" w:type="dxa"/>
              <w:right w:w="120" w:type="dxa"/>
            </w:tcMar>
            <w:hideMark/>
          </w:tcPr>
          <w:p w14:paraId="0052CA75" w14:textId="77777777" w:rsidR="003C499D" w:rsidRPr="00A34BBD" w:rsidRDefault="003C499D" w:rsidP="00834AC4">
            <w:pPr>
              <w:spacing w:after="300" w:line="240" w:lineRule="auto"/>
              <w:rPr>
                <w:rFonts w:ascii="Open Sans" w:eastAsia="Times New Roman" w:hAnsi="Open Sans" w:cs="Open Sans"/>
                <w:color w:val="676A6C"/>
                <w:sz w:val="20"/>
                <w:szCs w:val="20"/>
              </w:rPr>
            </w:pPr>
            <w:r w:rsidRPr="00A34BBD">
              <w:rPr>
                <w:rFonts w:ascii="Open Sans" w:eastAsia="Times New Roman" w:hAnsi="Open Sans" w:cs="Open Sans"/>
                <w:color w:val="676A6C"/>
                <w:sz w:val="20"/>
                <w:szCs w:val="20"/>
              </w:rPr>
              <w:t>$63,087.85</w:t>
            </w:r>
          </w:p>
        </w:tc>
        <w:tc>
          <w:tcPr>
            <w:tcW w:w="0" w:type="auto"/>
            <w:tcBorders>
              <w:top w:val="single" w:sz="6" w:space="0" w:color="E7EAEC"/>
            </w:tcBorders>
            <w:shd w:val="clear" w:color="auto" w:fill="FFFFFF"/>
            <w:tcMar>
              <w:top w:w="120" w:type="dxa"/>
              <w:left w:w="120" w:type="dxa"/>
              <w:bottom w:w="120" w:type="dxa"/>
              <w:right w:w="120" w:type="dxa"/>
            </w:tcMar>
            <w:hideMark/>
          </w:tcPr>
          <w:p w14:paraId="032DA900" w14:textId="77777777" w:rsidR="003C499D" w:rsidRPr="00A34BBD" w:rsidRDefault="003C499D" w:rsidP="00834AC4">
            <w:pPr>
              <w:spacing w:after="300" w:line="240" w:lineRule="auto"/>
              <w:rPr>
                <w:rFonts w:ascii="Open Sans" w:eastAsia="Times New Roman" w:hAnsi="Open Sans" w:cs="Open Sans"/>
                <w:color w:val="676A6C"/>
                <w:sz w:val="20"/>
                <w:szCs w:val="20"/>
              </w:rPr>
            </w:pPr>
            <w:r w:rsidRPr="00A34BBD">
              <w:rPr>
                <w:rFonts w:ascii="Open Sans" w:eastAsia="Times New Roman" w:hAnsi="Open Sans" w:cs="Open Sans"/>
                <w:color w:val="008000"/>
                <w:sz w:val="20"/>
                <w:szCs w:val="20"/>
              </w:rPr>
              <w:t> 48.82%</w:t>
            </w:r>
          </w:p>
        </w:tc>
        <w:tc>
          <w:tcPr>
            <w:tcW w:w="0" w:type="auto"/>
            <w:tcBorders>
              <w:top w:val="single" w:sz="6" w:space="0" w:color="E7EAEC"/>
            </w:tcBorders>
            <w:shd w:val="clear" w:color="auto" w:fill="FFFFFF"/>
            <w:tcMar>
              <w:top w:w="120" w:type="dxa"/>
              <w:left w:w="120" w:type="dxa"/>
              <w:bottom w:w="120" w:type="dxa"/>
              <w:right w:w="120" w:type="dxa"/>
            </w:tcMar>
          </w:tcPr>
          <w:p w14:paraId="09B904DA" w14:textId="77777777" w:rsidR="003C499D" w:rsidRPr="00A34BBD" w:rsidRDefault="003C499D" w:rsidP="00834AC4">
            <w:pPr>
              <w:spacing w:after="300" w:line="240" w:lineRule="auto"/>
              <w:rPr>
                <w:rFonts w:ascii="Open Sans" w:eastAsia="Times New Roman" w:hAnsi="Open Sans" w:cs="Open Sans"/>
                <w:color w:val="676A6C"/>
                <w:sz w:val="20"/>
                <w:szCs w:val="20"/>
              </w:rPr>
            </w:pPr>
          </w:p>
        </w:tc>
        <w:tc>
          <w:tcPr>
            <w:tcW w:w="0" w:type="auto"/>
            <w:tcBorders>
              <w:top w:val="single" w:sz="6" w:space="0" w:color="E7EAEC"/>
            </w:tcBorders>
            <w:shd w:val="clear" w:color="auto" w:fill="FFFFFF"/>
            <w:tcMar>
              <w:top w:w="120" w:type="dxa"/>
              <w:left w:w="120" w:type="dxa"/>
              <w:bottom w:w="120" w:type="dxa"/>
              <w:right w:w="120" w:type="dxa"/>
            </w:tcMar>
          </w:tcPr>
          <w:p w14:paraId="19FBC241" w14:textId="77777777" w:rsidR="003C499D" w:rsidRPr="00A34BBD" w:rsidRDefault="003C499D" w:rsidP="00834AC4">
            <w:pPr>
              <w:spacing w:after="300" w:line="240" w:lineRule="auto"/>
              <w:rPr>
                <w:rFonts w:ascii="Open Sans" w:eastAsia="Times New Roman" w:hAnsi="Open Sans" w:cs="Open Sans"/>
                <w:color w:val="676A6C"/>
                <w:sz w:val="20"/>
                <w:szCs w:val="20"/>
              </w:rPr>
            </w:pPr>
          </w:p>
        </w:tc>
        <w:tc>
          <w:tcPr>
            <w:tcW w:w="0" w:type="auto"/>
            <w:tcBorders>
              <w:top w:val="single" w:sz="6" w:space="0" w:color="E7EAEC"/>
            </w:tcBorders>
            <w:shd w:val="clear" w:color="auto" w:fill="FFFFFF"/>
          </w:tcPr>
          <w:p w14:paraId="6A57EB80" w14:textId="77777777" w:rsidR="003C499D" w:rsidRPr="00A34BBD" w:rsidRDefault="003C499D" w:rsidP="00834AC4">
            <w:pPr>
              <w:spacing w:after="300" w:line="240" w:lineRule="auto"/>
              <w:rPr>
                <w:rFonts w:ascii="Open Sans" w:eastAsia="Times New Roman" w:hAnsi="Open Sans" w:cs="Open Sans"/>
                <w:color w:val="676A6C"/>
                <w:sz w:val="20"/>
                <w:szCs w:val="20"/>
              </w:rPr>
            </w:pPr>
          </w:p>
        </w:tc>
        <w:tc>
          <w:tcPr>
            <w:tcW w:w="0" w:type="auto"/>
            <w:tcBorders>
              <w:top w:val="single" w:sz="6" w:space="0" w:color="E7EAEC"/>
            </w:tcBorders>
            <w:shd w:val="clear" w:color="auto" w:fill="FFFFFF"/>
          </w:tcPr>
          <w:p w14:paraId="49F27251" w14:textId="77777777" w:rsidR="003C499D" w:rsidRPr="00A34BBD" w:rsidRDefault="003C499D" w:rsidP="00834AC4">
            <w:pPr>
              <w:spacing w:after="300" w:line="240" w:lineRule="auto"/>
              <w:rPr>
                <w:rFonts w:ascii="Open Sans" w:eastAsia="Times New Roman" w:hAnsi="Open Sans" w:cs="Open Sans"/>
                <w:color w:val="676A6C"/>
                <w:sz w:val="20"/>
                <w:szCs w:val="20"/>
              </w:rPr>
            </w:pPr>
          </w:p>
        </w:tc>
        <w:tc>
          <w:tcPr>
            <w:tcW w:w="0" w:type="auto"/>
            <w:tcBorders>
              <w:top w:val="single" w:sz="6" w:space="0" w:color="E7EAEC"/>
            </w:tcBorders>
            <w:shd w:val="clear" w:color="auto" w:fill="FFFFFF"/>
            <w:tcMar>
              <w:top w:w="120" w:type="dxa"/>
              <w:left w:w="120" w:type="dxa"/>
              <w:bottom w:w="120" w:type="dxa"/>
              <w:right w:w="120" w:type="dxa"/>
            </w:tcMar>
          </w:tcPr>
          <w:p w14:paraId="7518634A" w14:textId="77777777" w:rsidR="003C499D" w:rsidRPr="00A34BBD" w:rsidRDefault="003C499D" w:rsidP="00834AC4">
            <w:pPr>
              <w:spacing w:after="300" w:line="240" w:lineRule="auto"/>
              <w:rPr>
                <w:rFonts w:ascii="Open Sans" w:eastAsia="Times New Roman" w:hAnsi="Open Sans" w:cs="Open Sans"/>
                <w:color w:val="676A6C"/>
                <w:sz w:val="20"/>
                <w:szCs w:val="20"/>
              </w:rPr>
            </w:pPr>
          </w:p>
        </w:tc>
        <w:tc>
          <w:tcPr>
            <w:tcW w:w="0" w:type="auto"/>
            <w:tcBorders>
              <w:top w:val="single" w:sz="6" w:space="0" w:color="E7EAEC"/>
            </w:tcBorders>
            <w:shd w:val="clear" w:color="auto" w:fill="FFFFFF"/>
          </w:tcPr>
          <w:p w14:paraId="43A6143B" w14:textId="77777777" w:rsidR="003C499D" w:rsidRPr="00A34BBD" w:rsidRDefault="003C499D" w:rsidP="00834AC4">
            <w:pPr>
              <w:spacing w:after="300" w:line="240" w:lineRule="auto"/>
              <w:rPr>
                <w:rFonts w:ascii="Open Sans" w:eastAsia="Times New Roman" w:hAnsi="Open Sans" w:cs="Open Sans"/>
                <w:color w:val="676A6C"/>
                <w:sz w:val="20"/>
                <w:szCs w:val="20"/>
              </w:rPr>
            </w:pPr>
          </w:p>
        </w:tc>
        <w:tc>
          <w:tcPr>
            <w:tcW w:w="0" w:type="auto"/>
            <w:tcBorders>
              <w:top w:val="single" w:sz="6" w:space="0" w:color="E7EAEC"/>
            </w:tcBorders>
            <w:shd w:val="clear" w:color="auto" w:fill="FFFFFF"/>
            <w:tcMar>
              <w:top w:w="120" w:type="dxa"/>
              <w:left w:w="120" w:type="dxa"/>
              <w:bottom w:w="120" w:type="dxa"/>
              <w:right w:w="120" w:type="dxa"/>
            </w:tcMar>
            <w:hideMark/>
          </w:tcPr>
          <w:p w14:paraId="5562E922" w14:textId="77777777" w:rsidR="003C499D" w:rsidRPr="00A34BBD" w:rsidRDefault="003C499D" w:rsidP="00834AC4">
            <w:pPr>
              <w:spacing w:after="300" w:line="240" w:lineRule="auto"/>
              <w:rPr>
                <w:rFonts w:ascii="Open Sans" w:eastAsia="Times New Roman" w:hAnsi="Open Sans" w:cs="Open Sans"/>
                <w:color w:val="676A6C"/>
                <w:sz w:val="20"/>
                <w:szCs w:val="20"/>
              </w:rPr>
            </w:pPr>
            <w:r w:rsidRPr="00A34BBD">
              <w:rPr>
                <w:rFonts w:ascii="Open Sans" w:eastAsia="Times New Roman" w:hAnsi="Open Sans" w:cs="Open Sans"/>
                <w:color w:val="676A6C"/>
                <w:sz w:val="20"/>
                <w:szCs w:val="20"/>
              </w:rPr>
              <w:t>$4.04</w:t>
            </w:r>
          </w:p>
        </w:tc>
        <w:tc>
          <w:tcPr>
            <w:tcW w:w="0" w:type="auto"/>
            <w:tcBorders>
              <w:top w:val="single" w:sz="6" w:space="0" w:color="E7EAEC"/>
            </w:tcBorders>
            <w:shd w:val="clear" w:color="auto" w:fill="FFFFFF"/>
            <w:tcMar>
              <w:top w:w="120" w:type="dxa"/>
              <w:left w:w="120" w:type="dxa"/>
              <w:bottom w:w="120" w:type="dxa"/>
              <w:right w:w="120" w:type="dxa"/>
            </w:tcMar>
            <w:hideMark/>
          </w:tcPr>
          <w:p w14:paraId="4E96A50D" w14:textId="77777777" w:rsidR="003C499D" w:rsidRPr="00A34BBD" w:rsidRDefault="003C499D" w:rsidP="00834AC4">
            <w:pPr>
              <w:spacing w:after="300" w:line="240" w:lineRule="auto"/>
              <w:rPr>
                <w:rFonts w:ascii="Open Sans" w:eastAsia="Times New Roman" w:hAnsi="Open Sans" w:cs="Open Sans"/>
                <w:color w:val="676A6C"/>
                <w:sz w:val="20"/>
                <w:szCs w:val="20"/>
              </w:rPr>
            </w:pPr>
            <w:r w:rsidRPr="00A34BBD">
              <w:rPr>
                <w:rFonts w:ascii="Open Sans" w:eastAsia="Times New Roman" w:hAnsi="Open Sans" w:cs="Open Sans"/>
                <w:color w:val="676A6C"/>
                <w:sz w:val="20"/>
                <w:szCs w:val="20"/>
              </w:rPr>
              <w:t>$3.84</w:t>
            </w:r>
          </w:p>
        </w:tc>
        <w:tc>
          <w:tcPr>
            <w:tcW w:w="0" w:type="auto"/>
            <w:tcBorders>
              <w:top w:val="single" w:sz="6" w:space="0" w:color="E7EAEC"/>
            </w:tcBorders>
            <w:shd w:val="clear" w:color="auto" w:fill="FFFFFF"/>
            <w:tcMar>
              <w:top w:w="120" w:type="dxa"/>
              <w:left w:w="120" w:type="dxa"/>
              <w:bottom w:w="120" w:type="dxa"/>
              <w:right w:w="120" w:type="dxa"/>
            </w:tcMar>
            <w:hideMark/>
          </w:tcPr>
          <w:p w14:paraId="0446CC8D" w14:textId="77777777" w:rsidR="003C499D" w:rsidRPr="00A34BBD" w:rsidRDefault="003C499D" w:rsidP="00834AC4">
            <w:pPr>
              <w:spacing w:after="300" w:line="240" w:lineRule="auto"/>
              <w:rPr>
                <w:rFonts w:ascii="Open Sans" w:eastAsia="Times New Roman" w:hAnsi="Open Sans" w:cs="Open Sans"/>
                <w:color w:val="676A6C"/>
                <w:sz w:val="20"/>
                <w:szCs w:val="20"/>
              </w:rPr>
            </w:pPr>
            <w:r w:rsidRPr="00A34BBD">
              <w:rPr>
                <w:rFonts w:ascii="Open Sans" w:eastAsia="Times New Roman" w:hAnsi="Open Sans" w:cs="Open Sans"/>
                <w:color w:val="008000"/>
                <w:sz w:val="20"/>
                <w:szCs w:val="20"/>
              </w:rPr>
              <w:t> 5.06%</w:t>
            </w:r>
          </w:p>
        </w:tc>
      </w:tr>
      <w:tr w:rsidR="003C499D" w:rsidRPr="00A34BBD" w14:paraId="7D262EDE" w14:textId="77777777" w:rsidTr="00834AC4">
        <w:tc>
          <w:tcPr>
            <w:tcW w:w="0" w:type="auto"/>
            <w:tcBorders>
              <w:top w:val="single" w:sz="6" w:space="0" w:color="E7EAEC"/>
            </w:tcBorders>
            <w:shd w:val="clear" w:color="auto" w:fill="FFFFFF"/>
            <w:tcMar>
              <w:top w:w="120" w:type="dxa"/>
              <w:left w:w="120" w:type="dxa"/>
              <w:bottom w:w="120" w:type="dxa"/>
              <w:right w:w="120" w:type="dxa"/>
            </w:tcMar>
          </w:tcPr>
          <w:p w14:paraId="50C56D11" w14:textId="77777777" w:rsidR="003C499D" w:rsidRPr="00A34BBD" w:rsidRDefault="003C499D" w:rsidP="00834AC4">
            <w:pPr>
              <w:spacing w:after="300" w:line="240" w:lineRule="auto"/>
              <w:rPr>
                <w:rFonts w:ascii="Open Sans" w:eastAsia="Times New Roman" w:hAnsi="Open Sans" w:cs="Open Sans"/>
                <w:color w:val="676A6C"/>
                <w:sz w:val="20"/>
                <w:szCs w:val="20"/>
              </w:rPr>
            </w:pPr>
          </w:p>
        </w:tc>
        <w:tc>
          <w:tcPr>
            <w:tcW w:w="0" w:type="auto"/>
            <w:tcBorders>
              <w:top w:val="single" w:sz="6" w:space="0" w:color="E7EAEC"/>
            </w:tcBorders>
            <w:shd w:val="clear" w:color="auto" w:fill="FFFFFF"/>
            <w:tcMar>
              <w:top w:w="120" w:type="dxa"/>
              <w:left w:w="120" w:type="dxa"/>
              <w:bottom w:w="120" w:type="dxa"/>
              <w:right w:w="120" w:type="dxa"/>
            </w:tcMar>
          </w:tcPr>
          <w:p w14:paraId="40F617F7" w14:textId="77777777" w:rsidR="003C499D" w:rsidRPr="00A34BBD" w:rsidRDefault="003C499D" w:rsidP="00834AC4">
            <w:pPr>
              <w:spacing w:after="300" w:line="240" w:lineRule="auto"/>
              <w:rPr>
                <w:rFonts w:ascii="Open Sans" w:eastAsia="Times New Roman" w:hAnsi="Open Sans" w:cs="Open Sans"/>
                <w:color w:val="676A6C"/>
                <w:sz w:val="20"/>
                <w:szCs w:val="20"/>
              </w:rPr>
            </w:pPr>
          </w:p>
        </w:tc>
        <w:tc>
          <w:tcPr>
            <w:tcW w:w="0" w:type="auto"/>
            <w:tcBorders>
              <w:top w:val="single" w:sz="6" w:space="0" w:color="E7EAEC"/>
            </w:tcBorders>
            <w:shd w:val="clear" w:color="auto" w:fill="FFFFFF"/>
            <w:tcMar>
              <w:top w:w="120" w:type="dxa"/>
              <w:left w:w="120" w:type="dxa"/>
              <w:bottom w:w="120" w:type="dxa"/>
              <w:right w:w="120" w:type="dxa"/>
            </w:tcMar>
          </w:tcPr>
          <w:p w14:paraId="3C02430F" w14:textId="77777777" w:rsidR="003C499D" w:rsidRPr="00A34BBD" w:rsidRDefault="003C499D" w:rsidP="00834AC4">
            <w:pPr>
              <w:spacing w:after="300" w:line="240" w:lineRule="auto"/>
              <w:rPr>
                <w:rFonts w:ascii="Open Sans" w:eastAsia="Times New Roman" w:hAnsi="Open Sans" w:cs="Open Sans"/>
                <w:color w:val="676A6C"/>
                <w:sz w:val="20"/>
                <w:szCs w:val="20"/>
              </w:rPr>
            </w:pPr>
          </w:p>
        </w:tc>
        <w:tc>
          <w:tcPr>
            <w:tcW w:w="0" w:type="auto"/>
            <w:tcBorders>
              <w:top w:val="single" w:sz="6" w:space="0" w:color="E7EAEC"/>
            </w:tcBorders>
            <w:shd w:val="clear" w:color="auto" w:fill="FFFFFF"/>
            <w:tcMar>
              <w:top w:w="120" w:type="dxa"/>
              <w:left w:w="120" w:type="dxa"/>
              <w:bottom w:w="120" w:type="dxa"/>
              <w:right w:w="120" w:type="dxa"/>
            </w:tcMar>
          </w:tcPr>
          <w:p w14:paraId="3DD3789B" w14:textId="77777777" w:rsidR="003C499D" w:rsidRPr="00A34BBD" w:rsidRDefault="003C499D" w:rsidP="00834AC4">
            <w:pPr>
              <w:spacing w:after="300" w:line="240" w:lineRule="auto"/>
              <w:rPr>
                <w:rFonts w:ascii="Open Sans" w:eastAsia="Times New Roman" w:hAnsi="Open Sans" w:cs="Open Sans"/>
                <w:color w:val="676A6C"/>
                <w:sz w:val="20"/>
                <w:szCs w:val="20"/>
              </w:rPr>
            </w:pPr>
          </w:p>
        </w:tc>
        <w:tc>
          <w:tcPr>
            <w:tcW w:w="0" w:type="auto"/>
            <w:tcBorders>
              <w:top w:val="single" w:sz="6" w:space="0" w:color="E7EAEC"/>
            </w:tcBorders>
            <w:shd w:val="clear" w:color="auto" w:fill="FFFFFF"/>
            <w:tcMar>
              <w:top w:w="120" w:type="dxa"/>
              <w:left w:w="120" w:type="dxa"/>
              <w:bottom w:w="120" w:type="dxa"/>
              <w:right w:w="120" w:type="dxa"/>
            </w:tcMar>
          </w:tcPr>
          <w:p w14:paraId="74C6AA32" w14:textId="77777777" w:rsidR="003C499D" w:rsidRPr="00A34BBD" w:rsidRDefault="003C499D" w:rsidP="00834AC4">
            <w:pPr>
              <w:spacing w:after="300" w:line="240" w:lineRule="auto"/>
              <w:rPr>
                <w:rFonts w:ascii="Open Sans" w:eastAsia="Times New Roman" w:hAnsi="Open Sans" w:cs="Open Sans"/>
                <w:color w:val="676A6C"/>
                <w:sz w:val="20"/>
                <w:szCs w:val="20"/>
              </w:rPr>
            </w:pPr>
          </w:p>
        </w:tc>
        <w:tc>
          <w:tcPr>
            <w:tcW w:w="0" w:type="auto"/>
            <w:tcBorders>
              <w:top w:val="single" w:sz="6" w:space="0" w:color="E7EAEC"/>
            </w:tcBorders>
            <w:shd w:val="clear" w:color="auto" w:fill="FFFFFF"/>
            <w:tcMar>
              <w:top w:w="120" w:type="dxa"/>
              <w:left w:w="120" w:type="dxa"/>
              <w:bottom w:w="120" w:type="dxa"/>
              <w:right w:w="120" w:type="dxa"/>
            </w:tcMar>
          </w:tcPr>
          <w:p w14:paraId="047C42D8" w14:textId="77777777" w:rsidR="003C499D" w:rsidRPr="00A34BBD" w:rsidRDefault="003C499D" w:rsidP="00834AC4">
            <w:pPr>
              <w:spacing w:after="300" w:line="240" w:lineRule="auto"/>
              <w:rPr>
                <w:rFonts w:ascii="Open Sans" w:eastAsia="Times New Roman" w:hAnsi="Open Sans" w:cs="Open Sans"/>
                <w:color w:val="676A6C"/>
                <w:sz w:val="20"/>
                <w:szCs w:val="20"/>
              </w:rPr>
            </w:pPr>
          </w:p>
        </w:tc>
        <w:tc>
          <w:tcPr>
            <w:tcW w:w="0" w:type="auto"/>
            <w:tcBorders>
              <w:top w:val="single" w:sz="6" w:space="0" w:color="E7EAEC"/>
            </w:tcBorders>
            <w:shd w:val="clear" w:color="auto" w:fill="FFFFFF"/>
          </w:tcPr>
          <w:p w14:paraId="2E1D038E" w14:textId="77777777" w:rsidR="003C499D" w:rsidRPr="00A34BBD" w:rsidRDefault="003C499D" w:rsidP="00834AC4">
            <w:pPr>
              <w:spacing w:after="300" w:line="240" w:lineRule="auto"/>
              <w:rPr>
                <w:rFonts w:ascii="Open Sans" w:eastAsia="Times New Roman" w:hAnsi="Open Sans" w:cs="Open Sans"/>
                <w:color w:val="676A6C"/>
                <w:sz w:val="20"/>
                <w:szCs w:val="20"/>
              </w:rPr>
            </w:pPr>
          </w:p>
        </w:tc>
        <w:tc>
          <w:tcPr>
            <w:tcW w:w="0" w:type="auto"/>
            <w:tcBorders>
              <w:top w:val="single" w:sz="6" w:space="0" w:color="E7EAEC"/>
            </w:tcBorders>
            <w:shd w:val="clear" w:color="auto" w:fill="FFFFFF"/>
          </w:tcPr>
          <w:p w14:paraId="2A1E2312" w14:textId="77777777" w:rsidR="003C499D" w:rsidRPr="00A34BBD" w:rsidRDefault="003C499D" w:rsidP="00834AC4">
            <w:pPr>
              <w:spacing w:after="300" w:line="240" w:lineRule="auto"/>
              <w:rPr>
                <w:rFonts w:ascii="Open Sans" w:eastAsia="Times New Roman" w:hAnsi="Open Sans" w:cs="Open Sans"/>
                <w:color w:val="676A6C"/>
                <w:sz w:val="20"/>
                <w:szCs w:val="20"/>
              </w:rPr>
            </w:pPr>
          </w:p>
        </w:tc>
        <w:tc>
          <w:tcPr>
            <w:tcW w:w="0" w:type="auto"/>
            <w:tcBorders>
              <w:top w:val="single" w:sz="6" w:space="0" w:color="E7EAEC"/>
            </w:tcBorders>
            <w:shd w:val="clear" w:color="auto" w:fill="FFFFFF"/>
            <w:tcMar>
              <w:top w:w="120" w:type="dxa"/>
              <w:left w:w="120" w:type="dxa"/>
              <w:bottom w:w="120" w:type="dxa"/>
              <w:right w:w="120" w:type="dxa"/>
            </w:tcMar>
          </w:tcPr>
          <w:p w14:paraId="61344420" w14:textId="77777777" w:rsidR="003C499D" w:rsidRPr="00A34BBD" w:rsidRDefault="003C499D" w:rsidP="00834AC4">
            <w:pPr>
              <w:spacing w:after="300" w:line="240" w:lineRule="auto"/>
              <w:rPr>
                <w:rFonts w:ascii="Open Sans" w:eastAsia="Times New Roman" w:hAnsi="Open Sans" w:cs="Open Sans"/>
                <w:color w:val="676A6C"/>
                <w:sz w:val="20"/>
                <w:szCs w:val="20"/>
              </w:rPr>
            </w:pPr>
          </w:p>
        </w:tc>
        <w:tc>
          <w:tcPr>
            <w:tcW w:w="0" w:type="auto"/>
            <w:tcBorders>
              <w:top w:val="single" w:sz="6" w:space="0" w:color="E7EAEC"/>
            </w:tcBorders>
            <w:shd w:val="clear" w:color="auto" w:fill="FFFFFF"/>
          </w:tcPr>
          <w:p w14:paraId="2D26709E" w14:textId="77777777" w:rsidR="003C499D" w:rsidRPr="00A34BBD" w:rsidRDefault="003C499D" w:rsidP="00834AC4">
            <w:pPr>
              <w:spacing w:after="300" w:line="240" w:lineRule="auto"/>
              <w:rPr>
                <w:rFonts w:ascii="Open Sans" w:eastAsia="Times New Roman" w:hAnsi="Open Sans" w:cs="Open Sans"/>
                <w:color w:val="676A6C"/>
                <w:sz w:val="20"/>
                <w:szCs w:val="20"/>
              </w:rPr>
            </w:pPr>
          </w:p>
        </w:tc>
        <w:tc>
          <w:tcPr>
            <w:tcW w:w="0" w:type="auto"/>
            <w:tcBorders>
              <w:top w:val="single" w:sz="6" w:space="0" w:color="E7EAEC"/>
            </w:tcBorders>
            <w:shd w:val="clear" w:color="auto" w:fill="FFFFFF"/>
            <w:tcMar>
              <w:top w:w="120" w:type="dxa"/>
              <w:left w:w="120" w:type="dxa"/>
              <w:bottom w:w="120" w:type="dxa"/>
              <w:right w:w="120" w:type="dxa"/>
            </w:tcMar>
            <w:hideMark/>
          </w:tcPr>
          <w:p w14:paraId="36BB33F1" w14:textId="77777777" w:rsidR="003C499D" w:rsidRPr="00A34BBD" w:rsidRDefault="003C499D" w:rsidP="00834AC4">
            <w:pPr>
              <w:spacing w:after="300" w:line="240" w:lineRule="auto"/>
              <w:rPr>
                <w:rFonts w:ascii="Open Sans" w:eastAsia="Times New Roman" w:hAnsi="Open Sans" w:cs="Open Sans"/>
                <w:color w:val="676A6C"/>
                <w:sz w:val="20"/>
                <w:szCs w:val="20"/>
              </w:rPr>
            </w:pPr>
            <w:r w:rsidRPr="00A34BBD">
              <w:rPr>
                <w:rFonts w:ascii="Open Sans" w:eastAsia="Times New Roman" w:hAnsi="Open Sans" w:cs="Open Sans"/>
                <w:color w:val="676A6C"/>
                <w:sz w:val="20"/>
                <w:szCs w:val="20"/>
              </w:rPr>
              <w:t>$0.00</w:t>
            </w:r>
          </w:p>
        </w:tc>
        <w:tc>
          <w:tcPr>
            <w:tcW w:w="0" w:type="auto"/>
            <w:tcBorders>
              <w:top w:val="single" w:sz="6" w:space="0" w:color="E7EAEC"/>
            </w:tcBorders>
            <w:shd w:val="clear" w:color="auto" w:fill="FFFFFF"/>
            <w:tcMar>
              <w:top w:w="120" w:type="dxa"/>
              <w:left w:w="120" w:type="dxa"/>
              <w:bottom w:w="120" w:type="dxa"/>
              <w:right w:w="120" w:type="dxa"/>
            </w:tcMar>
            <w:hideMark/>
          </w:tcPr>
          <w:p w14:paraId="46C47686" w14:textId="77777777" w:rsidR="003C499D" w:rsidRPr="00A34BBD" w:rsidRDefault="003C499D" w:rsidP="00834AC4">
            <w:pPr>
              <w:spacing w:after="300" w:line="240" w:lineRule="auto"/>
              <w:rPr>
                <w:rFonts w:ascii="Open Sans" w:eastAsia="Times New Roman" w:hAnsi="Open Sans" w:cs="Open Sans"/>
                <w:color w:val="676A6C"/>
                <w:sz w:val="20"/>
                <w:szCs w:val="20"/>
              </w:rPr>
            </w:pPr>
            <w:r w:rsidRPr="00A34BBD">
              <w:rPr>
                <w:rFonts w:ascii="Open Sans" w:eastAsia="Times New Roman" w:hAnsi="Open Sans" w:cs="Open Sans"/>
                <w:color w:val="676A6C"/>
                <w:sz w:val="20"/>
                <w:szCs w:val="20"/>
              </w:rPr>
              <w:t>$0.00</w:t>
            </w:r>
          </w:p>
        </w:tc>
        <w:tc>
          <w:tcPr>
            <w:tcW w:w="0" w:type="auto"/>
            <w:tcBorders>
              <w:top w:val="single" w:sz="6" w:space="0" w:color="E7EAEC"/>
            </w:tcBorders>
            <w:shd w:val="clear" w:color="auto" w:fill="FFFFFF"/>
            <w:tcMar>
              <w:top w:w="120" w:type="dxa"/>
              <w:left w:w="120" w:type="dxa"/>
              <w:bottom w:w="120" w:type="dxa"/>
              <w:right w:w="120" w:type="dxa"/>
            </w:tcMar>
            <w:hideMark/>
          </w:tcPr>
          <w:p w14:paraId="7A03C193" w14:textId="77777777" w:rsidR="003C499D" w:rsidRPr="00A34BBD" w:rsidRDefault="003C499D" w:rsidP="00834AC4">
            <w:pPr>
              <w:spacing w:after="300" w:line="240" w:lineRule="auto"/>
              <w:rPr>
                <w:rFonts w:ascii="Open Sans" w:eastAsia="Times New Roman" w:hAnsi="Open Sans" w:cs="Open Sans"/>
                <w:color w:val="676A6C"/>
                <w:sz w:val="20"/>
                <w:szCs w:val="20"/>
              </w:rPr>
            </w:pPr>
            <w:r w:rsidRPr="00A34BBD">
              <w:rPr>
                <w:rFonts w:ascii="Open Sans" w:eastAsia="Times New Roman" w:hAnsi="Open Sans" w:cs="Open Sans"/>
                <w:color w:val="0000FF"/>
                <w:sz w:val="20"/>
                <w:szCs w:val="20"/>
              </w:rPr>
              <w:t>— 0%</w:t>
            </w:r>
          </w:p>
        </w:tc>
      </w:tr>
    </w:tbl>
    <w:p w14:paraId="28B1653D" w14:textId="4ED01A4B" w:rsidR="00823648" w:rsidRDefault="00823648" w:rsidP="003521B8">
      <w:pPr>
        <w:spacing w:after="0" w:line="240" w:lineRule="auto"/>
        <w:rPr>
          <w:b/>
          <w:bCs/>
          <w:color w:val="4472C4" w:themeColor="accent1"/>
          <w:sz w:val="32"/>
          <w:szCs w:val="32"/>
        </w:rPr>
      </w:pPr>
    </w:p>
    <w:bookmarkEnd w:id="4"/>
    <w:p w14:paraId="5F8CCE91" w14:textId="74D7A666" w:rsidR="00756AEC" w:rsidRDefault="00756AEC" w:rsidP="00756AEC">
      <w:pPr>
        <w:spacing w:after="0"/>
        <w:rPr>
          <w:rFonts w:asciiTheme="majorHAnsi" w:hAnsiTheme="majorHAnsi" w:cs="Times New Roman"/>
          <w:b/>
          <w:color w:val="4472C4" w:themeColor="accent1"/>
          <w:sz w:val="32"/>
          <w:szCs w:val="32"/>
        </w:rPr>
      </w:pPr>
      <w:r w:rsidRPr="00756AEC">
        <w:rPr>
          <w:rFonts w:asciiTheme="majorHAnsi" w:hAnsiTheme="majorHAnsi" w:cs="Times New Roman"/>
          <w:b/>
          <w:color w:val="4472C4" w:themeColor="accent1"/>
          <w:sz w:val="32"/>
          <w:szCs w:val="32"/>
        </w:rPr>
        <w:t xml:space="preserve">Homeowner Services:  Selection and Homeowners-in-Progress </w:t>
      </w:r>
    </w:p>
    <w:p w14:paraId="3F7EAF7F" w14:textId="6ABDE400" w:rsidR="00A6195D" w:rsidRPr="00875D91" w:rsidRDefault="00A6195D" w:rsidP="00A6195D">
      <w:pPr>
        <w:pBdr>
          <w:bottom w:val="single" w:sz="12" w:space="1" w:color="auto"/>
        </w:pBdr>
        <w:spacing w:after="0"/>
        <w:rPr>
          <w:rFonts w:asciiTheme="majorHAnsi" w:hAnsiTheme="majorHAnsi" w:cs="Times New Roman"/>
          <w:b/>
          <w:sz w:val="24"/>
          <w:szCs w:val="24"/>
        </w:rPr>
      </w:pPr>
      <w:r w:rsidRPr="00875D91">
        <w:rPr>
          <w:rFonts w:asciiTheme="majorHAnsi" w:hAnsiTheme="majorHAnsi" w:cs="Times New Roman"/>
          <w:b/>
          <w:sz w:val="24"/>
          <w:szCs w:val="24"/>
        </w:rPr>
        <w:t>Report for Board of Directors</w:t>
      </w:r>
      <w:r w:rsidRPr="00875D91">
        <w:rPr>
          <w:rFonts w:asciiTheme="majorHAnsi" w:hAnsiTheme="majorHAnsi" w:cs="Times New Roman"/>
          <w:b/>
          <w:sz w:val="24"/>
          <w:szCs w:val="24"/>
        </w:rPr>
        <w:tab/>
      </w:r>
      <w:r w:rsidRPr="00875D91">
        <w:rPr>
          <w:rFonts w:asciiTheme="majorHAnsi" w:hAnsiTheme="majorHAnsi" w:cs="Times New Roman"/>
          <w:b/>
          <w:sz w:val="24"/>
          <w:szCs w:val="24"/>
        </w:rPr>
        <w:tab/>
      </w:r>
      <w:r w:rsidRPr="00875D91">
        <w:rPr>
          <w:rFonts w:asciiTheme="majorHAnsi" w:hAnsiTheme="majorHAnsi" w:cs="Times New Roman"/>
          <w:b/>
          <w:sz w:val="24"/>
          <w:szCs w:val="24"/>
        </w:rPr>
        <w:tab/>
      </w:r>
      <w:r w:rsidRPr="00875D91">
        <w:rPr>
          <w:rFonts w:asciiTheme="majorHAnsi" w:hAnsiTheme="majorHAnsi" w:cs="Times New Roman"/>
          <w:b/>
          <w:sz w:val="24"/>
          <w:szCs w:val="24"/>
        </w:rPr>
        <w:tab/>
      </w:r>
      <w:r w:rsidRPr="00875D91">
        <w:rPr>
          <w:rFonts w:asciiTheme="majorHAnsi" w:hAnsiTheme="majorHAnsi" w:cs="Times New Roman"/>
          <w:b/>
          <w:sz w:val="24"/>
          <w:szCs w:val="24"/>
        </w:rPr>
        <w:tab/>
        <w:t xml:space="preserve"> </w:t>
      </w:r>
      <w:r w:rsidRPr="00875D91">
        <w:rPr>
          <w:rFonts w:asciiTheme="majorHAnsi" w:hAnsiTheme="majorHAnsi" w:cs="Times New Roman"/>
          <w:b/>
          <w:sz w:val="24"/>
          <w:szCs w:val="24"/>
        </w:rPr>
        <w:tab/>
      </w:r>
      <w:r>
        <w:rPr>
          <w:rFonts w:asciiTheme="majorHAnsi" w:hAnsiTheme="majorHAnsi" w:cs="Times New Roman"/>
          <w:b/>
          <w:sz w:val="24"/>
          <w:szCs w:val="24"/>
        </w:rPr>
        <w:t xml:space="preserve">June </w:t>
      </w:r>
      <w:r w:rsidRPr="00875D91">
        <w:rPr>
          <w:rFonts w:asciiTheme="majorHAnsi" w:hAnsiTheme="majorHAnsi" w:cs="Times New Roman"/>
          <w:b/>
          <w:sz w:val="24"/>
          <w:szCs w:val="24"/>
        </w:rPr>
        <w:t>2022</w:t>
      </w:r>
    </w:p>
    <w:p w14:paraId="7A1F7A11" w14:textId="77777777" w:rsidR="00A6195D" w:rsidRDefault="00A6195D" w:rsidP="00A6195D">
      <w:pPr>
        <w:spacing w:after="0"/>
        <w:rPr>
          <w:rFonts w:ascii="Times New Roman" w:hAnsi="Times New Roman" w:cs="Times New Roman"/>
          <w:sz w:val="24"/>
          <w:szCs w:val="24"/>
        </w:rPr>
      </w:pPr>
    </w:p>
    <w:p w14:paraId="249AE3B3" w14:textId="77777777" w:rsidR="00A6195D" w:rsidRPr="004C76D2" w:rsidRDefault="00A6195D" w:rsidP="00A6195D">
      <w:pPr>
        <w:spacing w:after="0"/>
        <w:rPr>
          <w:rFonts w:ascii="Times New Roman" w:hAnsi="Times New Roman" w:cs="Times New Roman"/>
          <w:sz w:val="24"/>
          <w:szCs w:val="24"/>
        </w:rPr>
      </w:pPr>
      <w:r w:rsidRPr="004C76D2">
        <w:rPr>
          <w:rFonts w:ascii="Times New Roman" w:hAnsi="Times New Roman" w:cs="Times New Roman"/>
          <w:sz w:val="24"/>
          <w:szCs w:val="24"/>
        </w:rPr>
        <w:t xml:space="preserve">The Homeowner Selection Committee met again to </w:t>
      </w:r>
      <w:r>
        <w:rPr>
          <w:rFonts w:ascii="Times New Roman" w:hAnsi="Times New Roman" w:cs="Times New Roman"/>
          <w:sz w:val="24"/>
          <w:szCs w:val="24"/>
        </w:rPr>
        <w:t>discuss home visits and to consider</w:t>
      </w:r>
      <w:r w:rsidRPr="004C76D2">
        <w:rPr>
          <w:rFonts w:ascii="Times New Roman" w:hAnsi="Times New Roman" w:cs="Times New Roman"/>
          <w:sz w:val="24"/>
          <w:szCs w:val="24"/>
        </w:rPr>
        <w:t xml:space="preserve"> final recommendation</w:t>
      </w:r>
      <w:r>
        <w:rPr>
          <w:rFonts w:ascii="Times New Roman" w:hAnsi="Times New Roman" w:cs="Times New Roman"/>
          <w:sz w:val="24"/>
          <w:szCs w:val="24"/>
        </w:rPr>
        <w:t>s</w:t>
      </w:r>
      <w:r w:rsidRPr="004C76D2">
        <w:rPr>
          <w:rFonts w:ascii="Times New Roman" w:hAnsi="Times New Roman" w:cs="Times New Roman"/>
          <w:sz w:val="24"/>
          <w:szCs w:val="24"/>
        </w:rPr>
        <w:t xml:space="preserve"> </w:t>
      </w:r>
      <w:r>
        <w:rPr>
          <w:rFonts w:ascii="Times New Roman" w:hAnsi="Times New Roman" w:cs="Times New Roman"/>
          <w:sz w:val="24"/>
          <w:szCs w:val="24"/>
        </w:rPr>
        <w:t xml:space="preserve">for </w:t>
      </w:r>
      <w:r w:rsidRPr="004C76D2">
        <w:rPr>
          <w:rFonts w:ascii="Times New Roman" w:hAnsi="Times New Roman" w:cs="Times New Roman"/>
          <w:sz w:val="24"/>
          <w:szCs w:val="24"/>
        </w:rPr>
        <w:t xml:space="preserve">the remaining </w:t>
      </w:r>
      <w:r>
        <w:rPr>
          <w:rFonts w:ascii="Times New Roman" w:hAnsi="Times New Roman" w:cs="Times New Roman"/>
          <w:sz w:val="24"/>
          <w:szCs w:val="24"/>
        </w:rPr>
        <w:t xml:space="preserve">eight </w:t>
      </w:r>
      <w:r w:rsidRPr="004C76D2">
        <w:rPr>
          <w:rFonts w:ascii="Times New Roman" w:hAnsi="Times New Roman" w:cs="Times New Roman"/>
          <w:sz w:val="24"/>
          <w:szCs w:val="24"/>
        </w:rPr>
        <w:t xml:space="preserve">applicants to the Homeownership Program. </w:t>
      </w:r>
      <w:r>
        <w:rPr>
          <w:rFonts w:ascii="Times New Roman" w:hAnsi="Times New Roman" w:cs="Times New Roman"/>
          <w:sz w:val="24"/>
          <w:szCs w:val="24"/>
        </w:rPr>
        <w:t xml:space="preserve"> </w:t>
      </w:r>
      <w:r w:rsidRPr="004C76D2">
        <w:rPr>
          <w:rFonts w:ascii="Times New Roman" w:hAnsi="Times New Roman" w:cs="Times New Roman"/>
          <w:sz w:val="24"/>
          <w:szCs w:val="24"/>
        </w:rPr>
        <w:t xml:space="preserve">Many of the applicants display significant need for a safe and affordable housing opportunity. The committee brings </w:t>
      </w:r>
      <w:r>
        <w:rPr>
          <w:rFonts w:ascii="Times New Roman" w:hAnsi="Times New Roman" w:cs="Times New Roman"/>
          <w:sz w:val="24"/>
          <w:szCs w:val="24"/>
        </w:rPr>
        <w:t xml:space="preserve">their </w:t>
      </w:r>
      <w:r w:rsidRPr="004C76D2">
        <w:rPr>
          <w:rFonts w:ascii="Times New Roman" w:hAnsi="Times New Roman" w:cs="Times New Roman"/>
          <w:sz w:val="24"/>
          <w:szCs w:val="24"/>
        </w:rPr>
        <w:t xml:space="preserve">recommendations to the board today. </w:t>
      </w:r>
    </w:p>
    <w:p w14:paraId="651E17E0" w14:textId="77777777" w:rsidR="00A6195D" w:rsidRPr="004C76D2" w:rsidRDefault="00A6195D" w:rsidP="00A6195D">
      <w:pPr>
        <w:spacing w:after="0"/>
        <w:rPr>
          <w:rFonts w:ascii="Times New Roman" w:hAnsi="Times New Roman" w:cs="Times New Roman"/>
          <w:sz w:val="24"/>
          <w:szCs w:val="24"/>
        </w:rPr>
      </w:pPr>
    </w:p>
    <w:p w14:paraId="4E86E203" w14:textId="77777777" w:rsidR="00A6195D" w:rsidRPr="004C76D2" w:rsidRDefault="00A6195D" w:rsidP="00A6195D">
      <w:pPr>
        <w:spacing w:after="0"/>
        <w:rPr>
          <w:rFonts w:ascii="Times New Roman" w:hAnsi="Times New Roman" w:cs="Times New Roman"/>
          <w:sz w:val="24"/>
          <w:szCs w:val="24"/>
        </w:rPr>
      </w:pPr>
      <w:r w:rsidRPr="004C76D2">
        <w:rPr>
          <w:rFonts w:ascii="Times New Roman" w:hAnsi="Times New Roman" w:cs="Times New Roman"/>
          <w:sz w:val="24"/>
          <w:szCs w:val="24"/>
        </w:rPr>
        <w:t xml:space="preserve">The Homeownership Program is recruiting new members to the selection committee. When recruiting new members, the Homeownership Program attempts to keep the demographic makeup of the committee as </w:t>
      </w:r>
      <w:proofErr w:type="gramStart"/>
      <w:r w:rsidRPr="004C76D2">
        <w:rPr>
          <w:rFonts w:ascii="Times New Roman" w:hAnsi="Times New Roman" w:cs="Times New Roman"/>
          <w:sz w:val="24"/>
          <w:szCs w:val="24"/>
        </w:rPr>
        <w:t>similar to</w:t>
      </w:r>
      <w:proofErr w:type="gramEnd"/>
      <w:r w:rsidRPr="004C76D2">
        <w:rPr>
          <w:rFonts w:ascii="Times New Roman" w:hAnsi="Times New Roman" w:cs="Times New Roman"/>
          <w:sz w:val="24"/>
          <w:szCs w:val="24"/>
        </w:rPr>
        <w:t xml:space="preserve"> the demographic makeup of Catawba County as possible. The program also attempts to recruit individuals with a variety of professional backgrounds. New committee members are asked to serve a two</w:t>
      </w:r>
      <w:r>
        <w:rPr>
          <w:rFonts w:ascii="Times New Roman" w:hAnsi="Times New Roman" w:cs="Times New Roman"/>
          <w:sz w:val="24"/>
          <w:szCs w:val="24"/>
        </w:rPr>
        <w:t>-</w:t>
      </w:r>
      <w:r w:rsidRPr="004C76D2">
        <w:rPr>
          <w:rFonts w:ascii="Times New Roman" w:hAnsi="Times New Roman" w:cs="Times New Roman"/>
          <w:sz w:val="24"/>
          <w:szCs w:val="24"/>
        </w:rPr>
        <w:t xml:space="preserve">year term on the committee.  At the end of this time, they can choose to continue service with the committee or move on to other work. </w:t>
      </w:r>
    </w:p>
    <w:p w14:paraId="27996DAD" w14:textId="77777777" w:rsidR="00A6195D" w:rsidRPr="004C76D2" w:rsidRDefault="00A6195D" w:rsidP="00A6195D">
      <w:pPr>
        <w:spacing w:after="0"/>
        <w:rPr>
          <w:rFonts w:ascii="Times New Roman" w:hAnsi="Times New Roman" w:cs="Times New Roman"/>
          <w:sz w:val="24"/>
          <w:szCs w:val="24"/>
        </w:rPr>
      </w:pPr>
    </w:p>
    <w:p w14:paraId="44113E7E" w14:textId="77777777" w:rsidR="00A6195D" w:rsidRPr="004C76D2" w:rsidRDefault="00A6195D" w:rsidP="00A6195D">
      <w:pPr>
        <w:spacing w:after="0"/>
        <w:rPr>
          <w:rFonts w:ascii="Times New Roman" w:hAnsi="Times New Roman" w:cs="Times New Roman"/>
          <w:sz w:val="24"/>
          <w:szCs w:val="24"/>
        </w:rPr>
      </w:pPr>
      <w:r w:rsidRPr="004C76D2">
        <w:rPr>
          <w:rFonts w:ascii="Times New Roman" w:hAnsi="Times New Roman" w:cs="Times New Roman"/>
          <w:sz w:val="24"/>
          <w:szCs w:val="24"/>
        </w:rPr>
        <w:t xml:space="preserve">The Homeowner Selection Committee wants to thank Troy Howard for his service to the committee. Troy has served as the chair of the selection committee for </w:t>
      </w:r>
      <w:r>
        <w:rPr>
          <w:rFonts w:ascii="Times New Roman" w:hAnsi="Times New Roman" w:cs="Times New Roman"/>
          <w:sz w:val="24"/>
          <w:szCs w:val="24"/>
        </w:rPr>
        <w:t>about three</w:t>
      </w:r>
      <w:r w:rsidRPr="004C76D2">
        <w:rPr>
          <w:rFonts w:ascii="Times New Roman" w:hAnsi="Times New Roman" w:cs="Times New Roman"/>
          <w:sz w:val="24"/>
          <w:szCs w:val="24"/>
        </w:rPr>
        <w:t xml:space="preserve"> years. He recently resigned his chairmanship as he has taken a new call to pastor a church in another part of the state. He has guided the selection committee through many difficult decisions. He has led with grace and compassion. We thank him for all he has done for Habitat. </w:t>
      </w:r>
    </w:p>
    <w:p w14:paraId="64974DE6" w14:textId="77777777" w:rsidR="00A6195D" w:rsidRPr="00875D91" w:rsidRDefault="00A6195D" w:rsidP="00A6195D">
      <w:pPr>
        <w:spacing w:after="0"/>
        <w:rPr>
          <w:rFonts w:asciiTheme="majorHAnsi" w:hAnsiTheme="majorHAnsi" w:cs="Times New Roman"/>
          <w:b/>
          <w:sz w:val="24"/>
          <w:szCs w:val="24"/>
        </w:rPr>
      </w:pPr>
    </w:p>
    <w:p w14:paraId="1B946080" w14:textId="77777777" w:rsidR="00A6195D" w:rsidRDefault="00A6195D" w:rsidP="00A6195D">
      <w:pPr>
        <w:spacing w:after="0"/>
        <w:rPr>
          <w:rFonts w:asciiTheme="majorHAnsi" w:hAnsiTheme="majorHAnsi" w:cs="Times New Roman"/>
          <w:b/>
          <w:sz w:val="32"/>
          <w:szCs w:val="32"/>
        </w:rPr>
      </w:pPr>
    </w:p>
    <w:p w14:paraId="2646D037" w14:textId="77777777" w:rsidR="00A6195D" w:rsidRPr="00F40D64" w:rsidRDefault="00A6195D" w:rsidP="00A6195D">
      <w:pPr>
        <w:spacing w:after="0"/>
        <w:rPr>
          <w:rFonts w:asciiTheme="majorHAnsi" w:hAnsiTheme="majorHAnsi" w:cs="Times New Roman"/>
          <w:color w:val="4472C4" w:themeColor="accent1"/>
          <w:sz w:val="32"/>
          <w:szCs w:val="32"/>
        </w:rPr>
      </w:pPr>
      <w:r w:rsidRPr="00F40D64">
        <w:rPr>
          <w:rFonts w:asciiTheme="majorHAnsi" w:hAnsiTheme="majorHAnsi" w:cs="Times New Roman"/>
          <w:b/>
          <w:color w:val="4472C4" w:themeColor="accent1"/>
          <w:sz w:val="32"/>
          <w:szCs w:val="32"/>
        </w:rPr>
        <w:t xml:space="preserve">Homeowner Services:  Habitat Repairs! </w:t>
      </w:r>
    </w:p>
    <w:p w14:paraId="05AE8CED" w14:textId="6F088C05" w:rsidR="00A6195D" w:rsidRPr="00875D91" w:rsidRDefault="00A6195D" w:rsidP="00A6195D">
      <w:pPr>
        <w:pBdr>
          <w:bottom w:val="single" w:sz="12" w:space="1" w:color="auto"/>
        </w:pBdr>
        <w:spacing w:after="0"/>
        <w:rPr>
          <w:rFonts w:asciiTheme="majorHAnsi" w:hAnsiTheme="majorHAnsi" w:cs="Times New Roman"/>
          <w:b/>
          <w:sz w:val="24"/>
          <w:szCs w:val="24"/>
        </w:rPr>
      </w:pPr>
      <w:r w:rsidRPr="00875D91">
        <w:rPr>
          <w:rFonts w:asciiTheme="majorHAnsi" w:hAnsiTheme="majorHAnsi" w:cs="Times New Roman"/>
          <w:b/>
          <w:sz w:val="24"/>
          <w:szCs w:val="24"/>
        </w:rPr>
        <w:t>Report for Board of Directors</w:t>
      </w:r>
      <w:r w:rsidRPr="00875D91">
        <w:rPr>
          <w:rFonts w:asciiTheme="majorHAnsi" w:hAnsiTheme="majorHAnsi" w:cs="Times New Roman"/>
          <w:b/>
          <w:sz w:val="24"/>
          <w:szCs w:val="24"/>
        </w:rPr>
        <w:tab/>
      </w:r>
      <w:r w:rsidRPr="00875D91">
        <w:rPr>
          <w:rFonts w:asciiTheme="majorHAnsi" w:hAnsiTheme="majorHAnsi" w:cs="Times New Roman"/>
          <w:b/>
          <w:sz w:val="24"/>
          <w:szCs w:val="24"/>
        </w:rPr>
        <w:tab/>
      </w:r>
      <w:r w:rsidRPr="00875D91">
        <w:rPr>
          <w:rFonts w:asciiTheme="majorHAnsi" w:hAnsiTheme="majorHAnsi" w:cs="Times New Roman"/>
          <w:b/>
          <w:sz w:val="24"/>
          <w:szCs w:val="24"/>
        </w:rPr>
        <w:tab/>
      </w:r>
      <w:r w:rsidRPr="00875D91">
        <w:rPr>
          <w:rFonts w:asciiTheme="majorHAnsi" w:hAnsiTheme="majorHAnsi" w:cs="Times New Roman"/>
          <w:b/>
          <w:sz w:val="24"/>
          <w:szCs w:val="24"/>
        </w:rPr>
        <w:tab/>
      </w:r>
      <w:r w:rsidRPr="00875D91">
        <w:rPr>
          <w:rFonts w:asciiTheme="majorHAnsi" w:hAnsiTheme="majorHAnsi" w:cs="Times New Roman"/>
          <w:b/>
          <w:sz w:val="24"/>
          <w:szCs w:val="24"/>
        </w:rPr>
        <w:tab/>
      </w:r>
      <w:r w:rsidRPr="00875D91">
        <w:rPr>
          <w:rFonts w:asciiTheme="majorHAnsi" w:hAnsiTheme="majorHAnsi" w:cs="Times New Roman"/>
          <w:b/>
          <w:sz w:val="24"/>
          <w:szCs w:val="24"/>
        </w:rPr>
        <w:tab/>
      </w:r>
      <w:proofErr w:type="gramStart"/>
      <w:r>
        <w:rPr>
          <w:rFonts w:asciiTheme="majorHAnsi" w:hAnsiTheme="majorHAnsi" w:cs="Times New Roman"/>
          <w:b/>
          <w:sz w:val="24"/>
          <w:szCs w:val="24"/>
        </w:rPr>
        <w:t xml:space="preserve">June  </w:t>
      </w:r>
      <w:r w:rsidRPr="00875D91">
        <w:rPr>
          <w:rFonts w:asciiTheme="majorHAnsi" w:hAnsiTheme="majorHAnsi" w:cs="Times New Roman"/>
          <w:b/>
          <w:sz w:val="24"/>
          <w:szCs w:val="24"/>
        </w:rPr>
        <w:t>2022</w:t>
      </w:r>
      <w:proofErr w:type="gramEnd"/>
    </w:p>
    <w:p w14:paraId="14610364" w14:textId="77777777" w:rsidR="00A6195D" w:rsidRDefault="00A6195D" w:rsidP="00A6195D">
      <w:pPr>
        <w:tabs>
          <w:tab w:val="left" w:pos="1008"/>
        </w:tabs>
        <w:spacing w:after="0"/>
        <w:rPr>
          <w:rFonts w:ascii="Times New Roman" w:hAnsi="Times New Roman" w:cs="Times New Roman"/>
          <w:b/>
          <w:sz w:val="24"/>
          <w:szCs w:val="24"/>
        </w:rPr>
      </w:pPr>
      <w:r>
        <w:rPr>
          <w:rFonts w:ascii="Times New Roman" w:hAnsi="Times New Roman" w:cs="Times New Roman"/>
          <w:b/>
          <w:sz w:val="24"/>
          <w:szCs w:val="24"/>
        </w:rPr>
        <w:tab/>
      </w:r>
    </w:p>
    <w:p w14:paraId="68CBDC02" w14:textId="77777777" w:rsidR="00A6195D" w:rsidRDefault="00A6195D" w:rsidP="00A6195D">
      <w:pPr>
        <w:tabs>
          <w:tab w:val="left" w:pos="1008"/>
        </w:tabs>
        <w:spacing w:after="0"/>
        <w:rPr>
          <w:rFonts w:ascii="Times New Roman" w:hAnsi="Times New Roman" w:cs="Times New Roman"/>
          <w:bCs/>
          <w:sz w:val="24"/>
          <w:szCs w:val="24"/>
        </w:rPr>
      </w:pPr>
      <w:r w:rsidRPr="00C907B6">
        <w:rPr>
          <w:rFonts w:ascii="Times New Roman" w:hAnsi="Times New Roman" w:cs="Times New Roman"/>
          <w:bCs/>
          <w:sz w:val="24"/>
          <w:szCs w:val="24"/>
        </w:rPr>
        <w:t>Over the past month, Habitat Repairs! has done one more site visit for the last of our most recent round of applicants</w:t>
      </w:r>
      <w:r>
        <w:rPr>
          <w:rFonts w:ascii="Times New Roman" w:hAnsi="Times New Roman" w:cs="Times New Roman"/>
          <w:bCs/>
          <w:sz w:val="24"/>
          <w:szCs w:val="24"/>
        </w:rPr>
        <w:t>; she was accepted, bringing the total new projects to twelve</w:t>
      </w:r>
      <w:r w:rsidRPr="00C907B6">
        <w:rPr>
          <w:rFonts w:ascii="Times New Roman" w:hAnsi="Times New Roman" w:cs="Times New Roman"/>
          <w:bCs/>
          <w:sz w:val="24"/>
          <w:szCs w:val="24"/>
        </w:rPr>
        <w:t xml:space="preserve">.  We have also continued to push along the process of getting scopes of work done and contracts in place for </w:t>
      </w:r>
      <w:r>
        <w:rPr>
          <w:rFonts w:ascii="Times New Roman" w:hAnsi="Times New Roman" w:cs="Times New Roman"/>
          <w:bCs/>
          <w:sz w:val="24"/>
          <w:szCs w:val="24"/>
        </w:rPr>
        <w:t xml:space="preserve">the other eleven of our </w:t>
      </w:r>
      <w:r w:rsidRPr="00C907B6">
        <w:rPr>
          <w:rFonts w:ascii="Times New Roman" w:hAnsi="Times New Roman" w:cs="Times New Roman"/>
          <w:bCs/>
          <w:sz w:val="24"/>
          <w:szCs w:val="24"/>
        </w:rPr>
        <w:t>newly accepted homeowners.</w:t>
      </w:r>
      <w:r>
        <w:rPr>
          <w:rFonts w:ascii="Times New Roman" w:hAnsi="Times New Roman" w:cs="Times New Roman"/>
          <w:bCs/>
          <w:sz w:val="24"/>
          <w:szCs w:val="24"/>
        </w:rPr>
        <w:t xml:space="preserve">  </w:t>
      </w:r>
    </w:p>
    <w:p w14:paraId="6FC419E8" w14:textId="77777777" w:rsidR="00A6195D" w:rsidRDefault="00A6195D" w:rsidP="00A6195D">
      <w:pPr>
        <w:tabs>
          <w:tab w:val="left" w:pos="1008"/>
        </w:tabs>
        <w:spacing w:after="0"/>
        <w:rPr>
          <w:rFonts w:ascii="Times New Roman" w:hAnsi="Times New Roman" w:cs="Times New Roman"/>
          <w:bCs/>
          <w:sz w:val="24"/>
          <w:szCs w:val="24"/>
        </w:rPr>
      </w:pPr>
    </w:p>
    <w:p w14:paraId="5122C9AC" w14:textId="77777777" w:rsidR="00A6195D" w:rsidRDefault="00A6195D" w:rsidP="00A6195D">
      <w:pPr>
        <w:tabs>
          <w:tab w:val="left" w:pos="1008"/>
        </w:tabs>
        <w:spacing w:after="0"/>
        <w:rPr>
          <w:rFonts w:ascii="Times New Roman" w:hAnsi="Times New Roman" w:cs="Times New Roman"/>
          <w:bCs/>
          <w:sz w:val="24"/>
          <w:szCs w:val="24"/>
        </w:rPr>
      </w:pPr>
      <w:r>
        <w:rPr>
          <w:rFonts w:ascii="Times New Roman" w:hAnsi="Times New Roman" w:cs="Times New Roman"/>
          <w:bCs/>
          <w:sz w:val="24"/>
          <w:szCs w:val="24"/>
        </w:rPr>
        <w:t xml:space="preserve">The bigger and more difficult challenge for the past month has been preparing to go forward without Richard.  We have worked to be sure that all the bases will be covered and that there will be no gaps in service for our repair homeowners.  We have also made plans to pick up the other pieces that Richard has been managing, like the Habitat Partners Program, the Duke Energy/Piedmont Natural Gas grant, and the records that keep us organized and on top of our projects and the funds that make them possible.  </w:t>
      </w:r>
    </w:p>
    <w:p w14:paraId="3E9FB702" w14:textId="77777777" w:rsidR="00A6195D" w:rsidRDefault="00A6195D" w:rsidP="00A6195D">
      <w:pPr>
        <w:tabs>
          <w:tab w:val="left" w:pos="1008"/>
        </w:tabs>
        <w:spacing w:after="0"/>
        <w:rPr>
          <w:rFonts w:ascii="Times New Roman" w:hAnsi="Times New Roman" w:cs="Times New Roman"/>
          <w:bCs/>
          <w:sz w:val="24"/>
          <w:szCs w:val="24"/>
        </w:rPr>
      </w:pPr>
    </w:p>
    <w:p w14:paraId="103C944E" w14:textId="77777777" w:rsidR="00A6195D" w:rsidRDefault="00A6195D" w:rsidP="00A6195D">
      <w:pPr>
        <w:tabs>
          <w:tab w:val="left" w:pos="1008"/>
        </w:tabs>
        <w:spacing w:after="0"/>
        <w:rPr>
          <w:rFonts w:ascii="Times New Roman" w:hAnsi="Times New Roman" w:cs="Times New Roman"/>
          <w:bCs/>
          <w:sz w:val="24"/>
          <w:szCs w:val="24"/>
        </w:rPr>
      </w:pPr>
      <w:r>
        <w:rPr>
          <w:rFonts w:ascii="Times New Roman" w:hAnsi="Times New Roman" w:cs="Times New Roman"/>
          <w:bCs/>
          <w:sz w:val="24"/>
          <w:szCs w:val="24"/>
        </w:rPr>
        <w:t>While Richard is irreplaceable, we believe that the plans that we’ve made will work well.  We’re eager to try our hands at our reapportioned duties, and to see how much good we can do!</w:t>
      </w:r>
    </w:p>
    <w:p w14:paraId="7F12403C" w14:textId="77777777" w:rsidR="00A6195D" w:rsidRPr="00C907B6" w:rsidRDefault="00A6195D" w:rsidP="00A6195D">
      <w:pPr>
        <w:tabs>
          <w:tab w:val="left" w:pos="1008"/>
        </w:tabs>
        <w:spacing w:after="0"/>
        <w:rPr>
          <w:rFonts w:ascii="Times New Roman" w:hAnsi="Times New Roman" w:cs="Times New Roman"/>
          <w:bCs/>
          <w:sz w:val="24"/>
          <w:szCs w:val="24"/>
        </w:rPr>
      </w:pPr>
    </w:p>
    <w:p w14:paraId="7A373E12" w14:textId="77777777" w:rsidR="00A6195D" w:rsidRPr="00F40D64" w:rsidRDefault="00A6195D" w:rsidP="00A6195D">
      <w:pPr>
        <w:spacing w:after="0"/>
        <w:rPr>
          <w:rFonts w:eastAsia="Calibri" w:cstheme="minorHAnsi"/>
          <w:bCs/>
          <w:color w:val="4472C4" w:themeColor="accent1"/>
        </w:rPr>
      </w:pPr>
      <w:r w:rsidRPr="00C907B6">
        <w:rPr>
          <w:rFonts w:ascii="Times New Roman" w:hAnsi="Times New Roman" w:cs="Times New Roman"/>
          <w:bCs/>
          <w:sz w:val="24"/>
          <w:szCs w:val="24"/>
        </w:rPr>
        <w:br w:type="page"/>
      </w:r>
      <w:r w:rsidRPr="00F40D64">
        <w:rPr>
          <w:rFonts w:ascii="Cambria" w:hAnsi="Cambria"/>
          <w:b/>
          <w:color w:val="4472C4" w:themeColor="accent1"/>
          <w:sz w:val="32"/>
          <w:szCs w:val="32"/>
        </w:rPr>
        <w:lastRenderedPageBreak/>
        <w:t xml:space="preserve">Homeowner Services:  Homeowner Support </w:t>
      </w:r>
    </w:p>
    <w:p w14:paraId="3455378B" w14:textId="1BD9800A" w:rsidR="00A6195D" w:rsidRPr="008D00EC" w:rsidRDefault="00A6195D" w:rsidP="00A6195D">
      <w:pPr>
        <w:pBdr>
          <w:bottom w:val="single" w:sz="12" w:space="1" w:color="auto"/>
        </w:pBdr>
        <w:spacing w:after="0"/>
        <w:rPr>
          <w:rFonts w:ascii="Cambria" w:hAnsi="Cambria"/>
          <w:b/>
          <w:sz w:val="24"/>
        </w:rPr>
      </w:pPr>
      <w:r w:rsidRPr="008D00EC">
        <w:rPr>
          <w:rFonts w:ascii="Cambria" w:hAnsi="Cambria"/>
          <w:b/>
          <w:sz w:val="24"/>
        </w:rPr>
        <w:t>Report for Board of Directors</w:t>
      </w:r>
      <w:r w:rsidRPr="008D00EC">
        <w:rPr>
          <w:rFonts w:ascii="Cambria" w:hAnsi="Cambria"/>
          <w:b/>
          <w:sz w:val="24"/>
        </w:rPr>
        <w:tab/>
      </w:r>
      <w:r w:rsidRPr="008D00EC">
        <w:rPr>
          <w:rFonts w:ascii="Cambria" w:hAnsi="Cambria"/>
          <w:b/>
          <w:sz w:val="24"/>
        </w:rPr>
        <w:tab/>
      </w:r>
      <w:r w:rsidRPr="008D00EC">
        <w:rPr>
          <w:rFonts w:ascii="Cambria" w:hAnsi="Cambria"/>
          <w:b/>
          <w:sz w:val="24"/>
        </w:rPr>
        <w:tab/>
      </w:r>
      <w:r w:rsidRPr="008D00EC">
        <w:rPr>
          <w:rFonts w:ascii="Cambria" w:hAnsi="Cambria"/>
          <w:b/>
          <w:sz w:val="24"/>
        </w:rPr>
        <w:tab/>
      </w:r>
      <w:r w:rsidRPr="008D00EC">
        <w:rPr>
          <w:rFonts w:ascii="Cambria" w:hAnsi="Cambria"/>
          <w:b/>
          <w:sz w:val="24"/>
        </w:rPr>
        <w:tab/>
      </w:r>
      <w:r w:rsidRPr="008D00EC">
        <w:rPr>
          <w:rFonts w:ascii="Cambria" w:hAnsi="Cambria"/>
          <w:b/>
          <w:sz w:val="24"/>
        </w:rPr>
        <w:tab/>
      </w:r>
      <w:r>
        <w:rPr>
          <w:rFonts w:ascii="Cambria" w:hAnsi="Cambria"/>
          <w:b/>
          <w:sz w:val="24"/>
        </w:rPr>
        <w:t>June   2022</w:t>
      </w:r>
    </w:p>
    <w:p w14:paraId="00583993" w14:textId="77777777" w:rsidR="00A6195D" w:rsidRDefault="00A6195D" w:rsidP="00A6195D">
      <w:pPr>
        <w:spacing w:after="0"/>
        <w:jc w:val="center"/>
        <w:rPr>
          <w:b/>
        </w:rPr>
      </w:pPr>
    </w:p>
    <w:p w14:paraId="4440A4D7" w14:textId="0211CFA9" w:rsidR="00A6195D" w:rsidRDefault="00A6195D" w:rsidP="00A6195D">
      <w:pPr>
        <w:spacing w:after="0"/>
        <w:jc w:val="center"/>
        <w:rPr>
          <w:b/>
        </w:rPr>
      </w:pPr>
      <w:r>
        <w:rPr>
          <w:b/>
        </w:rPr>
        <w:t>Delinquency</w:t>
      </w:r>
      <w:r w:rsidRPr="005B2E52">
        <w:rPr>
          <w:b/>
        </w:rPr>
        <w:t xml:space="preserve"> Report</w:t>
      </w:r>
    </w:p>
    <w:p w14:paraId="7F00A1AC" w14:textId="77777777" w:rsidR="00A6195D" w:rsidRPr="00E8673C" w:rsidRDefault="00A6195D" w:rsidP="00A6195D">
      <w:pPr>
        <w:spacing w:after="0"/>
        <w:rPr>
          <w:b/>
        </w:rPr>
      </w:pPr>
      <w:r w:rsidRPr="00E8673C">
        <w:rPr>
          <w:b/>
        </w:rPr>
        <w:t xml:space="preserve">Reporting Period </w:t>
      </w:r>
      <w:r>
        <w:rPr>
          <w:b/>
        </w:rPr>
        <w:t>as of 7/1/2022</w:t>
      </w:r>
      <w:r w:rsidRPr="00E8673C">
        <w:rPr>
          <w:b/>
        </w:rPr>
        <w:tab/>
      </w:r>
      <w:r w:rsidRPr="00E8673C">
        <w:rPr>
          <w:b/>
        </w:rPr>
        <w:tab/>
      </w:r>
      <w:r w:rsidRPr="00E8673C">
        <w:rPr>
          <w:b/>
        </w:rPr>
        <w:tab/>
      </w:r>
      <w:r w:rsidRPr="00E8673C">
        <w:rPr>
          <w:b/>
        </w:rPr>
        <w:tab/>
        <w:t xml:space="preserve">Total Mortgages:  </w:t>
      </w:r>
      <w:r>
        <w:rPr>
          <w:b/>
        </w:rPr>
        <w:t>88</w:t>
      </w:r>
      <w:r w:rsidRPr="00E8673C">
        <w:rPr>
          <w:b/>
        </w:rPr>
        <w:t xml:space="preserve"> </w:t>
      </w:r>
    </w:p>
    <w:tbl>
      <w:tblPr>
        <w:tblStyle w:val="TableGrid"/>
        <w:tblW w:w="0" w:type="auto"/>
        <w:tblLook w:val="04A0" w:firstRow="1" w:lastRow="0" w:firstColumn="1" w:lastColumn="0" w:noHBand="0" w:noVBand="1"/>
      </w:tblPr>
      <w:tblGrid>
        <w:gridCol w:w="2339"/>
        <w:gridCol w:w="2337"/>
        <w:gridCol w:w="2335"/>
        <w:gridCol w:w="2339"/>
      </w:tblGrid>
      <w:tr w:rsidR="00A6195D" w:rsidRPr="00E8673C" w14:paraId="0BD6B895" w14:textId="77777777" w:rsidTr="00834AC4">
        <w:tc>
          <w:tcPr>
            <w:tcW w:w="2339" w:type="dxa"/>
          </w:tcPr>
          <w:p w14:paraId="56472DF5" w14:textId="77777777" w:rsidR="00A6195D" w:rsidRPr="00E8673C" w:rsidRDefault="00A6195D" w:rsidP="00834AC4">
            <w:r w:rsidRPr="00E8673C">
              <w:t>Delinquent</w:t>
            </w:r>
          </w:p>
        </w:tc>
        <w:tc>
          <w:tcPr>
            <w:tcW w:w="2337" w:type="dxa"/>
          </w:tcPr>
          <w:p w14:paraId="03BAEE31" w14:textId="77777777" w:rsidR="00A6195D" w:rsidRPr="00CD31B4" w:rsidRDefault="00A6195D" w:rsidP="00834AC4">
            <w:pPr>
              <w:rPr>
                <w:spacing w:val="-6"/>
              </w:rPr>
            </w:pPr>
            <w:r w:rsidRPr="00CD31B4">
              <w:rPr>
                <w:spacing w:val="-6"/>
              </w:rPr>
              <w:t># Mortgages Delinquent</w:t>
            </w:r>
          </w:p>
        </w:tc>
        <w:tc>
          <w:tcPr>
            <w:tcW w:w="2335" w:type="dxa"/>
          </w:tcPr>
          <w:p w14:paraId="35508DA4" w14:textId="77777777" w:rsidR="00A6195D" w:rsidRPr="00E8673C" w:rsidRDefault="00A6195D" w:rsidP="00834AC4">
            <w:r w:rsidRPr="00E8673C">
              <w:t>Arrearage</w:t>
            </w:r>
          </w:p>
        </w:tc>
        <w:tc>
          <w:tcPr>
            <w:tcW w:w="2339" w:type="dxa"/>
          </w:tcPr>
          <w:p w14:paraId="6E569D20" w14:textId="77777777" w:rsidR="00A6195D" w:rsidRPr="00E8673C" w:rsidRDefault="00A6195D" w:rsidP="00834AC4">
            <w:r w:rsidRPr="00E8673C">
              <w:t>% Delinquent</w:t>
            </w:r>
          </w:p>
        </w:tc>
      </w:tr>
      <w:tr w:rsidR="00A6195D" w:rsidRPr="00E8673C" w14:paraId="024BD449" w14:textId="77777777" w:rsidTr="00834AC4">
        <w:tc>
          <w:tcPr>
            <w:tcW w:w="2339" w:type="dxa"/>
          </w:tcPr>
          <w:p w14:paraId="4773EB98" w14:textId="77777777" w:rsidR="00A6195D" w:rsidRPr="00E8673C" w:rsidRDefault="00A6195D" w:rsidP="00834AC4">
            <w:r>
              <w:t>1-2 months</w:t>
            </w:r>
          </w:p>
        </w:tc>
        <w:tc>
          <w:tcPr>
            <w:tcW w:w="2337" w:type="dxa"/>
          </w:tcPr>
          <w:p w14:paraId="4521FA4A" w14:textId="77777777" w:rsidR="00A6195D" w:rsidRPr="00E8673C" w:rsidRDefault="00A6195D" w:rsidP="00834AC4">
            <w:r w:rsidRPr="00E8673C">
              <w:t xml:space="preserve"> </w:t>
            </w:r>
            <w:r>
              <w:t xml:space="preserve">    5</w:t>
            </w:r>
          </w:p>
        </w:tc>
        <w:tc>
          <w:tcPr>
            <w:tcW w:w="2335" w:type="dxa"/>
          </w:tcPr>
          <w:p w14:paraId="438BBB14" w14:textId="77777777" w:rsidR="00A6195D" w:rsidRPr="00E8673C" w:rsidRDefault="00A6195D" w:rsidP="00834AC4">
            <w:r w:rsidRPr="00E8673C">
              <w:t xml:space="preserve">$   </w:t>
            </w:r>
            <w:r>
              <w:t xml:space="preserve"> </w:t>
            </w:r>
            <w:r w:rsidRPr="00E8673C">
              <w:t xml:space="preserve"> </w:t>
            </w:r>
            <w:r>
              <w:t>1,841</w:t>
            </w:r>
          </w:p>
        </w:tc>
        <w:tc>
          <w:tcPr>
            <w:tcW w:w="2339" w:type="dxa"/>
          </w:tcPr>
          <w:p w14:paraId="6294D211" w14:textId="77777777" w:rsidR="00A6195D" w:rsidRPr="00E8673C" w:rsidRDefault="00A6195D" w:rsidP="00834AC4">
            <w:r>
              <w:t xml:space="preserve">      5.7</w:t>
            </w:r>
            <w:r w:rsidRPr="00E8673C">
              <w:t>%</w:t>
            </w:r>
          </w:p>
        </w:tc>
      </w:tr>
      <w:tr w:rsidR="00A6195D" w:rsidRPr="00E8673C" w14:paraId="593053DC" w14:textId="77777777" w:rsidTr="00834AC4">
        <w:tc>
          <w:tcPr>
            <w:tcW w:w="2339" w:type="dxa"/>
          </w:tcPr>
          <w:p w14:paraId="321B9C88" w14:textId="77777777" w:rsidR="00A6195D" w:rsidRPr="00E8673C" w:rsidRDefault="00A6195D" w:rsidP="00834AC4">
            <w:r>
              <w:t>2-3 months</w:t>
            </w:r>
          </w:p>
        </w:tc>
        <w:tc>
          <w:tcPr>
            <w:tcW w:w="2337" w:type="dxa"/>
          </w:tcPr>
          <w:p w14:paraId="6850E718" w14:textId="77777777" w:rsidR="00A6195D" w:rsidRPr="00E8673C" w:rsidRDefault="00A6195D" w:rsidP="00834AC4">
            <w:r w:rsidRPr="00E8673C">
              <w:t xml:space="preserve">  </w:t>
            </w:r>
            <w:r>
              <w:t xml:space="preserve">   1</w:t>
            </w:r>
          </w:p>
        </w:tc>
        <w:tc>
          <w:tcPr>
            <w:tcW w:w="2335" w:type="dxa"/>
          </w:tcPr>
          <w:p w14:paraId="02BE84D3" w14:textId="77777777" w:rsidR="00A6195D" w:rsidRPr="00E8673C" w:rsidRDefault="00A6195D" w:rsidP="00834AC4">
            <w:r w:rsidRPr="00E8673C">
              <w:t xml:space="preserve">$ </w:t>
            </w:r>
            <w:r>
              <w:t xml:space="preserve"> </w:t>
            </w:r>
            <w:r w:rsidRPr="00E8673C">
              <w:t xml:space="preserve">   </w:t>
            </w:r>
            <w:r>
              <w:t xml:space="preserve">  928</w:t>
            </w:r>
          </w:p>
        </w:tc>
        <w:tc>
          <w:tcPr>
            <w:tcW w:w="2339" w:type="dxa"/>
          </w:tcPr>
          <w:p w14:paraId="61FA44DA" w14:textId="77777777" w:rsidR="00A6195D" w:rsidRPr="00E8673C" w:rsidRDefault="00A6195D" w:rsidP="00834AC4">
            <w:r w:rsidRPr="00E8673C">
              <w:t xml:space="preserve">    </w:t>
            </w:r>
            <w:r>
              <w:t xml:space="preserve">  1.1</w:t>
            </w:r>
            <w:r w:rsidRPr="00E8673C">
              <w:t>%</w:t>
            </w:r>
          </w:p>
        </w:tc>
      </w:tr>
      <w:tr w:rsidR="00A6195D" w:rsidRPr="00E8673C" w14:paraId="17E814FF" w14:textId="77777777" w:rsidTr="00834AC4">
        <w:tc>
          <w:tcPr>
            <w:tcW w:w="2339" w:type="dxa"/>
          </w:tcPr>
          <w:p w14:paraId="2E0E08A6" w14:textId="77777777" w:rsidR="00A6195D" w:rsidRPr="00E8673C" w:rsidRDefault="00A6195D" w:rsidP="00834AC4">
            <w:r>
              <w:t>Over 3 months</w:t>
            </w:r>
          </w:p>
        </w:tc>
        <w:tc>
          <w:tcPr>
            <w:tcW w:w="2337" w:type="dxa"/>
          </w:tcPr>
          <w:p w14:paraId="6B6E8718" w14:textId="77777777" w:rsidR="00A6195D" w:rsidRPr="00E8673C" w:rsidRDefault="00A6195D" w:rsidP="00834AC4">
            <w:r>
              <w:t xml:space="preserve">     4</w:t>
            </w:r>
          </w:p>
        </w:tc>
        <w:tc>
          <w:tcPr>
            <w:tcW w:w="2335" w:type="dxa"/>
          </w:tcPr>
          <w:p w14:paraId="0A4185CE" w14:textId="77777777" w:rsidR="00A6195D" w:rsidRPr="00E8673C" w:rsidRDefault="00A6195D" w:rsidP="00834AC4">
            <w:r w:rsidRPr="00E8673C">
              <w:t xml:space="preserve">$ </w:t>
            </w:r>
            <w:r>
              <w:t xml:space="preserve"> </w:t>
            </w:r>
            <w:r w:rsidRPr="00E8673C">
              <w:t xml:space="preserve"> </w:t>
            </w:r>
            <w:r>
              <w:t xml:space="preserve">  5,649</w:t>
            </w:r>
          </w:p>
        </w:tc>
        <w:tc>
          <w:tcPr>
            <w:tcW w:w="2339" w:type="dxa"/>
          </w:tcPr>
          <w:p w14:paraId="0EB6DA79" w14:textId="77777777" w:rsidR="00A6195D" w:rsidRPr="00E8673C" w:rsidRDefault="00A6195D" w:rsidP="00834AC4">
            <w:r w:rsidRPr="00E8673C">
              <w:t xml:space="preserve">  </w:t>
            </w:r>
            <w:r>
              <w:t xml:space="preserve">    4.5</w:t>
            </w:r>
            <w:r w:rsidRPr="00E8673C">
              <w:t>%</w:t>
            </w:r>
          </w:p>
        </w:tc>
      </w:tr>
      <w:tr w:rsidR="00A6195D" w:rsidRPr="005B2E52" w14:paraId="515FA8D5" w14:textId="77777777" w:rsidTr="00834AC4">
        <w:tc>
          <w:tcPr>
            <w:tcW w:w="2339" w:type="dxa"/>
          </w:tcPr>
          <w:p w14:paraId="3D7A4797" w14:textId="77777777" w:rsidR="00A6195D" w:rsidRPr="00E8673C" w:rsidRDefault="00A6195D" w:rsidP="00834AC4">
            <w:r w:rsidRPr="00E8673C">
              <w:t>Total this month</w:t>
            </w:r>
          </w:p>
        </w:tc>
        <w:tc>
          <w:tcPr>
            <w:tcW w:w="2337" w:type="dxa"/>
          </w:tcPr>
          <w:p w14:paraId="1719343D" w14:textId="77777777" w:rsidR="00A6195D" w:rsidRPr="00E8673C" w:rsidRDefault="00A6195D" w:rsidP="00834AC4">
            <w:r>
              <w:t xml:space="preserve">   10 </w:t>
            </w:r>
          </w:p>
        </w:tc>
        <w:tc>
          <w:tcPr>
            <w:tcW w:w="2335" w:type="dxa"/>
          </w:tcPr>
          <w:p w14:paraId="3CF5CD78" w14:textId="77777777" w:rsidR="00A6195D" w:rsidRPr="00E8673C" w:rsidRDefault="00A6195D" w:rsidP="00834AC4">
            <w:r w:rsidRPr="00E8673C">
              <w:t>$</w:t>
            </w:r>
            <w:r>
              <w:t xml:space="preserve"> </w:t>
            </w:r>
            <w:r w:rsidRPr="00E8673C">
              <w:t xml:space="preserve"> </w:t>
            </w:r>
            <w:r>
              <w:t xml:space="preserve">   8,418</w:t>
            </w:r>
          </w:p>
        </w:tc>
        <w:tc>
          <w:tcPr>
            <w:tcW w:w="2339" w:type="dxa"/>
          </w:tcPr>
          <w:p w14:paraId="3CD84F1C" w14:textId="77777777" w:rsidR="00A6195D" w:rsidRPr="005B2E52" w:rsidRDefault="00A6195D" w:rsidP="00834AC4">
            <w:r w:rsidRPr="00E8673C">
              <w:t xml:space="preserve"> </w:t>
            </w:r>
            <w:r>
              <w:t xml:space="preserve">   11.3</w:t>
            </w:r>
            <w:r w:rsidRPr="00E8673C">
              <w:t>%</w:t>
            </w:r>
          </w:p>
        </w:tc>
      </w:tr>
      <w:tr w:rsidR="00A6195D" w:rsidRPr="005B2E52" w14:paraId="6412A28C" w14:textId="77777777" w:rsidTr="00834AC4">
        <w:tc>
          <w:tcPr>
            <w:tcW w:w="2339" w:type="dxa"/>
          </w:tcPr>
          <w:p w14:paraId="5DDCCE0A" w14:textId="77777777" w:rsidR="00A6195D" w:rsidRPr="00CD31B4" w:rsidRDefault="00A6195D" w:rsidP="00834AC4">
            <w:pPr>
              <w:rPr>
                <w:spacing w:val="-6"/>
              </w:rPr>
            </w:pPr>
            <w:r w:rsidRPr="00CD31B4">
              <w:rPr>
                <w:spacing w:val="-6"/>
              </w:rPr>
              <w:t xml:space="preserve">Total </w:t>
            </w:r>
            <w:r>
              <w:rPr>
                <w:spacing w:val="-6"/>
              </w:rPr>
              <w:t>6</w:t>
            </w:r>
            <w:r w:rsidRPr="00CD31B4">
              <w:rPr>
                <w:spacing w:val="-6"/>
              </w:rPr>
              <w:t>/</w:t>
            </w:r>
            <w:r>
              <w:rPr>
                <w:spacing w:val="-6"/>
              </w:rPr>
              <w:t>1</w:t>
            </w:r>
            <w:r w:rsidRPr="00CD31B4">
              <w:rPr>
                <w:spacing w:val="-6"/>
              </w:rPr>
              <w:t>/2</w:t>
            </w:r>
            <w:r>
              <w:rPr>
                <w:spacing w:val="-6"/>
              </w:rPr>
              <w:t>2, 89</w:t>
            </w:r>
            <w:r w:rsidRPr="00CD31B4">
              <w:rPr>
                <w:spacing w:val="-6"/>
              </w:rPr>
              <w:t xml:space="preserve"> mtgs</w:t>
            </w:r>
          </w:p>
        </w:tc>
        <w:tc>
          <w:tcPr>
            <w:tcW w:w="2337" w:type="dxa"/>
          </w:tcPr>
          <w:p w14:paraId="7AD94D97" w14:textId="77777777" w:rsidR="00A6195D" w:rsidRDefault="00A6195D" w:rsidP="00834AC4">
            <w:r>
              <w:t xml:space="preserve">   11</w:t>
            </w:r>
          </w:p>
        </w:tc>
        <w:tc>
          <w:tcPr>
            <w:tcW w:w="2335" w:type="dxa"/>
          </w:tcPr>
          <w:p w14:paraId="7D8292A3" w14:textId="77777777" w:rsidR="00A6195D" w:rsidRPr="00E8673C" w:rsidRDefault="00A6195D" w:rsidP="00834AC4">
            <w:r>
              <w:t>$     8,456</w:t>
            </w:r>
          </w:p>
        </w:tc>
        <w:tc>
          <w:tcPr>
            <w:tcW w:w="2339" w:type="dxa"/>
          </w:tcPr>
          <w:p w14:paraId="15406FED" w14:textId="77777777" w:rsidR="00A6195D" w:rsidRPr="00E8673C" w:rsidRDefault="00A6195D" w:rsidP="00834AC4">
            <w:r>
              <w:t xml:space="preserve">    12.3% </w:t>
            </w:r>
          </w:p>
        </w:tc>
      </w:tr>
      <w:tr w:rsidR="00A6195D" w:rsidRPr="005B2E52" w14:paraId="2307D529" w14:textId="77777777" w:rsidTr="00834AC4">
        <w:trPr>
          <w:trHeight w:val="539"/>
        </w:trPr>
        <w:tc>
          <w:tcPr>
            <w:tcW w:w="2339" w:type="dxa"/>
          </w:tcPr>
          <w:p w14:paraId="39F2D1B1" w14:textId="77777777" w:rsidR="00A6195D" w:rsidRPr="005B2E52" w:rsidRDefault="00A6195D" w:rsidP="00834AC4">
            <w:r w:rsidRPr="005B2E52">
              <w:t>Total</w:t>
            </w:r>
            <w:r>
              <w:t xml:space="preserve"> same mo. prior </w:t>
            </w:r>
            <w:proofErr w:type="spellStart"/>
            <w:r>
              <w:t>yr</w:t>
            </w:r>
            <w:proofErr w:type="spellEnd"/>
            <w:r>
              <w:t>: 7/1/21, 94</w:t>
            </w:r>
            <w:r w:rsidRPr="005B2E52">
              <w:t xml:space="preserve"> mtgs</w:t>
            </w:r>
          </w:p>
        </w:tc>
        <w:tc>
          <w:tcPr>
            <w:tcW w:w="2337" w:type="dxa"/>
          </w:tcPr>
          <w:p w14:paraId="33633E4E" w14:textId="77777777" w:rsidR="00A6195D" w:rsidRPr="005B2E52" w:rsidRDefault="00A6195D" w:rsidP="00834AC4">
            <w:r>
              <w:t xml:space="preserve">   12</w:t>
            </w:r>
          </w:p>
        </w:tc>
        <w:tc>
          <w:tcPr>
            <w:tcW w:w="2335" w:type="dxa"/>
          </w:tcPr>
          <w:p w14:paraId="015A095C" w14:textId="77777777" w:rsidR="00A6195D" w:rsidRPr="005B2E52" w:rsidRDefault="00A6195D" w:rsidP="00834AC4">
            <w:r w:rsidRPr="00E8673C">
              <w:t>$</w:t>
            </w:r>
            <w:r>
              <w:t xml:space="preserve"> </w:t>
            </w:r>
            <w:r w:rsidRPr="00E8673C">
              <w:t xml:space="preserve"> </w:t>
            </w:r>
            <w:r>
              <w:t xml:space="preserve">   7,640</w:t>
            </w:r>
          </w:p>
        </w:tc>
        <w:tc>
          <w:tcPr>
            <w:tcW w:w="2339" w:type="dxa"/>
          </w:tcPr>
          <w:p w14:paraId="7625CBC9" w14:textId="77777777" w:rsidR="00A6195D" w:rsidRPr="005B2E52" w:rsidRDefault="00A6195D" w:rsidP="00834AC4">
            <w:r w:rsidRPr="00E8673C">
              <w:t xml:space="preserve"> </w:t>
            </w:r>
            <w:r>
              <w:t xml:space="preserve">   12.8</w:t>
            </w:r>
            <w:r w:rsidRPr="00E8673C">
              <w:t>%</w:t>
            </w:r>
          </w:p>
        </w:tc>
      </w:tr>
      <w:tr w:rsidR="00A6195D" w:rsidRPr="005B2E52" w14:paraId="37902E93" w14:textId="77777777" w:rsidTr="00834AC4">
        <w:trPr>
          <w:trHeight w:val="539"/>
        </w:trPr>
        <w:tc>
          <w:tcPr>
            <w:tcW w:w="2339" w:type="dxa"/>
          </w:tcPr>
          <w:p w14:paraId="7E893D90" w14:textId="77777777" w:rsidR="00A6195D" w:rsidRPr="005B2E52" w:rsidRDefault="00A6195D" w:rsidP="00834AC4">
            <w:r>
              <w:t>Total 1/1/20, 98 mtgs pre-pandemic</w:t>
            </w:r>
          </w:p>
        </w:tc>
        <w:tc>
          <w:tcPr>
            <w:tcW w:w="2337" w:type="dxa"/>
          </w:tcPr>
          <w:p w14:paraId="720BBBF0" w14:textId="77777777" w:rsidR="00A6195D" w:rsidRDefault="00A6195D" w:rsidP="00834AC4">
            <w:r>
              <w:t xml:space="preserve">   22</w:t>
            </w:r>
          </w:p>
        </w:tc>
        <w:tc>
          <w:tcPr>
            <w:tcW w:w="2335" w:type="dxa"/>
          </w:tcPr>
          <w:p w14:paraId="4735E57E" w14:textId="77777777" w:rsidR="00A6195D" w:rsidRDefault="00A6195D" w:rsidP="00834AC4">
            <w:r w:rsidRPr="00E8673C">
              <w:t xml:space="preserve">$  </w:t>
            </w:r>
            <w:r>
              <w:t xml:space="preserve"> 21,492</w:t>
            </w:r>
          </w:p>
        </w:tc>
        <w:tc>
          <w:tcPr>
            <w:tcW w:w="2339" w:type="dxa"/>
          </w:tcPr>
          <w:p w14:paraId="79B1DDA0" w14:textId="77777777" w:rsidR="00A6195D" w:rsidRDefault="00A6195D" w:rsidP="00834AC4">
            <w:r w:rsidRPr="00E8673C">
              <w:t xml:space="preserve"> </w:t>
            </w:r>
            <w:r>
              <w:t xml:space="preserve">   22.4</w:t>
            </w:r>
            <w:r w:rsidRPr="00E8673C">
              <w:t>%</w:t>
            </w:r>
          </w:p>
        </w:tc>
      </w:tr>
      <w:tr w:rsidR="00A6195D" w:rsidRPr="005B2E52" w14:paraId="0D0F436D" w14:textId="77777777" w:rsidTr="00834AC4">
        <w:trPr>
          <w:trHeight w:val="539"/>
        </w:trPr>
        <w:tc>
          <w:tcPr>
            <w:tcW w:w="2339" w:type="dxa"/>
          </w:tcPr>
          <w:p w14:paraId="31578329" w14:textId="77777777" w:rsidR="00A6195D" w:rsidRDefault="00A6195D" w:rsidP="00834AC4">
            <w:r>
              <w:t>Jun. 20</w:t>
            </w:r>
            <w:r w:rsidRPr="005B2E52">
              <w:t>13, last mo. prior to</w:t>
            </w:r>
            <w:r>
              <w:t xml:space="preserve"> AMS, </w:t>
            </w:r>
            <w:r w:rsidRPr="005B2E52">
              <w:t xml:space="preserve">119 </w:t>
            </w:r>
            <w:r>
              <w:t>m</w:t>
            </w:r>
            <w:r w:rsidRPr="005B2E52">
              <w:t>tgs</w:t>
            </w:r>
          </w:p>
        </w:tc>
        <w:tc>
          <w:tcPr>
            <w:tcW w:w="2337" w:type="dxa"/>
          </w:tcPr>
          <w:p w14:paraId="054F99DC" w14:textId="77777777" w:rsidR="00A6195D" w:rsidRPr="005B2E52" w:rsidRDefault="00A6195D" w:rsidP="00834AC4">
            <w:r>
              <w:t xml:space="preserve">   </w:t>
            </w:r>
            <w:r w:rsidRPr="005B2E52">
              <w:t>12</w:t>
            </w:r>
          </w:p>
        </w:tc>
        <w:tc>
          <w:tcPr>
            <w:tcW w:w="2335" w:type="dxa"/>
          </w:tcPr>
          <w:p w14:paraId="59CE37DB" w14:textId="77777777" w:rsidR="00A6195D" w:rsidRPr="005B2E52" w:rsidRDefault="00A6195D" w:rsidP="00834AC4"/>
        </w:tc>
        <w:tc>
          <w:tcPr>
            <w:tcW w:w="2339" w:type="dxa"/>
          </w:tcPr>
          <w:p w14:paraId="5741A978" w14:textId="77777777" w:rsidR="00A6195D" w:rsidRDefault="00A6195D" w:rsidP="00834AC4">
            <w:r>
              <w:t xml:space="preserve">    </w:t>
            </w:r>
            <w:r w:rsidRPr="005B2E52">
              <w:t>10.1%</w:t>
            </w:r>
          </w:p>
        </w:tc>
      </w:tr>
    </w:tbl>
    <w:p w14:paraId="1D9A767B" w14:textId="77777777" w:rsidR="00A6195D" w:rsidRDefault="00A6195D" w:rsidP="00A6195D">
      <w:pPr>
        <w:spacing w:after="0"/>
        <w:ind w:left="-144" w:right="-432"/>
        <w:rPr>
          <w:rFonts w:ascii="Times New Roman" w:hAnsi="Times New Roman" w:cs="Times New Roman"/>
          <w:b/>
          <w:sz w:val="24"/>
          <w:szCs w:val="24"/>
          <w:u w:val="single"/>
        </w:rPr>
      </w:pPr>
    </w:p>
    <w:p w14:paraId="1BA4B105" w14:textId="77777777" w:rsidR="00A9601F" w:rsidRDefault="00A9601F" w:rsidP="00A6195D">
      <w:pPr>
        <w:spacing w:after="0"/>
        <w:ind w:left="-144" w:right="-432"/>
        <w:rPr>
          <w:rFonts w:ascii="Times New Roman" w:hAnsi="Times New Roman" w:cs="Times New Roman"/>
          <w:b/>
          <w:sz w:val="24"/>
          <w:szCs w:val="24"/>
          <w:u w:val="single"/>
        </w:rPr>
      </w:pPr>
    </w:p>
    <w:p w14:paraId="49C003E8" w14:textId="588C5BA5" w:rsidR="00A6195D" w:rsidRPr="00A81E33" w:rsidRDefault="00A6195D" w:rsidP="00A6195D">
      <w:pPr>
        <w:spacing w:after="0"/>
        <w:ind w:left="-144" w:right="-432"/>
        <w:rPr>
          <w:rFonts w:ascii="Times New Roman" w:hAnsi="Times New Roman" w:cs="Times New Roman"/>
          <w:bCs/>
          <w:sz w:val="24"/>
          <w:szCs w:val="24"/>
        </w:rPr>
      </w:pPr>
      <w:r w:rsidRPr="00A81E33">
        <w:rPr>
          <w:rFonts w:ascii="Times New Roman" w:hAnsi="Times New Roman" w:cs="Times New Roman"/>
          <w:b/>
          <w:sz w:val="24"/>
          <w:szCs w:val="24"/>
          <w:u w:val="single"/>
        </w:rPr>
        <w:t xml:space="preserve">Homeowner Services News </w:t>
      </w:r>
    </w:p>
    <w:p w14:paraId="6662B019" w14:textId="77777777" w:rsidR="00A6195D" w:rsidRDefault="00A6195D" w:rsidP="00A6195D">
      <w:pPr>
        <w:spacing w:after="0"/>
        <w:ind w:left="-144" w:right="-432"/>
        <w:rPr>
          <w:rFonts w:ascii="Times New Roman" w:hAnsi="Times New Roman" w:cs="Times New Roman"/>
          <w:sz w:val="24"/>
          <w:szCs w:val="24"/>
        </w:rPr>
      </w:pPr>
      <w:r>
        <w:rPr>
          <w:rFonts w:ascii="Times New Roman" w:hAnsi="Times New Roman" w:cs="Times New Roman"/>
          <w:sz w:val="24"/>
          <w:szCs w:val="24"/>
        </w:rPr>
        <w:t xml:space="preserve">Our delinquencies are down by one loan this month, in the three or more months past due category. </w:t>
      </w:r>
    </w:p>
    <w:p w14:paraId="730AA098" w14:textId="77777777" w:rsidR="00A6195D" w:rsidRDefault="00A6195D" w:rsidP="00A6195D">
      <w:pPr>
        <w:spacing w:after="0"/>
        <w:ind w:left="-144" w:right="-432"/>
        <w:rPr>
          <w:rFonts w:ascii="Times New Roman" w:hAnsi="Times New Roman" w:cs="Times New Roman"/>
          <w:sz w:val="24"/>
          <w:szCs w:val="24"/>
        </w:rPr>
      </w:pPr>
    </w:p>
    <w:p w14:paraId="79BFEE89" w14:textId="77777777" w:rsidR="00A6195D" w:rsidRDefault="00A6195D" w:rsidP="00A6195D">
      <w:pPr>
        <w:spacing w:after="0"/>
        <w:ind w:left="-144" w:right="-432"/>
        <w:rPr>
          <w:rFonts w:ascii="Times New Roman" w:hAnsi="Times New Roman" w:cs="Times New Roman"/>
          <w:sz w:val="24"/>
          <w:szCs w:val="24"/>
        </w:rPr>
      </w:pPr>
      <w:r>
        <w:rPr>
          <w:rFonts w:ascii="Times New Roman" w:hAnsi="Times New Roman" w:cs="Times New Roman"/>
          <w:sz w:val="24"/>
          <w:szCs w:val="24"/>
        </w:rPr>
        <w:t xml:space="preserve">We now have nine homeowners who we know have applied to NCHAF for COVID related mortgage assistance funded by the American Rescue Plan.  Of those nine, three have received funds, one has received word that assistance will be coming, and five are waiting to hear if they will be accepted. </w:t>
      </w:r>
    </w:p>
    <w:p w14:paraId="532EFFC5" w14:textId="77777777" w:rsidR="00A6195D" w:rsidRPr="00637131" w:rsidRDefault="00A6195D" w:rsidP="00A6195D">
      <w:pPr>
        <w:spacing w:after="0"/>
        <w:ind w:left="-144" w:right="-432"/>
        <w:rPr>
          <w:rFonts w:ascii="Times New Roman" w:hAnsi="Times New Roman" w:cs="Times New Roman"/>
          <w:sz w:val="24"/>
          <w:szCs w:val="24"/>
        </w:rPr>
      </w:pPr>
    </w:p>
    <w:p w14:paraId="4D170819" w14:textId="77777777" w:rsidR="00A6195D" w:rsidRDefault="00A6195D" w:rsidP="00A6195D">
      <w:pPr>
        <w:spacing w:after="0"/>
        <w:ind w:left="-144" w:right="-432"/>
        <w:rPr>
          <w:rFonts w:ascii="Times New Roman" w:hAnsi="Times New Roman" w:cs="Times New Roman"/>
          <w:sz w:val="24"/>
          <w:szCs w:val="24"/>
        </w:rPr>
      </w:pPr>
      <w:r>
        <w:rPr>
          <w:rFonts w:ascii="Times New Roman" w:hAnsi="Times New Roman" w:cs="Times New Roman"/>
          <w:sz w:val="24"/>
          <w:szCs w:val="24"/>
        </w:rPr>
        <w:t>Mee Thao has paid off both of her Habitat mortgages (first mortgage about $36,000; second mortgage about $28,000) and is considering selling her lot in Blue Sky Acres.</w:t>
      </w:r>
    </w:p>
    <w:p w14:paraId="079E97A1" w14:textId="77777777" w:rsidR="00A6195D" w:rsidRDefault="00A6195D" w:rsidP="00A6195D">
      <w:pPr>
        <w:spacing w:after="0"/>
        <w:ind w:left="-144" w:right="-432"/>
        <w:rPr>
          <w:rFonts w:ascii="Times New Roman" w:hAnsi="Times New Roman" w:cs="Times New Roman"/>
          <w:sz w:val="24"/>
          <w:szCs w:val="24"/>
        </w:rPr>
      </w:pPr>
    </w:p>
    <w:p w14:paraId="6A2BA838" w14:textId="77777777" w:rsidR="00A6195D" w:rsidRDefault="00A6195D" w:rsidP="00A6195D">
      <w:pPr>
        <w:spacing w:after="0"/>
        <w:ind w:left="-144" w:right="-432"/>
        <w:rPr>
          <w:rFonts w:ascii="Times New Roman" w:hAnsi="Times New Roman" w:cs="Times New Roman"/>
          <w:sz w:val="24"/>
          <w:szCs w:val="24"/>
        </w:rPr>
      </w:pPr>
      <w:r>
        <w:rPr>
          <w:rFonts w:ascii="Times New Roman" w:hAnsi="Times New Roman" w:cs="Times New Roman"/>
          <w:sz w:val="24"/>
          <w:szCs w:val="24"/>
        </w:rPr>
        <w:t>The Homeowner Resource Committee has reviewed the drafted Anti-Money Laundering Policy, AML Risk Assessment, and related documents and policies.  These are being referred to a local attorney for further review before being brought to the board for approval.</w:t>
      </w:r>
    </w:p>
    <w:p w14:paraId="27E1570B" w14:textId="77777777" w:rsidR="00A6195D" w:rsidRDefault="00A6195D" w:rsidP="00A6195D">
      <w:pPr>
        <w:spacing w:after="0"/>
        <w:ind w:left="-144" w:right="-432"/>
        <w:rPr>
          <w:rFonts w:ascii="Times New Roman" w:hAnsi="Times New Roman" w:cs="Times New Roman"/>
          <w:sz w:val="24"/>
          <w:szCs w:val="24"/>
        </w:rPr>
      </w:pPr>
    </w:p>
    <w:p w14:paraId="0AD50DA7" w14:textId="77777777" w:rsidR="00A6195D" w:rsidRDefault="00A6195D" w:rsidP="00A6195D">
      <w:pPr>
        <w:spacing w:after="0"/>
        <w:ind w:left="-144" w:right="-432"/>
        <w:rPr>
          <w:rFonts w:ascii="Times New Roman" w:hAnsi="Times New Roman" w:cs="Times New Roman"/>
          <w:sz w:val="24"/>
          <w:szCs w:val="24"/>
        </w:rPr>
      </w:pPr>
      <w:r>
        <w:rPr>
          <w:rFonts w:ascii="Times New Roman" w:hAnsi="Times New Roman" w:cs="Times New Roman"/>
          <w:sz w:val="24"/>
          <w:szCs w:val="24"/>
        </w:rPr>
        <w:t>We are reaching completion of the implementation phase of getting the NewOrg database software up and running.  Our homeowner information has been uploaded, and we are reviewing the online applications.  We are eager to begin using it!</w:t>
      </w:r>
    </w:p>
    <w:p w14:paraId="2A796C2D" w14:textId="77777777" w:rsidR="00A6195D" w:rsidRDefault="00A6195D" w:rsidP="00A6195D">
      <w:pPr>
        <w:spacing w:after="0"/>
        <w:ind w:left="-144" w:right="-432"/>
        <w:rPr>
          <w:rFonts w:ascii="Times New Roman" w:hAnsi="Times New Roman" w:cs="Times New Roman"/>
          <w:sz w:val="24"/>
          <w:szCs w:val="24"/>
        </w:rPr>
      </w:pPr>
    </w:p>
    <w:p w14:paraId="0F37D025" w14:textId="77777777" w:rsidR="00A6195D" w:rsidRDefault="00A6195D" w:rsidP="00A6195D">
      <w:pPr>
        <w:spacing w:after="0"/>
        <w:ind w:left="-144" w:right="-432"/>
        <w:rPr>
          <w:rFonts w:ascii="Times New Roman" w:hAnsi="Times New Roman" w:cs="Times New Roman"/>
          <w:sz w:val="24"/>
          <w:szCs w:val="24"/>
        </w:rPr>
      </w:pPr>
      <w:r>
        <w:rPr>
          <w:rFonts w:ascii="Times New Roman" w:hAnsi="Times New Roman" w:cs="Times New Roman"/>
          <w:sz w:val="24"/>
          <w:szCs w:val="24"/>
        </w:rPr>
        <w:t>Rosa Bessette, in our older Highland neighborhood, has been harassed by a non-Habitat neighbor.  The police have tried to help, but neither they nor Rosa have been able to collect evidence.  She has been considering selling her house to get away from him.  We have let her know about the market rate house that we may have available in Ridgeview, but Rosa says that she loves her house and is happy to have her mortgage down to only about $4,000.  For now, she’s going to stay where she is.  We are supporting her with the police and have offered to help with infrared cameras.</w:t>
      </w:r>
    </w:p>
    <w:p w14:paraId="6B38CE17" w14:textId="77777777" w:rsidR="00A6195D" w:rsidRDefault="00A6195D" w:rsidP="00A6195D">
      <w:pPr>
        <w:spacing w:after="0"/>
        <w:ind w:left="-144" w:right="-432"/>
        <w:rPr>
          <w:rFonts w:ascii="Times New Roman" w:hAnsi="Times New Roman" w:cs="Times New Roman"/>
          <w:sz w:val="24"/>
          <w:szCs w:val="24"/>
        </w:rPr>
      </w:pPr>
    </w:p>
    <w:p w14:paraId="7D474076" w14:textId="77777777" w:rsidR="00A6195D" w:rsidRDefault="00A6195D" w:rsidP="00A6195D">
      <w:pPr>
        <w:spacing w:after="0"/>
        <w:ind w:left="-144" w:right="-432"/>
        <w:rPr>
          <w:rFonts w:ascii="Times New Roman" w:hAnsi="Times New Roman" w:cs="Times New Roman"/>
          <w:sz w:val="24"/>
          <w:szCs w:val="24"/>
        </w:rPr>
      </w:pPr>
      <w:r>
        <w:rPr>
          <w:rFonts w:ascii="Times New Roman" w:hAnsi="Times New Roman" w:cs="Times New Roman"/>
          <w:sz w:val="24"/>
          <w:szCs w:val="24"/>
        </w:rPr>
        <w:t xml:space="preserve">Our meeting last month with Lt. Levey of the Hickory Police Department and Carolyn Thompson, long-time resident of Ridgeview, was enlightening.  They both spoke passionately about the strength of the community and their appreciation for it.  Carolyn said that she’d never had any problems with criminal activity even though she’s lived there for more than twenty years.  Lt. Levey said that he feels </w:t>
      </w:r>
      <w:r>
        <w:rPr>
          <w:rFonts w:ascii="Times New Roman" w:hAnsi="Times New Roman" w:cs="Times New Roman"/>
          <w:sz w:val="24"/>
          <w:szCs w:val="24"/>
        </w:rPr>
        <w:lastRenderedPageBreak/>
        <w:t>safer and more comfortable in Ridgeview than anywhere else in Hickory because of the relationships between the community residents and the way that they work with the police.  Lt. Levey said that law enforcement statistics show that there is virtually no innocent victim crime in Ridgeview.</w:t>
      </w:r>
    </w:p>
    <w:p w14:paraId="1CED64E9" w14:textId="5A450AFF" w:rsidR="00055CF8" w:rsidRDefault="00055CF8" w:rsidP="00756AEC">
      <w:pPr>
        <w:spacing w:after="0"/>
        <w:rPr>
          <w:rFonts w:asciiTheme="majorHAnsi" w:hAnsiTheme="majorHAnsi" w:cs="Times New Roman"/>
          <w:b/>
          <w:color w:val="4472C4" w:themeColor="accent1"/>
          <w:sz w:val="32"/>
          <w:szCs w:val="32"/>
        </w:rPr>
      </w:pPr>
    </w:p>
    <w:p w14:paraId="25C3B600" w14:textId="77777777" w:rsidR="00055CF8" w:rsidRPr="00756AEC" w:rsidRDefault="00055CF8" w:rsidP="00756AEC">
      <w:pPr>
        <w:spacing w:after="0"/>
        <w:rPr>
          <w:rFonts w:asciiTheme="majorHAnsi" w:hAnsiTheme="majorHAnsi" w:cs="Times New Roman"/>
          <w:color w:val="4472C4" w:themeColor="accent1"/>
          <w:sz w:val="32"/>
          <w:szCs w:val="32"/>
        </w:rPr>
      </w:pPr>
    </w:p>
    <w:p w14:paraId="6E3F1FD2" w14:textId="77777777" w:rsidR="00756AEC" w:rsidRPr="00632E74" w:rsidRDefault="00756AEC" w:rsidP="00756AEC">
      <w:pPr>
        <w:spacing w:after="0" w:line="240" w:lineRule="auto"/>
        <w:rPr>
          <w:b/>
          <w:color w:val="4472C4" w:themeColor="accent1"/>
          <w:sz w:val="28"/>
          <w:szCs w:val="28"/>
        </w:rPr>
      </w:pPr>
      <w:r w:rsidRPr="00632E74">
        <w:rPr>
          <w:b/>
          <w:color w:val="4472C4" w:themeColor="accent1"/>
          <w:sz w:val="28"/>
          <w:szCs w:val="28"/>
        </w:rPr>
        <w:t>___</w:t>
      </w:r>
      <w:r>
        <w:rPr>
          <w:b/>
          <w:color w:val="4472C4" w:themeColor="accent1"/>
          <w:sz w:val="28"/>
          <w:szCs w:val="28"/>
        </w:rPr>
        <w:t>__</w:t>
      </w:r>
      <w:r w:rsidRPr="00632E74">
        <w:rPr>
          <w:b/>
          <w:color w:val="4472C4" w:themeColor="accent1"/>
          <w:sz w:val="28"/>
          <w:szCs w:val="28"/>
        </w:rPr>
        <w:t>_________</w:t>
      </w:r>
      <w:r>
        <w:rPr>
          <w:b/>
          <w:color w:val="4472C4" w:themeColor="accent1"/>
          <w:sz w:val="28"/>
          <w:szCs w:val="28"/>
        </w:rPr>
        <w:t>___</w:t>
      </w:r>
      <w:r w:rsidRPr="00632E74">
        <w:rPr>
          <w:b/>
          <w:color w:val="4472C4" w:themeColor="accent1"/>
          <w:sz w:val="28"/>
          <w:szCs w:val="28"/>
        </w:rPr>
        <w:t>_________________________________________________</w:t>
      </w:r>
    </w:p>
    <w:p w14:paraId="5A0EDD29" w14:textId="77777777" w:rsidR="004430B4" w:rsidRDefault="004430B4" w:rsidP="000B0AA0">
      <w:pPr>
        <w:spacing w:after="0" w:line="240" w:lineRule="auto"/>
        <w:rPr>
          <w:b/>
          <w:color w:val="4472C4" w:themeColor="accent1"/>
          <w:sz w:val="32"/>
          <w:szCs w:val="32"/>
        </w:rPr>
      </w:pPr>
    </w:p>
    <w:p w14:paraId="33539C8D" w14:textId="50B715B7" w:rsidR="000B0AA0" w:rsidRDefault="000B0AA0" w:rsidP="000B0AA0">
      <w:pPr>
        <w:spacing w:after="0" w:line="240" w:lineRule="auto"/>
        <w:rPr>
          <w:color w:val="4472C4" w:themeColor="accent1"/>
          <w:sz w:val="32"/>
          <w:szCs w:val="32"/>
        </w:rPr>
      </w:pPr>
      <w:r w:rsidRPr="00E86D50">
        <w:rPr>
          <w:b/>
          <w:color w:val="4472C4" w:themeColor="accent1"/>
          <w:sz w:val="32"/>
          <w:szCs w:val="32"/>
        </w:rPr>
        <w:t xml:space="preserve">Action Items: </w:t>
      </w:r>
      <w:r w:rsidRPr="00E86D50">
        <w:rPr>
          <w:color w:val="4472C4" w:themeColor="accent1"/>
          <w:sz w:val="32"/>
          <w:szCs w:val="32"/>
        </w:rPr>
        <w:t xml:space="preserve"> </w:t>
      </w:r>
    </w:p>
    <w:p w14:paraId="6D3001F3" w14:textId="77777777" w:rsidR="00A4619F" w:rsidRDefault="00A4619F" w:rsidP="00914C84">
      <w:pPr>
        <w:spacing w:after="0" w:line="240" w:lineRule="auto"/>
        <w:rPr>
          <w:sz w:val="28"/>
          <w:szCs w:val="28"/>
        </w:rPr>
      </w:pPr>
    </w:p>
    <w:p w14:paraId="37D2290C" w14:textId="41E443BE" w:rsidR="00832CAF" w:rsidRDefault="00832CAF" w:rsidP="00832CAF">
      <w:pPr>
        <w:pStyle w:val="ListParagraph"/>
        <w:numPr>
          <w:ilvl w:val="0"/>
          <w:numId w:val="30"/>
        </w:numPr>
        <w:spacing w:after="0" w:line="240" w:lineRule="auto"/>
        <w:rPr>
          <w:sz w:val="28"/>
          <w:szCs w:val="28"/>
        </w:rPr>
      </w:pPr>
      <w:r>
        <w:rPr>
          <w:sz w:val="28"/>
          <w:szCs w:val="28"/>
        </w:rPr>
        <w:t>2022-23 Budget Presentation    Doug Dickson/Mitzi Gellman</w:t>
      </w:r>
    </w:p>
    <w:p w14:paraId="6D07B0D4" w14:textId="03CF806A" w:rsidR="00832CAF" w:rsidRDefault="00832CAF" w:rsidP="00832CAF">
      <w:pPr>
        <w:spacing w:after="0" w:line="240" w:lineRule="auto"/>
        <w:ind w:left="720"/>
        <w:rPr>
          <w:sz w:val="28"/>
          <w:szCs w:val="28"/>
        </w:rPr>
      </w:pPr>
      <w:r>
        <w:rPr>
          <w:sz w:val="28"/>
          <w:szCs w:val="28"/>
        </w:rPr>
        <w:t>(see separate attachment)</w:t>
      </w:r>
    </w:p>
    <w:p w14:paraId="0994644B" w14:textId="77777777" w:rsidR="00832CAF" w:rsidRPr="00832CAF" w:rsidRDefault="00832CAF" w:rsidP="00832CAF">
      <w:pPr>
        <w:spacing w:after="0" w:line="240" w:lineRule="auto"/>
        <w:rPr>
          <w:sz w:val="28"/>
          <w:szCs w:val="28"/>
        </w:rPr>
      </w:pPr>
    </w:p>
    <w:p w14:paraId="24613CB2" w14:textId="743D529E" w:rsidR="00A4619F" w:rsidRPr="00832CAF" w:rsidRDefault="00A4619F" w:rsidP="00832CAF">
      <w:pPr>
        <w:pStyle w:val="ListParagraph"/>
        <w:numPr>
          <w:ilvl w:val="0"/>
          <w:numId w:val="30"/>
        </w:numPr>
        <w:spacing w:after="0" w:line="240" w:lineRule="auto"/>
        <w:rPr>
          <w:sz w:val="28"/>
          <w:szCs w:val="28"/>
        </w:rPr>
      </w:pPr>
      <w:r w:rsidRPr="00832CAF">
        <w:rPr>
          <w:sz w:val="28"/>
          <w:szCs w:val="28"/>
        </w:rPr>
        <w:t>Homeowner Selection Committee Report – Margaret Pope</w:t>
      </w:r>
    </w:p>
    <w:p w14:paraId="00A89D25" w14:textId="77777777" w:rsidR="002878F9" w:rsidRDefault="002878F9" w:rsidP="007D1126">
      <w:pPr>
        <w:spacing w:after="0"/>
        <w:rPr>
          <w:sz w:val="28"/>
          <w:szCs w:val="28"/>
        </w:rPr>
      </w:pPr>
    </w:p>
    <w:p w14:paraId="15CFD79F" w14:textId="64573567" w:rsidR="007D1126" w:rsidRPr="007D1126" w:rsidRDefault="00631CC4" w:rsidP="007D1126">
      <w:pPr>
        <w:spacing w:after="0"/>
        <w:rPr>
          <w:rFonts w:ascii="Cambria" w:hAnsi="Cambria"/>
          <w:b/>
          <w:bCs/>
          <w:i/>
          <w:iCs/>
        </w:rPr>
      </w:pPr>
      <w:r>
        <w:rPr>
          <w:sz w:val="28"/>
          <w:szCs w:val="28"/>
        </w:rPr>
        <w:t xml:space="preserve"> </w:t>
      </w:r>
      <w:r w:rsidR="007D1126" w:rsidRPr="002878F9">
        <w:rPr>
          <w:rFonts w:ascii="Cambria" w:hAnsi="Cambria"/>
          <w:b/>
          <w:bCs/>
          <w:i/>
          <w:iCs/>
          <w:color w:val="C00000"/>
        </w:rPr>
        <w:t>Please be aware that th</w:t>
      </w:r>
      <w:r w:rsidR="002878F9" w:rsidRPr="002878F9">
        <w:rPr>
          <w:rFonts w:ascii="Cambria" w:hAnsi="Cambria"/>
          <w:b/>
          <w:bCs/>
          <w:i/>
          <w:iCs/>
          <w:color w:val="C00000"/>
        </w:rPr>
        <w:t>is</w:t>
      </w:r>
      <w:r w:rsidR="007D1126" w:rsidRPr="002878F9">
        <w:rPr>
          <w:rFonts w:ascii="Cambria" w:hAnsi="Cambria"/>
          <w:b/>
          <w:bCs/>
          <w:i/>
          <w:iCs/>
          <w:color w:val="C00000"/>
        </w:rPr>
        <w:t xml:space="preserve"> information is confidential and </w:t>
      </w:r>
      <w:r w:rsidR="002878F9" w:rsidRPr="002878F9">
        <w:rPr>
          <w:rFonts w:ascii="Cambria" w:hAnsi="Cambria"/>
          <w:b/>
          <w:bCs/>
          <w:i/>
          <w:iCs/>
          <w:color w:val="C00000"/>
        </w:rPr>
        <w:t xml:space="preserve">should be </w:t>
      </w:r>
      <w:r w:rsidR="007D1126" w:rsidRPr="002878F9">
        <w:rPr>
          <w:rFonts w:ascii="Cambria" w:hAnsi="Cambria"/>
          <w:b/>
          <w:bCs/>
          <w:i/>
          <w:iCs/>
          <w:color w:val="C00000"/>
        </w:rPr>
        <w:t>handle</w:t>
      </w:r>
      <w:r w:rsidR="002878F9" w:rsidRPr="002878F9">
        <w:rPr>
          <w:rFonts w:ascii="Cambria" w:hAnsi="Cambria"/>
          <w:b/>
          <w:bCs/>
          <w:i/>
          <w:iCs/>
          <w:color w:val="C00000"/>
        </w:rPr>
        <w:t>d</w:t>
      </w:r>
      <w:r w:rsidR="007D1126" w:rsidRPr="002878F9">
        <w:rPr>
          <w:rFonts w:ascii="Cambria" w:hAnsi="Cambria"/>
          <w:b/>
          <w:bCs/>
          <w:i/>
          <w:iCs/>
          <w:color w:val="C00000"/>
        </w:rPr>
        <w:t xml:space="preserve"> accordingly.</w:t>
      </w:r>
    </w:p>
    <w:p w14:paraId="618FA1F0" w14:textId="77777777" w:rsidR="007D1126" w:rsidRPr="007D1126" w:rsidRDefault="007D1126" w:rsidP="007D1126">
      <w:pPr>
        <w:spacing w:after="0"/>
        <w:rPr>
          <w:rFonts w:ascii="Cambria" w:hAnsi="Cambria"/>
          <w:i/>
          <w:iCs/>
        </w:rPr>
      </w:pPr>
      <w:r w:rsidRPr="007D1126">
        <w:rPr>
          <w:rFonts w:ascii="Cambria" w:hAnsi="Cambria"/>
          <w:i/>
          <w:iCs/>
        </w:rPr>
        <w:t xml:space="preserve"> </w:t>
      </w:r>
    </w:p>
    <w:p w14:paraId="5941EF30" w14:textId="52D7A275" w:rsidR="00A4619F" w:rsidRPr="007D1126" w:rsidRDefault="00A4619F" w:rsidP="00A4619F">
      <w:pPr>
        <w:spacing w:after="0"/>
        <w:rPr>
          <w:rFonts w:ascii="Cambria" w:hAnsi="Cambria"/>
          <w:i/>
          <w:iCs/>
        </w:rPr>
      </w:pPr>
      <w:r w:rsidRPr="00217354">
        <w:rPr>
          <w:rFonts w:ascii="Cambria" w:hAnsi="Cambria"/>
          <w:b/>
          <w:bCs/>
          <w:u w:val="single"/>
        </w:rPr>
        <w:t>Action Item 1</w:t>
      </w:r>
      <w:r w:rsidRPr="00DA1207">
        <w:rPr>
          <w:rFonts w:ascii="Cambria" w:hAnsi="Cambria"/>
          <w:b/>
          <w:bCs/>
        </w:rPr>
        <w:t xml:space="preserve">:   </w:t>
      </w:r>
      <w:r w:rsidRPr="007D1126">
        <w:rPr>
          <w:rFonts w:ascii="Cambria" w:hAnsi="Cambria"/>
        </w:rPr>
        <w:t xml:space="preserve">The following individuals were presented to the Homeowner Selection Committee as applicants for the homebuyer program. These individuals were recommended for denial based on their failure to complete the application or to meet the ability to pay guidelines presented in the Homeowner Selection Policy. The HSC has voted to deny these individuals and recommends this decision to the Board. Per HFHI recommendation, </w:t>
      </w:r>
      <w:r w:rsidRPr="007D1126">
        <w:rPr>
          <w:rFonts w:ascii="Cambria" w:hAnsi="Cambria"/>
          <w:i/>
          <w:iCs/>
        </w:rPr>
        <w:t xml:space="preserve">names are not included in the information to the board </w:t>
      </w:r>
      <w:r w:rsidR="007D1126" w:rsidRPr="007D1126">
        <w:rPr>
          <w:rFonts w:ascii="Cambria" w:hAnsi="Cambria"/>
          <w:i/>
          <w:iCs/>
        </w:rPr>
        <w:t>to</w:t>
      </w:r>
      <w:r w:rsidRPr="007D1126">
        <w:rPr>
          <w:rFonts w:ascii="Cambria" w:hAnsi="Cambria"/>
          <w:i/>
          <w:iCs/>
        </w:rPr>
        <w:t xml:space="preserve"> lessen the appearance of biased decision making.  </w:t>
      </w:r>
    </w:p>
    <w:p w14:paraId="0066C261" w14:textId="77777777" w:rsidR="00A4619F" w:rsidRPr="00DA1207" w:rsidRDefault="00A4619F" w:rsidP="00A4619F">
      <w:pPr>
        <w:spacing w:after="0"/>
        <w:rPr>
          <w:rFonts w:ascii="Cambria" w:hAnsi="Cambria"/>
          <w:b/>
          <w:bCs/>
        </w:rPr>
      </w:pPr>
    </w:p>
    <w:tbl>
      <w:tblPr>
        <w:tblStyle w:val="TableGrid"/>
        <w:tblW w:w="0" w:type="auto"/>
        <w:tblLook w:val="04A0" w:firstRow="1" w:lastRow="0" w:firstColumn="1" w:lastColumn="0" w:noHBand="0" w:noVBand="1"/>
      </w:tblPr>
      <w:tblGrid>
        <w:gridCol w:w="2275"/>
        <w:gridCol w:w="2065"/>
        <w:gridCol w:w="1035"/>
        <w:gridCol w:w="3975"/>
      </w:tblGrid>
      <w:tr w:rsidR="00A4619F" w14:paraId="6BB7D253" w14:textId="77777777" w:rsidTr="00834AC4">
        <w:tc>
          <w:tcPr>
            <w:tcW w:w="9350" w:type="dxa"/>
            <w:gridSpan w:val="4"/>
          </w:tcPr>
          <w:p w14:paraId="013BBC6A" w14:textId="77777777" w:rsidR="00A4619F" w:rsidRPr="007D1126" w:rsidRDefault="00A4619F" w:rsidP="00834AC4">
            <w:pPr>
              <w:jc w:val="center"/>
              <w:rPr>
                <w:rFonts w:ascii="Cambria" w:hAnsi="Cambria"/>
                <w:b/>
                <w:bCs/>
                <w:sz w:val="24"/>
                <w:szCs w:val="24"/>
              </w:rPr>
            </w:pPr>
            <w:r w:rsidRPr="007D1126">
              <w:rPr>
                <w:rFonts w:ascii="Cambria" w:hAnsi="Cambria"/>
                <w:b/>
                <w:bCs/>
                <w:sz w:val="24"/>
                <w:szCs w:val="24"/>
              </w:rPr>
              <w:t>Ability to Pay screening</w:t>
            </w:r>
          </w:p>
        </w:tc>
      </w:tr>
      <w:tr w:rsidR="00A4619F" w14:paraId="57159CA2" w14:textId="77777777" w:rsidTr="00834AC4">
        <w:tc>
          <w:tcPr>
            <w:tcW w:w="2275" w:type="dxa"/>
          </w:tcPr>
          <w:p w14:paraId="060C9BA0" w14:textId="77777777" w:rsidR="00A4619F" w:rsidRPr="001C2CE2" w:rsidRDefault="00A4619F" w:rsidP="00834AC4">
            <w:pPr>
              <w:jc w:val="center"/>
              <w:rPr>
                <w:rFonts w:ascii="Cambria" w:hAnsi="Cambria"/>
                <w:b/>
                <w:bCs/>
                <w:sz w:val="24"/>
                <w:szCs w:val="24"/>
              </w:rPr>
            </w:pPr>
            <w:r w:rsidRPr="001C2CE2">
              <w:rPr>
                <w:rFonts w:ascii="Cambria" w:hAnsi="Cambria"/>
                <w:b/>
                <w:bCs/>
                <w:sz w:val="24"/>
                <w:szCs w:val="24"/>
              </w:rPr>
              <w:t>Applicant Name</w:t>
            </w:r>
          </w:p>
        </w:tc>
        <w:tc>
          <w:tcPr>
            <w:tcW w:w="2065" w:type="dxa"/>
          </w:tcPr>
          <w:p w14:paraId="2CBAFD5A" w14:textId="77777777" w:rsidR="00A4619F" w:rsidRPr="001C2CE2" w:rsidRDefault="00A4619F" w:rsidP="00834AC4">
            <w:pPr>
              <w:jc w:val="center"/>
              <w:rPr>
                <w:rFonts w:ascii="Cambria" w:hAnsi="Cambria"/>
                <w:b/>
                <w:bCs/>
                <w:sz w:val="24"/>
                <w:szCs w:val="24"/>
              </w:rPr>
            </w:pPr>
            <w:r w:rsidRPr="001C2CE2">
              <w:rPr>
                <w:rFonts w:ascii="Cambria" w:hAnsi="Cambria"/>
                <w:b/>
                <w:bCs/>
                <w:sz w:val="24"/>
                <w:szCs w:val="24"/>
              </w:rPr>
              <w:t>Household Size with Number of Adults/Children</w:t>
            </w:r>
          </w:p>
        </w:tc>
        <w:tc>
          <w:tcPr>
            <w:tcW w:w="1035" w:type="dxa"/>
          </w:tcPr>
          <w:p w14:paraId="1C963054" w14:textId="77777777" w:rsidR="00A4619F" w:rsidRPr="001C2CE2" w:rsidRDefault="00A4619F" w:rsidP="00834AC4">
            <w:pPr>
              <w:jc w:val="center"/>
              <w:rPr>
                <w:rFonts w:ascii="Cambria" w:hAnsi="Cambria"/>
                <w:b/>
                <w:bCs/>
                <w:sz w:val="24"/>
                <w:szCs w:val="24"/>
              </w:rPr>
            </w:pPr>
            <w:r>
              <w:rPr>
                <w:rFonts w:ascii="Cambria" w:hAnsi="Cambria"/>
                <w:b/>
                <w:bCs/>
                <w:sz w:val="24"/>
                <w:szCs w:val="24"/>
              </w:rPr>
              <w:t xml:space="preserve">Income as a % of </w:t>
            </w:r>
            <w:r w:rsidRPr="001C2CE2">
              <w:rPr>
                <w:rFonts w:ascii="Cambria" w:hAnsi="Cambria"/>
                <w:b/>
                <w:bCs/>
                <w:sz w:val="24"/>
                <w:szCs w:val="24"/>
              </w:rPr>
              <w:t>AMI</w:t>
            </w:r>
          </w:p>
        </w:tc>
        <w:tc>
          <w:tcPr>
            <w:tcW w:w="3975" w:type="dxa"/>
          </w:tcPr>
          <w:p w14:paraId="48C8B6B2" w14:textId="77777777" w:rsidR="00A4619F" w:rsidRPr="001C2CE2" w:rsidRDefault="00A4619F" w:rsidP="00834AC4">
            <w:pPr>
              <w:jc w:val="center"/>
              <w:rPr>
                <w:rFonts w:ascii="Cambria" w:hAnsi="Cambria"/>
                <w:b/>
                <w:bCs/>
                <w:sz w:val="24"/>
                <w:szCs w:val="24"/>
              </w:rPr>
            </w:pPr>
            <w:r w:rsidRPr="001C2CE2">
              <w:rPr>
                <w:rFonts w:ascii="Cambria" w:hAnsi="Cambria"/>
                <w:b/>
                <w:bCs/>
                <w:sz w:val="24"/>
                <w:szCs w:val="24"/>
              </w:rPr>
              <w:t>Reason for Denial</w:t>
            </w:r>
          </w:p>
        </w:tc>
      </w:tr>
      <w:tr w:rsidR="00A4619F" w14:paraId="3FF08B41" w14:textId="77777777" w:rsidTr="00834AC4">
        <w:trPr>
          <w:trHeight w:val="287"/>
        </w:trPr>
        <w:tc>
          <w:tcPr>
            <w:tcW w:w="2275" w:type="dxa"/>
          </w:tcPr>
          <w:p w14:paraId="7326E81D" w14:textId="77777777" w:rsidR="00A4619F" w:rsidRPr="004149BB" w:rsidRDefault="00A4619F" w:rsidP="00834AC4">
            <w:pPr>
              <w:jc w:val="center"/>
              <w:rPr>
                <w:rFonts w:ascii="Cambria" w:hAnsi="Cambria"/>
              </w:rPr>
            </w:pPr>
            <w:r>
              <w:rPr>
                <w:rFonts w:ascii="Cambria" w:hAnsi="Cambria"/>
              </w:rPr>
              <w:t>Applicant #1</w:t>
            </w:r>
          </w:p>
        </w:tc>
        <w:tc>
          <w:tcPr>
            <w:tcW w:w="2065" w:type="dxa"/>
          </w:tcPr>
          <w:p w14:paraId="36A384A4" w14:textId="77777777" w:rsidR="00A4619F" w:rsidRPr="004149BB" w:rsidRDefault="00A4619F" w:rsidP="00834AC4">
            <w:pPr>
              <w:jc w:val="center"/>
              <w:rPr>
                <w:rFonts w:ascii="Cambria" w:hAnsi="Cambria"/>
              </w:rPr>
            </w:pPr>
            <w:r>
              <w:rPr>
                <w:rFonts w:ascii="Cambria" w:hAnsi="Cambria"/>
              </w:rPr>
              <w:t>6 (2/4)</w:t>
            </w:r>
          </w:p>
        </w:tc>
        <w:tc>
          <w:tcPr>
            <w:tcW w:w="1035" w:type="dxa"/>
          </w:tcPr>
          <w:p w14:paraId="3A2454D4" w14:textId="77777777" w:rsidR="00A4619F" w:rsidRPr="004149BB" w:rsidRDefault="00A4619F" w:rsidP="00834AC4">
            <w:pPr>
              <w:jc w:val="center"/>
              <w:rPr>
                <w:rFonts w:ascii="Cambria" w:hAnsi="Cambria"/>
              </w:rPr>
            </w:pPr>
            <w:r>
              <w:rPr>
                <w:rFonts w:ascii="Cambria" w:hAnsi="Cambria"/>
              </w:rPr>
              <w:t>63%</w:t>
            </w:r>
          </w:p>
        </w:tc>
        <w:tc>
          <w:tcPr>
            <w:tcW w:w="3975" w:type="dxa"/>
          </w:tcPr>
          <w:p w14:paraId="1ED72D46" w14:textId="77777777" w:rsidR="00A4619F" w:rsidRPr="004149BB" w:rsidRDefault="00A4619F" w:rsidP="00834AC4">
            <w:pPr>
              <w:jc w:val="center"/>
              <w:rPr>
                <w:rFonts w:ascii="Cambria" w:hAnsi="Cambria"/>
              </w:rPr>
            </w:pPr>
            <w:r>
              <w:rPr>
                <w:rFonts w:ascii="Cambria" w:hAnsi="Cambria"/>
              </w:rPr>
              <w:t>Needs 12 months of steady employment</w:t>
            </w:r>
          </w:p>
        </w:tc>
      </w:tr>
      <w:tr w:rsidR="00A4619F" w14:paraId="6F32B519" w14:textId="77777777" w:rsidTr="00834AC4">
        <w:trPr>
          <w:trHeight w:val="278"/>
        </w:trPr>
        <w:tc>
          <w:tcPr>
            <w:tcW w:w="2275" w:type="dxa"/>
          </w:tcPr>
          <w:p w14:paraId="0A1B18A1" w14:textId="77777777" w:rsidR="00A4619F" w:rsidRPr="004149BB" w:rsidRDefault="00A4619F" w:rsidP="00834AC4">
            <w:pPr>
              <w:jc w:val="center"/>
              <w:rPr>
                <w:rFonts w:ascii="Cambria" w:hAnsi="Cambria"/>
              </w:rPr>
            </w:pPr>
            <w:r>
              <w:rPr>
                <w:rFonts w:ascii="Cambria" w:hAnsi="Cambria"/>
              </w:rPr>
              <w:t>Applicant #2</w:t>
            </w:r>
          </w:p>
        </w:tc>
        <w:tc>
          <w:tcPr>
            <w:tcW w:w="2065" w:type="dxa"/>
          </w:tcPr>
          <w:p w14:paraId="4C8C8E10" w14:textId="77777777" w:rsidR="00A4619F" w:rsidRPr="004149BB" w:rsidRDefault="00A4619F" w:rsidP="00834AC4">
            <w:pPr>
              <w:jc w:val="center"/>
              <w:rPr>
                <w:rFonts w:ascii="Cambria" w:hAnsi="Cambria"/>
              </w:rPr>
            </w:pPr>
            <w:r>
              <w:rPr>
                <w:rFonts w:ascii="Cambria" w:hAnsi="Cambria"/>
              </w:rPr>
              <w:t>3 (2/1)</w:t>
            </w:r>
          </w:p>
        </w:tc>
        <w:tc>
          <w:tcPr>
            <w:tcW w:w="1035" w:type="dxa"/>
          </w:tcPr>
          <w:p w14:paraId="4732D0C8" w14:textId="77777777" w:rsidR="00A4619F" w:rsidRPr="004149BB" w:rsidRDefault="00A4619F" w:rsidP="00834AC4">
            <w:pPr>
              <w:jc w:val="center"/>
              <w:rPr>
                <w:rFonts w:ascii="Cambria" w:hAnsi="Cambria"/>
              </w:rPr>
            </w:pPr>
            <w:r>
              <w:rPr>
                <w:rFonts w:ascii="Cambria" w:hAnsi="Cambria"/>
              </w:rPr>
              <w:t>71%</w:t>
            </w:r>
          </w:p>
        </w:tc>
        <w:tc>
          <w:tcPr>
            <w:tcW w:w="3975" w:type="dxa"/>
          </w:tcPr>
          <w:p w14:paraId="038061C0" w14:textId="77777777" w:rsidR="00A4619F" w:rsidRPr="004149BB" w:rsidRDefault="00A4619F" w:rsidP="00834AC4">
            <w:pPr>
              <w:jc w:val="center"/>
              <w:rPr>
                <w:rFonts w:ascii="Cambria" w:hAnsi="Cambria"/>
              </w:rPr>
            </w:pPr>
            <w:r>
              <w:rPr>
                <w:rFonts w:ascii="Cambria" w:hAnsi="Cambria"/>
              </w:rPr>
              <w:t>Incomplete application</w:t>
            </w:r>
          </w:p>
        </w:tc>
      </w:tr>
    </w:tbl>
    <w:p w14:paraId="075A82B0" w14:textId="77777777" w:rsidR="00A4619F" w:rsidRPr="00DA1207" w:rsidRDefault="00A4619F" w:rsidP="00A4619F">
      <w:pPr>
        <w:spacing w:after="0"/>
        <w:rPr>
          <w:rFonts w:ascii="Cambria" w:hAnsi="Cambria"/>
          <w:b/>
          <w:bCs/>
        </w:rPr>
      </w:pPr>
    </w:p>
    <w:p w14:paraId="58E04790" w14:textId="77777777" w:rsidR="00A4619F" w:rsidRPr="007D1126" w:rsidRDefault="00A4619F" w:rsidP="00A4619F">
      <w:pPr>
        <w:spacing w:after="0"/>
        <w:rPr>
          <w:rFonts w:ascii="Cambria" w:hAnsi="Cambria"/>
        </w:rPr>
      </w:pPr>
      <w:r w:rsidRPr="007D1126">
        <w:rPr>
          <w:rFonts w:ascii="Cambria" w:hAnsi="Cambria"/>
          <w:b/>
          <w:bCs/>
          <w:sz w:val="24"/>
          <w:szCs w:val="24"/>
          <w:u w:val="single"/>
        </w:rPr>
        <w:t>Action Item 2</w:t>
      </w:r>
      <w:r w:rsidRPr="00DA1207">
        <w:rPr>
          <w:rFonts w:ascii="Cambria" w:hAnsi="Cambria"/>
          <w:b/>
          <w:bCs/>
        </w:rPr>
        <w:t xml:space="preserve">:   </w:t>
      </w:r>
      <w:r w:rsidRPr="007D1126">
        <w:rPr>
          <w:rFonts w:ascii="Cambria" w:hAnsi="Cambria"/>
        </w:rPr>
        <w:t xml:space="preserve">The following individuals were presented to the Homeowner Selection Committee as applicants for the homebuyer program. The Committee recommends denial of the following applications as they do not meet HFHCV Selection criteria. </w:t>
      </w:r>
    </w:p>
    <w:p w14:paraId="2F263568" w14:textId="77777777" w:rsidR="00A4619F" w:rsidRDefault="00A4619F" w:rsidP="00A4619F">
      <w:pPr>
        <w:spacing w:after="0"/>
        <w:rPr>
          <w:rFonts w:ascii="Cambria" w:hAnsi="Cambria"/>
          <w:b/>
          <w:bCs/>
        </w:rPr>
      </w:pPr>
    </w:p>
    <w:p w14:paraId="67DBA54E" w14:textId="77777777" w:rsidR="00A4619F" w:rsidRPr="007D1126" w:rsidRDefault="00A4619F" w:rsidP="00A4619F">
      <w:pPr>
        <w:spacing w:after="0"/>
        <w:rPr>
          <w:rFonts w:ascii="Cambria" w:hAnsi="Cambria"/>
          <w:b/>
          <w:bCs/>
          <w:u w:val="single"/>
        </w:rPr>
      </w:pPr>
      <w:r w:rsidRPr="007D1126">
        <w:rPr>
          <w:rFonts w:ascii="Cambria" w:hAnsi="Cambria"/>
          <w:b/>
          <w:bCs/>
          <w:u w:val="single"/>
        </w:rPr>
        <w:t>Household of 4 (2 adults/ 2 children)</w:t>
      </w:r>
    </w:p>
    <w:p w14:paraId="706188F6" w14:textId="6F702597" w:rsidR="00A4619F" w:rsidRDefault="00A4619F" w:rsidP="00A4619F">
      <w:pPr>
        <w:spacing w:after="0"/>
        <w:rPr>
          <w:rFonts w:ascii="Cambria" w:hAnsi="Cambria"/>
        </w:rPr>
      </w:pPr>
      <w:r w:rsidRPr="00BF3B93">
        <w:rPr>
          <w:rFonts w:ascii="Cambria" w:hAnsi="Cambria"/>
        </w:rPr>
        <w:t>The Homeowner Selection Committee reviewed this application and found that the applicant</w:t>
      </w:r>
      <w:r>
        <w:rPr>
          <w:rFonts w:ascii="Cambria" w:hAnsi="Cambria"/>
        </w:rPr>
        <w:t>s</w:t>
      </w:r>
      <w:r w:rsidRPr="00BF3B93">
        <w:rPr>
          <w:rFonts w:ascii="Cambria" w:hAnsi="Cambria"/>
        </w:rPr>
        <w:t xml:space="preserve"> met the income and credit guidelines set forth in the selection policy. However, the background report obtained on the applicant</w:t>
      </w:r>
      <w:r>
        <w:rPr>
          <w:rFonts w:ascii="Cambria" w:hAnsi="Cambria"/>
        </w:rPr>
        <w:t>s</w:t>
      </w:r>
      <w:r w:rsidRPr="00BF3B93">
        <w:rPr>
          <w:rFonts w:ascii="Cambria" w:hAnsi="Cambria"/>
        </w:rPr>
        <w:t xml:space="preserve"> shows two charges </w:t>
      </w:r>
      <w:r>
        <w:rPr>
          <w:rFonts w:ascii="Cambria" w:hAnsi="Cambria"/>
        </w:rPr>
        <w:t>that are pending and have not yet gone to trial</w:t>
      </w:r>
      <w:r w:rsidRPr="00BF3B93">
        <w:rPr>
          <w:rFonts w:ascii="Cambria" w:hAnsi="Cambria"/>
        </w:rPr>
        <w:t>. The Committee believes this situation presents an unknowable financial instability for the applicant</w:t>
      </w:r>
      <w:r>
        <w:rPr>
          <w:rFonts w:ascii="Cambria" w:hAnsi="Cambria"/>
        </w:rPr>
        <w:t>s</w:t>
      </w:r>
      <w:r w:rsidRPr="00BF3B93">
        <w:rPr>
          <w:rFonts w:ascii="Cambria" w:hAnsi="Cambria"/>
        </w:rPr>
        <w:t xml:space="preserve"> as the applicant</w:t>
      </w:r>
      <w:r>
        <w:rPr>
          <w:rFonts w:ascii="Cambria" w:hAnsi="Cambria"/>
        </w:rPr>
        <w:t>s</w:t>
      </w:r>
      <w:r w:rsidRPr="00BF3B93">
        <w:rPr>
          <w:rFonts w:ascii="Cambria" w:hAnsi="Cambria"/>
        </w:rPr>
        <w:t xml:space="preserve"> could have a disruption to their employment and/or court costs or judgments associated with these </w:t>
      </w:r>
      <w:r>
        <w:rPr>
          <w:rFonts w:ascii="Cambria" w:hAnsi="Cambria"/>
        </w:rPr>
        <w:t>charges</w:t>
      </w:r>
      <w:r w:rsidRPr="00BF3B93">
        <w:rPr>
          <w:rFonts w:ascii="Cambria" w:hAnsi="Cambria"/>
        </w:rPr>
        <w:t>. Committee recommends application be denied for ability to pay reasons.</w:t>
      </w:r>
    </w:p>
    <w:p w14:paraId="68D02739" w14:textId="77777777" w:rsidR="00A4619F" w:rsidRDefault="00A4619F" w:rsidP="00A4619F">
      <w:pPr>
        <w:spacing w:after="0"/>
        <w:rPr>
          <w:rFonts w:ascii="Cambria" w:hAnsi="Cambria"/>
        </w:rPr>
      </w:pPr>
    </w:p>
    <w:p w14:paraId="147D983E" w14:textId="77777777" w:rsidR="00A4619F" w:rsidRPr="007D1126" w:rsidRDefault="00A4619F" w:rsidP="00A4619F">
      <w:pPr>
        <w:spacing w:after="0"/>
        <w:rPr>
          <w:rFonts w:ascii="Cambria" w:hAnsi="Cambria"/>
          <w:b/>
          <w:bCs/>
          <w:u w:val="single"/>
        </w:rPr>
      </w:pPr>
      <w:r w:rsidRPr="007D1126">
        <w:rPr>
          <w:rFonts w:ascii="Cambria" w:hAnsi="Cambria"/>
          <w:b/>
          <w:bCs/>
          <w:u w:val="single"/>
        </w:rPr>
        <w:t>Household of 5 (2 adults/ 3 children)</w:t>
      </w:r>
    </w:p>
    <w:p w14:paraId="6CC0991C" w14:textId="77777777" w:rsidR="00A4619F" w:rsidRPr="00BF3B93" w:rsidRDefault="00A4619F" w:rsidP="00A4619F">
      <w:pPr>
        <w:spacing w:after="0"/>
        <w:rPr>
          <w:rFonts w:ascii="Cambria" w:hAnsi="Cambria"/>
        </w:rPr>
      </w:pPr>
      <w:r>
        <w:rPr>
          <w:rFonts w:ascii="Cambria" w:hAnsi="Cambria"/>
        </w:rPr>
        <w:t xml:space="preserve">The Homeowner Selection Committee reviewed this application at its first meeting and found that the applicants met the income and credit guidelines set forth in the selection policy. However, upon </w:t>
      </w:r>
      <w:r>
        <w:rPr>
          <w:rFonts w:ascii="Cambria" w:hAnsi="Cambria"/>
        </w:rPr>
        <w:lastRenderedPageBreak/>
        <w:t>request of additional documentation to assist with the application processing it was discovered that the applicants have not filed income taxes in the past 2 years. The Committee believes this situation will likely result in financial instability, including judgments and/or wage garnishments, for the applicants that could affect their ability to pay a Habitat mortgage. The Committee recommends this application be denied for ability to pay reasons.</w:t>
      </w:r>
    </w:p>
    <w:p w14:paraId="33BEC0DB" w14:textId="77777777" w:rsidR="00A4619F" w:rsidRDefault="00A4619F" w:rsidP="00A4619F">
      <w:pPr>
        <w:spacing w:after="0"/>
        <w:rPr>
          <w:rFonts w:ascii="Cambria" w:hAnsi="Cambria"/>
          <w:b/>
          <w:bCs/>
        </w:rPr>
      </w:pPr>
    </w:p>
    <w:p w14:paraId="37F96ACD" w14:textId="77777777" w:rsidR="00A4619F" w:rsidRPr="007D1126" w:rsidRDefault="00A4619F" w:rsidP="00A4619F">
      <w:pPr>
        <w:spacing w:after="0"/>
        <w:rPr>
          <w:rFonts w:ascii="Cambria" w:hAnsi="Cambria"/>
        </w:rPr>
      </w:pPr>
      <w:bookmarkStart w:id="5" w:name="_Hlk108799669"/>
      <w:r w:rsidRPr="007D1126">
        <w:rPr>
          <w:rFonts w:ascii="Cambria" w:hAnsi="Cambria"/>
          <w:b/>
          <w:bCs/>
          <w:sz w:val="24"/>
          <w:szCs w:val="24"/>
          <w:u w:val="single"/>
        </w:rPr>
        <w:t>Action Item 3</w:t>
      </w:r>
      <w:r w:rsidRPr="007D1126">
        <w:rPr>
          <w:rFonts w:ascii="Cambria" w:hAnsi="Cambria"/>
          <w:b/>
          <w:bCs/>
          <w:sz w:val="24"/>
          <w:szCs w:val="24"/>
        </w:rPr>
        <w:t>:</w:t>
      </w:r>
      <w:r w:rsidRPr="00DA1207">
        <w:rPr>
          <w:rFonts w:ascii="Cambria" w:hAnsi="Cambria"/>
          <w:b/>
          <w:bCs/>
        </w:rPr>
        <w:t xml:space="preserve">   </w:t>
      </w:r>
      <w:bookmarkEnd w:id="5"/>
      <w:r w:rsidRPr="007D1126">
        <w:rPr>
          <w:rFonts w:ascii="Cambria" w:hAnsi="Cambria"/>
        </w:rPr>
        <w:t xml:space="preserve">The following individuals were presented to the Homeowner Selection Committee as applicants to the homebuyer program. The applicants listed below meet Habitat for Humanity of Catawba Valley’s (HFHCV) selection criteria for ability to pay, need, and willingness to partner. The Homeowner Selection Committee recommends that these applicants be conditionally approved for HFHCV’s Homeownership Program and pre-approved for a Habitat loan. Per HFHI recommendation, names are not included in the information to the board to lessen the appearance of biased decision making. </w:t>
      </w:r>
    </w:p>
    <w:p w14:paraId="7682FAC2" w14:textId="77777777" w:rsidR="00A4619F" w:rsidRDefault="00A4619F" w:rsidP="00A4619F">
      <w:pPr>
        <w:spacing w:after="0"/>
        <w:rPr>
          <w:rFonts w:ascii="Cambria" w:hAnsi="Cambria"/>
          <w:b/>
          <w:bCs/>
        </w:rPr>
      </w:pPr>
    </w:p>
    <w:p w14:paraId="19DADED6" w14:textId="77777777" w:rsidR="00A4619F" w:rsidRPr="006224DC" w:rsidRDefault="00A4619F" w:rsidP="00A4619F">
      <w:pPr>
        <w:spacing w:after="0"/>
        <w:rPr>
          <w:rFonts w:ascii="Cambria" w:hAnsi="Cambria"/>
          <w:b/>
          <w:bCs/>
          <w:u w:val="single"/>
        </w:rPr>
      </w:pPr>
      <w:r w:rsidRPr="006224DC">
        <w:rPr>
          <w:rFonts w:ascii="Cambria" w:hAnsi="Cambria"/>
          <w:b/>
          <w:bCs/>
          <w:u w:val="single"/>
        </w:rPr>
        <w:t xml:space="preserve">Household of </w:t>
      </w:r>
      <w:r>
        <w:rPr>
          <w:rFonts w:ascii="Cambria" w:hAnsi="Cambria"/>
          <w:b/>
          <w:bCs/>
          <w:u w:val="single"/>
        </w:rPr>
        <w:t xml:space="preserve">1 </w:t>
      </w:r>
      <w:r w:rsidRPr="006224DC">
        <w:rPr>
          <w:rFonts w:ascii="Cambria" w:hAnsi="Cambria"/>
          <w:b/>
          <w:bCs/>
          <w:u w:val="single"/>
        </w:rPr>
        <w:t>(</w:t>
      </w:r>
      <w:r>
        <w:rPr>
          <w:rFonts w:ascii="Cambria" w:hAnsi="Cambria"/>
          <w:b/>
          <w:bCs/>
          <w:u w:val="single"/>
        </w:rPr>
        <w:t>1</w:t>
      </w:r>
      <w:r w:rsidRPr="006224DC">
        <w:rPr>
          <w:rFonts w:ascii="Cambria" w:hAnsi="Cambria"/>
          <w:b/>
          <w:bCs/>
          <w:u w:val="single"/>
        </w:rPr>
        <w:t xml:space="preserve"> adult)</w:t>
      </w:r>
    </w:p>
    <w:p w14:paraId="7CA3830B" w14:textId="77777777" w:rsidR="00A4619F" w:rsidRPr="006224DC" w:rsidRDefault="00A4619F" w:rsidP="00A4619F">
      <w:pPr>
        <w:spacing w:after="0"/>
        <w:rPr>
          <w:rFonts w:ascii="Cambria" w:hAnsi="Cambria"/>
        </w:rPr>
      </w:pPr>
      <w:r w:rsidRPr="006224DC">
        <w:rPr>
          <w:rFonts w:ascii="Cambria" w:hAnsi="Cambria"/>
        </w:rPr>
        <w:t xml:space="preserve">Employer: </w:t>
      </w:r>
      <w:r>
        <w:rPr>
          <w:rFonts w:ascii="Cambria" w:hAnsi="Cambria"/>
        </w:rPr>
        <w:t>N/A; permanent disability income</w:t>
      </w:r>
    </w:p>
    <w:p w14:paraId="27E72BE4" w14:textId="77777777" w:rsidR="00A4619F" w:rsidRPr="006224DC" w:rsidRDefault="00A4619F" w:rsidP="00A4619F">
      <w:pPr>
        <w:spacing w:after="0"/>
        <w:rPr>
          <w:rFonts w:ascii="Cambria" w:hAnsi="Cambria"/>
        </w:rPr>
      </w:pPr>
      <w:r w:rsidRPr="006224DC">
        <w:rPr>
          <w:rFonts w:ascii="Cambria" w:hAnsi="Cambria"/>
        </w:rPr>
        <w:t>Annual Income:</w:t>
      </w:r>
      <w:r>
        <w:rPr>
          <w:rFonts w:ascii="Cambria" w:hAnsi="Cambria"/>
        </w:rPr>
        <w:t xml:space="preserve"> $21,186.00</w:t>
      </w:r>
    </w:p>
    <w:p w14:paraId="6A8B9D12" w14:textId="77777777" w:rsidR="00A4619F" w:rsidRPr="006224DC" w:rsidRDefault="00A4619F" w:rsidP="00A4619F">
      <w:pPr>
        <w:spacing w:after="0"/>
        <w:rPr>
          <w:rFonts w:ascii="Cambria" w:hAnsi="Cambria"/>
        </w:rPr>
      </w:pPr>
      <w:r w:rsidRPr="006224DC">
        <w:rPr>
          <w:rFonts w:ascii="Cambria" w:hAnsi="Cambria"/>
        </w:rPr>
        <w:t>Applicant’s Income as a percentage of Area Median Income:</w:t>
      </w:r>
      <w:r>
        <w:rPr>
          <w:rFonts w:ascii="Cambria" w:hAnsi="Cambria"/>
        </w:rPr>
        <w:t xml:space="preserve"> 45%</w:t>
      </w:r>
    </w:p>
    <w:p w14:paraId="0915B42D" w14:textId="77777777" w:rsidR="00A4619F" w:rsidRPr="006224DC" w:rsidRDefault="00A4619F" w:rsidP="00A4619F">
      <w:pPr>
        <w:spacing w:after="0"/>
        <w:rPr>
          <w:rFonts w:ascii="Cambria" w:hAnsi="Cambria"/>
        </w:rPr>
      </w:pPr>
      <w:r w:rsidRPr="006224DC">
        <w:rPr>
          <w:rFonts w:ascii="Cambria" w:hAnsi="Cambria"/>
        </w:rPr>
        <w:t>Credit:</w:t>
      </w:r>
      <w:r>
        <w:rPr>
          <w:rFonts w:ascii="Cambria" w:hAnsi="Cambria"/>
        </w:rPr>
        <w:t xml:space="preserve"> meets requirements</w:t>
      </w:r>
    </w:p>
    <w:p w14:paraId="20ADE6C2" w14:textId="77777777" w:rsidR="00A4619F" w:rsidRPr="006224DC" w:rsidRDefault="00A4619F" w:rsidP="00A4619F">
      <w:pPr>
        <w:spacing w:after="0"/>
        <w:rPr>
          <w:rFonts w:ascii="Cambria" w:hAnsi="Cambria"/>
        </w:rPr>
      </w:pPr>
      <w:r w:rsidRPr="006224DC">
        <w:rPr>
          <w:rFonts w:ascii="Cambria" w:hAnsi="Cambria"/>
        </w:rPr>
        <w:t xml:space="preserve">Consumer Debt to Income Ratio: </w:t>
      </w:r>
      <w:r>
        <w:rPr>
          <w:rFonts w:ascii="Cambria" w:hAnsi="Cambria"/>
        </w:rPr>
        <w:t xml:space="preserve">24% </w:t>
      </w:r>
      <w:r w:rsidRPr="006224DC">
        <w:rPr>
          <w:rFonts w:ascii="Cambria" w:hAnsi="Cambria"/>
        </w:rPr>
        <w:t>(back end)</w:t>
      </w:r>
    </w:p>
    <w:p w14:paraId="4A7A7419" w14:textId="77777777" w:rsidR="00A4619F" w:rsidRPr="006224DC" w:rsidRDefault="00A4619F" w:rsidP="00A4619F">
      <w:pPr>
        <w:spacing w:after="0"/>
        <w:rPr>
          <w:rFonts w:ascii="Cambria" w:hAnsi="Cambria"/>
        </w:rPr>
      </w:pPr>
      <w:r w:rsidRPr="006224DC">
        <w:rPr>
          <w:rFonts w:ascii="Cambria" w:hAnsi="Cambria"/>
        </w:rPr>
        <w:t xml:space="preserve">Current Rent: </w:t>
      </w:r>
      <w:r>
        <w:rPr>
          <w:rFonts w:ascii="Cambria" w:hAnsi="Cambria"/>
        </w:rPr>
        <w:t>$500.00</w:t>
      </w:r>
      <w:r w:rsidRPr="006224DC">
        <w:rPr>
          <w:rFonts w:ascii="Cambria" w:hAnsi="Cambria"/>
        </w:rPr>
        <w:t>/ month (</w:t>
      </w:r>
      <w:r>
        <w:rPr>
          <w:rFonts w:ascii="Cambria" w:hAnsi="Cambria"/>
        </w:rPr>
        <w:t>28</w:t>
      </w:r>
      <w:r w:rsidRPr="006224DC">
        <w:rPr>
          <w:rFonts w:ascii="Cambria" w:hAnsi="Cambria"/>
        </w:rPr>
        <w:t>% of monthly gross income)</w:t>
      </w:r>
    </w:p>
    <w:p w14:paraId="56C4B1D5" w14:textId="77777777" w:rsidR="00A4619F" w:rsidRPr="006224DC" w:rsidRDefault="00A4619F" w:rsidP="00A4619F">
      <w:pPr>
        <w:spacing w:after="0"/>
        <w:rPr>
          <w:rFonts w:ascii="Cambria" w:hAnsi="Cambria"/>
        </w:rPr>
      </w:pPr>
      <w:r w:rsidRPr="006224DC">
        <w:rPr>
          <w:rFonts w:ascii="Cambria" w:hAnsi="Cambria"/>
        </w:rPr>
        <w:t xml:space="preserve">Need: </w:t>
      </w:r>
      <w:r>
        <w:rPr>
          <w:rFonts w:ascii="Cambria" w:hAnsi="Cambria"/>
        </w:rPr>
        <w:t>Poor air quality, problems with mold, inadequate space</w:t>
      </w:r>
    </w:p>
    <w:p w14:paraId="52E70E8C" w14:textId="77777777" w:rsidR="00A4619F" w:rsidRPr="006224DC" w:rsidRDefault="00A4619F" w:rsidP="00A4619F">
      <w:pPr>
        <w:spacing w:after="0"/>
        <w:rPr>
          <w:rFonts w:ascii="Cambria" w:hAnsi="Cambria"/>
        </w:rPr>
      </w:pPr>
      <w:r w:rsidRPr="006224DC">
        <w:rPr>
          <w:rFonts w:ascii="Cambria" w:hAnsi="Cambria"/>
        </w:rPr>
        <w:t xml:space="preserve">Willingness to </w:t>
      </w:r>
      <w:proofErr w:type="gramStart"/>
      <w:r w:rsidRPr="006224DC">
        <w:rPr>
          <w:rFonts w:ascii="Cambria" w:hAnsi="Cambria"/>
        </w:rPr>
        <w:t>partner:</w:t>
      </w:r>
      <w:proofErr w:type="gramEnd"/>
      <w:r w:rsidRPr="006224DC">
        <w:rPr>
          <w:rFonts w:ascii="Cambria" w:hAnsi="Cambria"/>
        </w:rPr>
        <w:t xml:space="preserve"> meets requirements</w:t>
      </w:r>
    </w:p>
    <w:p w14:paraId="0525E65B" w14:textId="77777777" w:rsidR="00A4619F" w:rsidRDefault="00A4619F" w:rsidP="00A4619F">
      <w:pPr>
        <w:spacing w:after="0"/>
        <w:rPr>
          <w:rFonts w:ascii="Cambria" w:hAnsi="Cambria"/>
          <w:b/>
          <w:bCs/>
          <w:sz w:val="28"/>
          <w:szCs w:val="28"/>
        </w:rPr>
      </w:pPr>
    </w:p>
    <w:p w14:paraId="1A02EE34" w14:textId="77777777" w:rsidR="00A4619F" w:rsidRPr="006224DC" w:rsidRDefault="00A4619F" w:rsidP="00A4619F">
      <w:pPr>
        <w:spacing w:after="0"/>
        <w:rPr>
          <w:rFonts w:ascii="Cambria" w:hAnsi="Cambria"/>
          <w:b/>
          <w:bCs/>
          <w:u w:val="single"/>
        </w:rPr>
      </w:pPr>
      <w:r w:rsidRPr="006224DC">
        <w:rPr>
          <w:rFonts w:ascii="Cambria" w:hAnsi="Cambria"/>
          <w:b/>
          <w:bCs/>
          <w:u w:val="single"/>
        </w:rPr>
        <w:t xml:space="preserve">Household of </w:t>
      </w:r>
      <w:r>
        <w:rPr>
          <w:rFonts w:ascii="Cambria" w:hAnsi="Cambria"/>
          <w:b/>
          <w:bCs/>
          <w:u w:val="single"/>
        </w:rPr>
        <w:t xml:space="preserve">4 </w:t>
      </w:r>
      <w:r w:rsidRPr="006224DC">
        <w:rPr>
          <w:rFonts w:ascii="Cambria" w:hAnsi="Cambria"/>
          <w:b/>
          <w:bCs/>
          <w:u w:val="single"/>
        </w:rPr>
        <w:t>(</w:t>
      </w:r>
      <w:r>
        <w:rPr>
          <w:rFonts w:ascii="Cambria" w:hAnsi="Cambria"/>
          <w:b/>
          <w:bCs/>
          <w:u w:val="single"/>
        </w:rPr>
        <w:t>1</w:t>
      </w:r>
      <w:r w:rsidRPr="006224DC">
        <w:rPr>
          <w:rFonts w:ascii="Cambria" w:hAnsi="Cambria"/>
          <w:b/>
          <w:bCs/>
          <w:u w:val="single"/>
        </w:rPr>
        <w:t xml:space="preserve"> adult/ </w:t>
      </w:r>
      <w:r>
        <w:rPr>
          <w:rFonts w:ascii="Cambria" w:hAnsi="Cambria"/>
          <w:b/>
          <w:bCs/>
          <w:u w:val="single"/>
        </w:rPr>
        <w:t xml:space="preserve">3 </w:t>
      </w:r>
      <w:r w:rsidRPr="006224DC">
        <w:rPr>
          <w:rFonts w:ascii="Cambria" w:hAnsi="Cambria"/>
          <w:b/>
          <w:bCs/>
          <w:u w:val="single"/>
        </w:rPr>
        <w:t>child</w:t>
      </w:r>
      <w:r>
        <w:rPr>
          <w:rFonts w:ascii="Cambria" w:hAnsi="Cambria"/>
          <w:b/>
          <w:bCs/>
          <w:u w:val="single"/>
        </w:rPr>
        <w:t>ren</w:t>
      </w:r>
      <w:r w:rsidRPr="006224DC">
        <w:rPr>
          <w:rFonts w:ascii="Cambria" w:hAnsi="Cambria"/>
          <w:b/>
          <w:bCs/>
          <w:u w:val="single"/>
        </w:rPr>
        <w:t>)</w:t>
      </w:r>
    </w:p>
    <w:p w14:paraId="7D78FCC1" w14:textId="77777777" w:rsidR="00A4619F" w:rsidRPr="006224DC" w:rsidRDefault="00A4619F" w:rsidP="00A4619F">
      <w:pPr>
        <w:spacing w:after="0"/>
        <w:rPr>
          <w:rFonts w:ascii="Cambria" w:hAnsi="Cambria"/>
        </w:rPr>
      </w:pPr>
      <w:r w:rsidRPr="006224DC">
        <w:rPr>
          <w:rFonts w:ascii="Cambria" w:hAnsi="Cambria"/>
        </w:rPr>
        <w:t xml:space="preserve">Employer: </w:t>
      </w:r>
      <w:r>
        <w:rPr>
          <w:rFonts w:ascii="Cambria" w:hAnsi="Cambria"/>
        </w:rPr>
        <w:t>Hickory YMCA</w:t>
      </w:r>
    </w:p>
    <w:p w14:paraId="25857D56" w14:textId="77777777" w:rsidR="00A4619F" w:rsidRPr="006224DC" w:rsidRDefault="00A4619F" w:rsidP="00A4619F">
      <w:pPr>
        <w:spacing w:after="0"/>
        <w:rPr>
          <w:rFonts w:ascii="Cambria" w:hAnsi="Cambria"/>
        </w:rPr>
      </w:pPr>
      <w:r w:rsidRPr="006224DC">
        <w:rPr>
          <w:rFonts w:ascii="Cambria" w:hAnsi="Cambria"/>
        </w:rPr>
        <w:t>Annual Income:</w:t>
      </w:r>
      <w:r>
        <w:rPr>
          <w:rFonts w:ascii="Cambria" w:hAnsi="Cambria"/>
        </w:rPr>
        <w:t xml:space="preserve"> $23,896.72</w:t>
      </w:r>
    </w:p>
    <w:p w14:paraId="0D262496" w14:textId="77777777" w:rsidR="00A4619F" w:rsidRPr="006224DC" w:rsidRDefault="00A4619F" w:rsidP="00A4619F">
      <w:pPr>
        <w:spacing w:after="0"/>
        <w:rPr>
          <w:rFonts w:ascii="Cambria" w:hAnsi="Cambria"/>
        </w:rPr>
      </w:pPr>
      <w:r w:rsidRPr="006224DC">
        <w:rPr>
          <w:rFonts w:ascii="Cambria" w:hAnsi="Cambria"/>
        </w:rPr>
        <w:t>Applicant’s Income as a percentage of Area Median Income:</w:t>
      </w:r>
      <w:r>
        <w:rPr>
          <w:rFonts w:ascii="Cambria" w:hAnsi="Cambria"/>
        </w:rPr>
        <w:t xml:space="preserve"> 35%</w:t>
      </w:r>
    </w:p>
    <w:p w14:paraId="0B5647E4" w14:textId="77777777" w:rsidR="00A4619F" w:rsidRPr="006224DC" w:rsidRDefault="00A4619F" w:rsidP="00A4619F">
      <w:pPr>
        <w:spacing w:after="0"/>
        <w:rPr>
          <w:rFonts w:ascii="Cambria" w:hAnsi="Cambria"/>
        </w:rPr>
      </w:pPr>
      <w:r w:rsidRPr="006224DC">
        <w:rPr>
          <w:rFonts w:ascii="Cambria" w:hAnsi="Cambria"/>
        </w:rPr>
        <w:t>Credit:</w:t>
      </w:r>
      <w:r>
        <w:rPr>
          <w:rFonts w:ascii="Cambria" w:hAnsi="Cambria"/>
        </w:rPr>
        <w:t xml:space="preserve"> meets requirements</w:t>
      </w:r>
    </w:p>
    <w:p w14:paraId="0810AE8D" w14:textId="77777777" w:rsidR="00A4619F" w:rsidRPr="006224DC" w:rsidRDefault="00A4619F" w:rsidP="00A4619F">
      <w:pPr>
        <w:spacing w:after="0"/>
        <w:rPr>
          <w:rFonts w:ascii="Cambria" w:hAnsi="Cambria"/>
        </w:rPr>
      </w:pPr>
      <w:r w:rsidRPr="006224DC">
        <w:rPr>
          <w:rFonts w:ascii="Cambria" w:hAnsi="Cambria"/>
        </w:rPr>
        <w:t xml:space="preserve">Consumer Debt to Income Ratio: </w:t>
      </w:r>
      <w:r>
        <w:rPr>
          <w:rFonts w:ascii="Cambria" w:hAnsi="Cambria"/>
        </w:rPr>
        <w:t xml:space="preserve">24% </w:t>
      </w:r>
      <w:r w:rsidRPr="006224DC">
        <w:rPr>
          <w:rFonts w:ascii="Cambria" w:hAnsi="Cambria"/>
        </w:rPr>
        <w:t>(back end)</w:t>
      </w:r>
    </w:p>
    <w:p w14:paraId="03051DF6" w14:textId="77777777" w:rsidR="00A4619F" w:rsidRPr="006224DC" w:rsidRDefault="00A4619F" w:rsidP="00A4619F">
      <w:pPr>
        <w:spacing w:after="0"/>
        <w:rPr>
          <w:rFonts w:ascii="Cambria" w:hAnsi="Cambria"/>
        </w:rPr>
      </w:pPr>
      <w:r w:rsidRPr="006224DC">
        <w:rPr>
          <w:rFonts w:ascii="Cambria" w:hAnsi="Cambria"/>
        </w:rPr>
        <w:t xml:space="preserve">Current Rent: </w:t>
      </w:r>
      <w:r>
        <w:rPr>
          <w:rFonts w:ascii="Cambria" w:hAnsi="Cambria"/>
        </w:rPr>
        <w:t>$500.00</w:t>
      </w:r>
      <w:r w:rsidRPr="006224DC">
        <w:rPr>
          <w:rFonts w:ascii="Cambria" w:hAnsi="Cambria"/>
        </w:rPr>
        <w:t>/ month (</w:t>
      </w:r>
      <w:r>
        <w:rPr>
          <w:rFonts w:ascii="Cambria" w:hAnsi="Cambria"/>
        </w:rPr>
        <w:t>25</w:t>
      </w:r>
      <w:r w:rsidRPr="006224DC">
        <w:rPr>
          <w:rFonts w:ascii="Cambria" w:hAnsi="Cambria"/>
        </w:rPr>
        <w:t>% of monthly gross income)</w:t>
      </w:r>
    </w:p>
    <w:p w14:paraId="765B0576" w14:textId="77777777" w:rsidR="00A4619F" w:rsidRPr="006224DC" w:rsidRDefault="00A4619F" w:rsidP="00A4619F">
      <w:pPr>
        <w:spacing w:after="0"/>
        <w:rPr>
          <w:rFonts w:ascii="Cambria" w:hAnsi="Cambria"/>
        </w:rPr>
      </w:pPr>
      <w:r w:rsidRPr="006224DC">
        <w:rPr>
          <w:rFonts w:ascii="Cambria" w:hAnsi="Cambria"/>
        </w:rPr>
        <w:t xml:space="preserve">Need: </w:t>
      </w:r>
      <w:r>
        <w:rPr>
          <w:rFonts w:ascii="Cambria" w:hAnsi="Cambria"/>
        </w:rPr>
        <w:t>Inadequate space, temporary housing</w:t>
      </w:r>
    </w:p>
    <w:p w14:paraId="1CED6852" w14:textId="77777777" w:rsidR="00A4619F" w:rsidRPr="006224DC" w:rsidRDefault="00A4619F" w:rsidP="00A4619F">
      <w:pPr>
        <w:spacing w:after="0"/>
        <w:rPr>
          <w:rFonts w:ascii="Cambria" w:hAnsi="Cambria"/>
        </w:rPr>
      </w:pPr>
      <w:r w:rsidRPr="006224DC">
        <w:rPr>
          <w:rFonts w:ascii="Cambria" w:hAnsi="Cambria"/>
        </w:rPr>
        <w:t xml:space="preserve">Willingness to </w:t>
      </w:r>
      <w:proofErr w:type="gramStart"/>
      <w:r w:rsidRPr="006224DC">
        <w:rPr>
          <w:rFonts w:ascii="Cambria" w:hAnsi="Cambria"/>
        </w:rPr>
        <w:t>partner:</w:t>
      </w:r>
      <w:proofErr w:type="gramEnd"/>
      <w:r w:rsidRPr="006224DC">
        <w:rPr>
          <w:rFonts w:ascii="Cambria" w:hAnsi="Cambria"/>
        </w:rPr>
        <w:t xml:space="preserve"> meets requirements</w:t>
      </w:r>
    </w:p>
    <w:p w14:paraId="5AC7E449" w14:textId="77777777" w:rsidR="00A4619F" w:rsidRDefault="00A4619F" w:rsidP="00A4619F">
      <w:pPr>
        <w:spacing w:after="0"/>
        <w:rPr>
          <w:rFonts w:ascii="Cambria" w:hAnsi="Cambria"/>
          <w:b/>
          <w:bCs/>
          <w:sz w:val="28"/>
          <w:szCs w:val="28"/>
        </w:rPr>
      </w:pPr>
    </w:p>
    <w:p w14:paraId="418D9DD6" w14:textId="77777777" w:rsidR="00A4619F" w:rsidRPr="006224DC" w:rsidRDefault="00A4619F" w:rsidP="00A4619F">
      <w:pPr>
        <w:spacing w:after="0"/>
        <w:rPr>
          <w:rFonts w:ascii="Cambria" w:hAnsi="Cambria"/>
          <w:b/>
          <w:bCs/>
          <w:u w:val="single"/>
        </w:rPr>
      </w:pPr>
      <w:r w:rsidRPr="006224DC">
        <w:rPr>
          <w:rFonts w:ascii="Cambria" w:hAnsi="Cambria"/>
          <w:b/>
          <w:bCs/>
          <w:u w:val="single"/>
        </w:rPr>
        <w:t xml:space="preserve">Household of </w:t>
      </w:r>
      <w:r>
        <w:rPr>
          <w:rFonts w:ascii="Cambria" w:hAnsi="Cambria"/>
          <w:b/>
          <w:bCs/>
          <w:u w:val="single"/>
        </w:rPr>
        <w:t xml:space="preserve">5 </w:t>
      </w:r>
      <w:r w:rsidRPr="006224DC">
        <w:rPr>
          <w:rFonts w:ascii="Cambria" w:hAnsi="Cambria"/>
          <w:b/>
          <w:bCs/>
          <w:u w:val="single"/>
        </w:rPr>
        <w:t>(</w:t>
      </w:r>
      <w:r>
        <w:rPr>
          <w:rFonts w:ascii="Cambria" w:hAnsi="Cambria"/>
          <w:b/>
          <w:bCs/>
          <w:u w:val="single"/>
        </w:rPr>
        <w:t>2</w:t>
      </w:r>
      <w:r w:rsidRPr="006224DC">
        <w:rPr>
          <w:rFonts w:ascii="Cambria" w:hAnsi="Cambria"/>
          <w:b/>
          <w:bCs/>
          <w:u w:val="single"/>
        </w:rPr>
        <w:t xml:space="preserve"> adult</w:t>
      </w:r>
      <w:r>
        <w:rPr>
          <w:rFonts w:ascii="Cambria" w:hAnsi="Cambria"/>
          <w:b/>
          <w:bCs/>
          <w:u w:val="single"/>
        </w:rPr>
        <w:t>s</w:t>
      </w:r>
      <w:r w:rsidRPr="006224DC">
        <w:rPr>
          <w:rFonts w:ascii="Cambria" w:hAnsi="Cambria"/>
          <w:b/>
          <w:bCs/>
          <w:u w:val="single"/>
        </w:rPr>
        <w:t xml:space="preserve">/ </w:t>
      </w:r>
      <w:r>
        <w:rPr>
          <w:rFonts w:ascii="Cambria" w:hAnsi="Cambria"/>
          <w:b/>
          <w:bCs/>
          <w:u w:val="single"/>
        </w:rPr>
        <w:t xml:space="preserve">3 </w:t>
      </w:r>
      <w:r w:rsidRPr="006224DC">
        <w:rPr>
          <w:rFonts w:ascii="Cambria" w:hAnsi="Cambria"/>
          <w:b/>
          <w:bCs/>
          <w:u w:val="single"/>
        </w:rPr>
        <w:t>child</w:t>
      </w:r>
      <w:r>
        <w:rPr>
          <w:rFonts w:ascii="Cambria" w:hAnsi="Cambria"/>
          <w:b/>
          <w:bCs/>
          <w:u w:val="single"/>
        </w:rPr>
        <w:t>ren</w:t>
      </w:r>
      <w:r w:rsidRPr="006224DC">
        <w:rPr>
          <w:rFonts w:ascii="Cambria" w:hAnsi="Cambria"/>
          <w:b/>
          <w:bCs/>
          <w:u w:val="single"/>
        </w:rPr>
        <w:t>)</w:t>
      </w:r>
    </w:p>
    <w:p w14:paraId="70ECE1FF" w14:textId="77777777" w:rsidR="00A4619F" w:rsidRPr="006224DC" w:rsidRDefault="00A4619F" w:rsidP="00A4619F">
      <w:pPr>
        <w:spacing w:after="0"/>
        <w:rPr>
          <w:rFonts w:ascii="Cambria" w:hAnsi="Cambria"/>
        </w:rPr>
      </w:pPr>
      <w:r w:rsidRPr="006224DC">
        <w:rPr>
          <w:rFonts w:ascii="Cambria" w:hAnsi="Cambria"/>
        </w:rPr>
        <w:t xml:space="preserve">Employer: </w:t>
      </w:r>
      <w:r>
        <w:rPr>
          <w:rFonts w:ascii="Cambria" w:hAnsi="Cambria"/>
        </w:rPr>
        <w:t>PDQ Restaurant</w:t>
      </w:r>
    </w:p>
    <w:p w14:paraId="4AA6E9E0" w14:textId="77777777" w:rsidR="00A4619F" w:rsidRPr="006224DC" w:rsidRDefault="00A4619F" w:rsidP="00A4619F">
      <w:pPr>
        <w:spacing w:after="0"/>
        <w:rPr>
          <w:rFonts w:ascii="Cambria" w:hAnsi="Cambria"/>
        </w:rPr>
      </w:pPr>
      <w:r w:rsidRPr="006224DC">
        <w:rPr>
          <w:rFonts w:ascii="Cambria" w:hAnsi="Cambria"/>
        </w:rPr>
        <w:t>Annual Income:</w:t>
      </w:r>
      <w:r>
        <w:rPr>
          <w:rFonts w:ascii="Cambria" w:hAnsi="Cambria"/>
        </w:rPr>
        <w:t xml:space="preserve"> $29,500.19</w:t>
      </w:r>
    </w:p>
    <w:p w14:paraId="00670222" w14:textId="77777777" w:rsidR="00A4619F" w:rsidRPr="006224DC" w:rsidRDefault="00A4619F" w:rsidP="00A4619F">
      <w:pPr>
        <w:spacing w:after="0"/>
        <w:rPr>
          <w:rFonts w:ascii="Cambria" w:hAnsi="Cambria"/>
        </w:rPr>
      </w:pPr>
      <w:r w:rsidRPr="006224DC">
        <w:rPr>
          <w:rFonts w:ascii="Cambria" w:hAnsi="Cambria"/>
        </w:rPr>
        <w:t>Applicant’s Income as a percentage of Area Median Income:</w:t>
      </w:r>
      <w:r>
        <w:rPr>
          <w:rFonts w:ascii="Cambria" w:hAnsi="Cambria"/>
        </w:rPr>
        <w:t xml:space="preserve"> 41%</w:t>
      </w:r>
    </w:p>
    <w:p w14:paraId="0AC977F8" w14:textId="77777777" w:rsidR="00A4619F" w:rsidRPr="006224DC" w:rsidRDefault="00A4619F" w:rsidP="00A4619F">
      <w:pPr>
        <w:spacing w:after="0"/>
        <w:rPr>
          <w:rFonts w:ascii="Cambria" w:hAnsi="Cambria"/>
        </w:rPr>
      </w:pPr>
      <w:r w:rsidRPr="006224DC">
        <w:rPr>
          <w:rFonts w:ascii="Cambria" w:hAnsi="Cambria"/>
        </w:rPr>
        <w:t>Credit:</w:t>
      </w:r>
      <w:r>
        <w:rPr>
          <w:rFonts w:ascii="Cambria" w:hAnsi="Cambria"/>
        </w:rPr>
        <w:t xml:space="preserve"> meets requirements</w:t>
      </w:r>
    </w:p>
    <w:p w14:paraId="6E0C1F9D" w14:textId="77777777" w:rsidR="00A4619F" w:rsidRPr="006224DC" w:rsidRDefault="00A4619F" w:rsidP="00A4619F">
      <w:pPr>
        <w:spacing w:after="0"/>
        <w:rPr>
          <w:rFonts w:ascii="Cambria" w:hAnsi="Cambria"/>
        </w:rPr>
      </w:pPr>
      <w:r w:rsidRPr="006224DC">
        <w:rPr>
          <w:rFonts w:ascii="Cambria" w:hAnsi="Cambria"/>
        </w:rPr>
        <w:t xml:space="preserve">Consumer Debt to Income Ratio: </w:t>
      </w:r>
      <w:r>
        <w:rPr>
          <w:rFonts w:ascii="Cambria" w:hAnsi="Cambria"/>
        </w:rPr>
        <w:t xml:space="preserve">35% </w:t>
      </w:r>
      <w:r w:rsidRPr="006224DC">
        <w:rPr>
          <w:rFonts w:ascii="Cambria" w:hAnsi="Cambria"/>
        </w:rPr>
        <w:t>(back end)</w:t>
      </w:r>
    </w:p>
    <w:p w14:paraId="6225ACEE" w14:textId="77777777" w:rsidR="00A4619F" w:rsidRPr="006224DC" w:rsidRDefault="00A4619F" w:rsidP="00A4619F">
      <w:pPr>
        <w:spacing w:after="0"/>
        <w:rPr>
          <w:rFonts w:ascii="Cambria" w:hAnsi="Cambria"/>
        </w:rPr>
      </w:pPr>
      <w:r w:rsidRPr="006224DC">
        <w:rPr>
          <w:rFonts w:ascii="Cambria" w:hAnsi="Cambria"/>
        </w:rPr>
        <w:t xml:space="preserve">Current Rent: </w:t>
      </w:r>
      <w:r>
        <w:rPr>
          <w:rFonts w:ascii="Cambria" w:hAnsi="Cambria"/>
        </w:rPr>
        <w:t>$250.00</w:t>
      </w:r>
      <w:r w:rsidRPr="006224DC">
        <w:rPr>
          <w:rFonts w:ascii="Cambria" w:hAnsi="Cambria"/>
        </w:rPr>
        <w:t>/ month (</w:t>
      </w:r>
      <w:r>
        <w:rPr>
          <w:rFonts w:ascii="Cambria" w:hAnsi="Cambria"/>
        </w:rPr>
        <w:t>10</w:t>
      </w:r>
      <w:r w:rsidRPr="006224DC">
        <w:rPr>
          <w:rFonts w:ascii="Cambria" w:hAnsi="Cambria"/>
        </w:rPr>
        <w:t>% of monthly gross income)</w:t>
      </w:r>
    </w:p>
    <w:p w14:paraId="5A680E89" w14:textId="77777777" w:rsidR="00A4619F" w:rsidRPr="006224DC" w:rsidRDefault="00A4619F" w:rsidP="00A4619F">
      <w:pPr>
        <w:spacing w:after="0"/>
        <w:rPr>
          <w:rFonts w:ascii="Cambria" w:hAnsi="Cambria"/>
        </w:rPr>
      </w:pPr>
      <w:r w:rsidRPr="006224DC">
        <w:rPr>
          <w:rFonts w:ascii="Cambria" w:hAnsi="Cambria"/>
        </w:rPr>
        <w:t xml:space="preserve">Need: </w:t>
      </w:r>
      <w:r>
        <w:rPr>
          <w:rFonts w:ascii="Cambria" w:hAnsi="Cambria"/>
        </w:rPr>
        <w:t>No heat/ AC, problems with pests, structural issues, inadequate space, unsafe neighborhood</w:t>
      </w:r>
    </w:p>
    <w:p w14:paraId="65028312" w14:textId="77777777" w:rsidR="00A4619F" w:rsidRPr="006224DC" w:rsidRDefault="00A4619F" w:rsidP="00A4619F">
      <w:pPr>
        <w:spacing w:after="0"/>
        <w:rPr>
          <w:rFonts w:ascii="Cambria" w:hAnsi="Cambria"/>
        </w:rPr>
      </w:pPr>
      <w:r w:rsidRPr="006224DC">
        <w:rPr>
          <w:rFonts w:ascii="Cambria" w:hAnsi="Cambria"/>
        </w:rPr>
        <w:t xml:space="preserve">Willingness to </w:t>
      </w:r>
      <w:proofErr w:type="gramStart"/>
      <w:r w:rsidRPr="006224DC">
        <w:rPr>
          <w:rFonts w:ascii="Cambria" w:hAnsi="Cambria"/>
        </w:rPr>
        <w:t>partner:</w:t>
      </w:r>
      <w:proofErr w:type="gramEnd"/>
      <w:r w:rsidRPr="006224DC">
        <w:rPr>
          <w:rFonts w:ascii="Cambria" w:hAnsi="Cambria"/>
        </w:rPr>
        <w:t xml:space="preserve"> meets requirements</w:t>
      </w:r>
    </w:p>
    <w:p w14:paraId="2C6B398F" w14:textId="77777777" w:rsidR="00A4619F" w:rsidRDefault="00A4619F" w:rsidP="00A4619F">
      <w:pPr>
        <w:spacing w:after="0"/>
        <w:rPr>
          <w:rFonts w:ascii="Cambria" w:hAnsi="Cambria"/>
          <w:b/>
          <w:bCs/>
          <w:sz w:val="28"/>
          <w:szCs w:val="28"/>
        </w:rPr>
      </w:pPr>
    </w:p>
    <w:p w14:paraId="288BEBA2" w14:textId="77777777" w:rsidR="00A4619F" w:rsidRPr="006224DC" w:rsidRDefault="00A4619F" w:rsidP="00A4619F">
      <w:pPr>
        <w:spacing w:after="0"/>
        <w:rPr>
          <w:rFonts w:ascii="Cambria" w:hAnsi="Cambria"/>
          <w:b/>
          <w:bCs/>
          <w:u w:val="single"/>
        </w:rPr>
      </w:pPr>
      <w:r w:rsidRPr="006224DC">
        <w:rPr>
          <w:rFonts w:ascii="Cambria" w:hAnsi="Cambria"/>
          <w:b/>
          <w:bCs/>
          <w:u w:val="single"/>
        </w:rPr>
        <w:t xml:space="preserve">Household of </w:t>
      </w:r>
      <w:r>
        <w:rPr>
          <w:rFonts w:ascii="Cambria" w:hAnsi="Cambria"/>
          <w:b/>
          <w:bCs/>
          <w:u w:val="single"/>
        </w:rPr>
        <w:t xml:space="preserve">2 </w:t>
      </w:r>
      <w:r w:rsidRPr="006224DC">
        <w:rPr>
          <w:rFonts w:ascii="Cambria" w:hAnsi="Cambria"/>
          <w:b/>
          <w:bCs/>
          <w:u w:val="single"/>
        </w:rPr>
        <w:t>(</w:t>
      </w:r>
      <w:r>
        <w:rPr>
          <w:rFonts w:ascii="Cambria" w:hAnsi="Cambria"/>
          <w:b/>
          <w:bCs/>
          <w:u w:val="single"/>
        </w:rPr>
        <w:t>1</w:t>
      </w:r>
      <w:r w:rsidRPr="006224DC">
        <w:rPr>
          <w:rFonts w:ascii="Cambria" w:hAnsi="Cambria"/>
          <w:b/>
          <w:bCs/>
          <w:u w:val="single"/>
        </w:rPr>
        <w:t xml:space="preserve"> adult/ </w:t>
      </w:r>
      <w:r>
        <w:rPr>
          <w:rFonts w:ascii="Cambria" w:hAnsi="Cambria"/>
          <w:b/>
          <w:bCs/>
          <w:u w:val="single"/>
        </w:rPr>
        <w:t xml:space="preserve">1 </w:t>
      </w:r>
      <w:r w:rsidRPr="006224DC">
        <w:rPr>
          <w:rFonts w:ascii="Cambria" w:hAnsi="Cambria"/>
          <w:b/>
          <w:bCs/>
          <w:u w:val="single"/>
        </w:rPr>
        <w:t>child)</w:t>
      </w:r>
    </w:p>
    <w:p w14:paraId="1ADB60AC" w14:textId="77777777" w:rsidR="00A4619F" w:rsidRPr="006224DC" w:rsidRDefault="00A4619F" w:rsidP="00A4619F">
      <w:pPr>
        <w:spacing w:after="0"/>
        <w:rPr>
          <w:rFonts w:ascii="Cambria" w:hAnsi="Cambria"/>
        </w:rPr>
      </w:pPr>
      <w:r w:rsidRPr="006224DC">
        <w:rPr>
          <w:rFonts w:ascii="Cambria" w:hAnsi="Cambria"/>
        </w:rPr>
        <w:t xml:space="preserve">Employer: </w:t>
      </w:r>
      <w:r>
        <w:rPr>
          <w:rFonts w:ascii="Cambria" w:hAnsi="Cambria"/>
        </w:rPr>
        <w:t>Cintas</w:t>
      </w:r>
    </w:p>
    <w:p w14:paraId="6D187083" w14:textId="77777777" w:rsidR="00A4619F" w:rsidRPr="006224DC" w:rsidRDefault="00A4619F" w:rsidP="00A4619F">
      <w:pPr>
        <w:spacing w:after="0"/>
        <w:rPr>
          <w:rFonts w:ascii="Cambria" w:hAnsi="Cambria"/>
        </w:rPr>
      </w:pPr>
      <w:r w:rsidRPr="006224DC">
        <w:rPr>
          <w:rFonts w:ascii="Cambria" w:hAnsi="Cambria"/>
        </w:rPr>
        <w:t>Annual Income:</w:t>
      </w:r>
      <w:r>
        <w:rPr>
          <w:rFonts w:ascii="Cambria" w:hAnsi="Cambria"/>
        </w:rPr>
        <w:t xml:space="preserve"> $35,016.00</w:t>
      </w:r>
    </w:p>
    <w:p w14:paraId="5DA13D1C" w14:textId="77777777" w:rsidR="00A4619F" w:rsidRPr="006224DC" w:rsidRDefault="00A4619F" w:rsidP="00A4619F">
      <w:pPr>
        <w:spacing w:after="0"/>
        <w:rPr>
          <w:rFonts w:ascii="Cambria" w:hAnsi="Cambria"/>
        </w:rPr>
      </w:pPr>
      <w:r w:rsidRPr="006224DC">
        <w:rPr>
          <w:rFonts w:ascii="Cambria" w:hAnsi="Cambria"/>
        </w:rPr>
        <w:t>Applicant’s Income as a percentage of Area Median Income:</w:t>
      </w:r>
      <w:r>
        <w:rPr>
          <w:rFonts w:ascii="Cambria" w:hAnsi="Cambria"/>
        </w:rPr>
        <w:t xml:space="preserve"> 65%</w:t>
      </w:r>
    </w:p>
    <w:p w14:paraId="0DB24E31" w14:textId="77777777" w:rsidR="00A4619F" w:rsidRPr="006224DC" w:rsidRDefault="00A4619F" w:rsidP="00A4619F">
      <w:pPr>
        <w:spacing w:after="0"/>
        <w:rPr>
          <w:rFonts w:ascii="Cambria" w:hAnsi="Cambria"/>
        </w:rPr>
      </w:pPr>
      <w:r w:rsidRPr="006224DC">
        <w:rPr>
          <w:rFonts w:ascii="Cambria" w:hAnsi="Cambria"/>
        </w:rPr>
        <w:t>Credit:</w:t>
      </w:r>
      <w:r>
        <w:rPr>
          <w:rFonts w:ascii="Cambria" w:hAnsi="Cambria"/>
        </w:rPr>
        <w:t xml:space="preserve"> meets requirements</w:t>
      </w:r>
    </w:p>
    <w:p w14:paraId="0C6E5A50" w14:textId="77777777" w:rsidR="00A4619F" w:rsidRPr="006224DC" w:rsidRDefault="00A4619F" w:rsidP="00A4619F">
      <w:pPr>
        <w:spacing w:after="0"/>
        <w:rPr>
          <w:rFonts w:ascii="Cambria" w:hAnsi="Cambria"/>
        </w:rPr>
      </w:pPr>
      <w:r w:rsidRPr="006224DC">
        <w:rPr>
          <w:rFonts w:ascii="Cambria" w:hAnsi="Cambria"/>
        </w:rPr>
        <w:t xml:space="preserve">Consumer Debt to Income Ratio: </w:t>
      </w:r>
      <w:r>
        <w:rPr>
          <w:rFonts w:ascii="Cambria" w:hAnsi="Cambria"/>
        </w:rPr>
        <w:t xml:space="preserve">33% </w:t>
      </w:r>
      <w:r w:rsidRPr="006224DC">
        <w:rPr>
          <w:rFonts w:ascii="Cambria" w:hAnsi="Cambria"/>
        </w:rPr>
        <w:t>(back end)</w:t>
      </w:r>
    </w:p>
    <w:p w14:paraId="008B5E7F" w14:textId="77777777" w:rsidR="00A4619F" w:rsidRPr="006224DC" w:rsidRDefault="00A4619F" w:rsidP="00A4619F">
      <w:pPr>
        <w:spacing w:after="0"/>
        <w:rPr>
          <w:rFonts w:ascii="Cambria" w:hAnsi="Cambria"/>
        </w:rPr>
      </w:pPr>
      <w:r w:rsidRPr="006224DC">
        <w:rPr>
          <w:rFonts w:ascii="Cambria" w:hAnsi="Cambria"/>
        </w:rPr>
        <w:lastRenderedPageBreak/>
        <w:t xml:space="preserve">Current Rent: </w:t>
      </w:r>
      <w:r>
        <w:rPr>
          <w:rFonts w:ascii="Cambria" w:hAnsi="Cambria"/>
        </w:rPr>
        <w:t>$875.00</w:t>
      </w:r>
      <w:r w:rsidRPr="006224DC">
        <w:rPr>
          <w:rFonts w:ascii="Cambria" w:hAnsi="Cambria"/>
        </w:rPr>
        <w:t>/ month (</w:t>
      </w:r>
      <w:r>
        <w:rPr>
          <w:rFonts w:ascii="Cambria" w:hAnsi="Cambria"/>
        </w:rPr>
        <w:t>30</w:t>
      </w:r>
      <w:r w:rsidRPr="006224DC">
        <w:rPr>
          <w:rFonts w:ascii="Cambria" w:hAnsi="Cambria"/>
        </w:rPr>
        <w:t>% of monthly gross income)</w:t>
      </w:r>
    </w:p>
    <w:p w14:paraId="7DB4E0C9" w14:textId="77777777" w:rsidR="00A4619F" w:rsidRPr="006224DC" w:rsidRDefault="00A4619F" w:rsidP="00A4619F">
      <w:pPr>
        <w:spacing w:after="0"/>
        <w:rPr>
          <w:rFonts w:ascii="Cambria" w:hAnsi="Cambria"/>
        </w:rPr>
      </w:pPr>
      <w:r w:rsidRPr="006224DC">
        <w:rPr>
          <w:rFonts w:ascii="Cambria" w:hAnsi="Cambria"/>
        </w:rPr>
        <w:t xml:space="preserve">Need: </w:t>
      </w:r>
      <w:r>
        <w:rPr>
          <w:rFonts w:ascii="Cambria" w:hAnsi="Cambria"/>
        </w:rPr>
        <w:t>Structural issues, unsanitary conditions</w:t>
      </w:r>
    </w:p>
    <w:p w14:paraId="1F207722" w14:textId="7D7C709F" w:rsidR="00A4619F" w:rsidRPr="006224DC" w:rsidRDefault="00A4619F" w:rsidP="00A4619F">
      <w:pPr>
        <w:spacing w:after="0"/>
        <w:rPr>
          <w:rFonts w:ascii="Cambria" w:hAnsi="Cambria"/>
        </w:rPr>
      </w:pPr>
      <w:r w:rsidRPr="006224DC">
        <w:rPr>
          <w:rFonts w:ascii="Cambria" w:hAnsi="Cambria"/>
        </w:rPr>
        <w:t xml:space="preserve">Willingness to </w:t>
      </w:r>
      <w:proofErr w:type="gramStart"/>
      <w:r w:rsidR="00832CAF" w:rsidRPr="006224DC">
        <w:rPr>
          <w:rFonts w:ascii="Cambria" w:hAnsi="Cambria"/>
        </w:rPr>
        <w:t>partner</w:t>
      </w:r>
      <w:r w:rsidR="00832CAF">
        <w:rPr>
          <w:rFonts w:ascii="Cambria" w:hAnsi="Cambria"/>
        </w:rPr>
        <w:t>:</w:t>
      </w:r>
      <w:proofErr w:type="gramEnd"/>
      <w:r w:rsidR="00832CAF">
        <w:rPr>
          <w:rFonts w:ascii="Cambria" w:hAnsi="Cambria"/>
        </w:rPr>
        <w:t xml:space="preserve">  </w:t>
      </w:r>
      <w:r w:rsidRPr="006224DC">
        <w:rPr>
          <w:rFonts w:ascii="Cambria" w:hAnsi="Cambria"/>
        </w:rPr>
        <w:t>meets requirements</w:t>
      </w:r>
    </w:p>
    <w:p w14:paraId="18B8F089" w14:textId="513ECEEA" w:rsidR="003B7300" w:rsidRPr="00914C84" w:rsidRDefault="00D67C7B" w:rsidP="00914C84">
      <w:pPr>
        <w:spacing w:after="0" w:line="240" w:lineRule="auto"/>
        <w:jc w:val="center"/>
        <w:rPr>
          <w:b/>
          <w:color w:val="4472C4" w:themeColor="accent1"/>
          <w:sz w:val="28"/>
          <w:szCs w:val="28"/>
        </w:rPr>
      </w:pPr>
      <w:r>
        <w:rPr>
          <w:b/>
          <w:color w:val="4472C4" w:themeColor="accent1"/>
          <w:sz w:val="28"/>
          <w:szCs w:val="28"/>
        </w:rPr>
        <w:t>________________________________________________________________</w:t>
      </w:r>
    </w:p>
    <w:p w14:paraId="5691B235" w14:textId="77777777" w:rsidR="004430B4" w:rsidRDefault="004430B4" w:rsidP="00160F96">
      <w:pPr>
        <w:spacing w:after="0" w:line="240" w:lineRule="auto"/>
        <w:rPr>
          <w:b/>
          <w:color w:val="0070C0"/>
          <w:sz w:val="28"/>
          <w:szCs w:val="28"/>
        </w:rPr>
      </w:pPr>
    </w:p>
    <w:p w14:paraId="7D3F0616" w14:textId="77777777" w:rsidR="00A873D7" w:rsidRDefault="00167C22" w:rsidP="00A873D7">
      <w:pPr>
        <w:spacing w:after="0" w:line="240" w:lineRule="auto"/>
        <w:rPr>
          <w:sz w:val="32"/>
          <w:szCs w:val="32"/>
        </w:rPr>
      </w:pPr>
      <w:r w:rsidRPr="00787384">
        <w:rPr>
          <w:b/>
          <w:bCs/>
          <w:color w:val="4472C4" w:themeColor="accent1"/>
          <w:sz w:val="32"/>
          <w:szCs w:val="32"/>
        </w:rPr>
        <w:t>Informational Items:</w:t>
      </w:r>
      <w:bookmarkStart w:id="6" w:name="_Hlk93489247"/>
      <w:r>
        <w:rPr>
          <w:sz w:val="32"/>
          <w:szCs w:val="32"/>
        </w:rPr>
        <w:t xml:space="preserve">   </w:t>
      </w:r>
    </w:p>
    <w:p w14:paraId="6F5D3D0F" w14:textId="228902D9" w:rsidR="00A873D7" w:rsidRPr="00A873D7" w:rsidRDefault="00167C22" w:rsidP="00A873D7">
      <w:pPr>
        <w:spacing w:after="0" w:line="240" w:lineRule="auto"/>
        <w:rPr>
          <w:b/>
          <w:bCs/>
          <w:color w:val="4472C4" w:themeColor="accent1"/>
          <w:sz w:val="32"/>
          <w:szCs w:val="32"/>
        </w:rPr>
      </w:pPr>
      <w:r>
        <w:rPr>
          <w:sz w:val="32"/>
          <w:szCs w:val="32"/>
        </w:rPr>
        <w:t xml:space="preserve">                   </w:t>
      </w:r>
      <w:bookmarkEnd w:id="6"/>
    </w:p>
    <w:p w14:paraId="66FC61FB" w14:textId="60D809AD" w:rsidR="00A873D7" w:rsidRDefault="00A873D7" w:rsidP="00A873D7">
      <w:pPr>
        <w:pStyle w:val="ListParagraph"/>
        <w:numPr>
          <w:ilvl w:val="0"/>
          <w:numId w:val="27"/>
        </w:numPr>
        <w:spacing w:after="0" w:line="240" w:lineRule="auto"/>
        <w:rPr>
          <w:sz w:val="24"/>
          <w:szCs w:val="24"/>
        </w:rPr>
      </w:pPr>
      <w:r w:rsidRPr="00A873D7">
        <w:rPr>
          <w:sz w:val="24"/>
          <w:szCs w:val="24"/>
        </w:rPr>
        <w:t xml:space="preserve">HITK Update (5 </w:t>
      </w:r>
      <w:proofErr w:type="gramStart"/>
      <w:r w:rsidRPr="00A873D7">
        <w:rPr>
          <w:sz w:val="24"/>
          <w:szCs w:val="24"/>
        </w:rPr>
        <w:t xml:space="preserve">min)   </w:t>
      </w:r>
      <w:proofErr w:type="gramEnd"/>
      <w:r w:rsidRPr="00A873D7">
        <w:rPr>
          <w:sz w:val="24"/>
          <w:szCs w:val="24"/>
        </w:rPr>
        <w:tab/>
      </w:r>
      <w:r w:rsidRPr="00A873D7">
        <w:rPr>
          <w:sz w:val="24"/>
          <w:szCs w:val="24"/>
        </w:rPr>
        <w:tab/>
      </w:r>
      <w:r w:rsidRPr="00A873D7">
        <w:rPr>
          <w:sz w:val="24"/>
          <w:szCs w:val="24"/>
        </w:rPr>
        <w:tab/>
      </w:r>
      <w:r w:rsidRPr="00A873D7">
        <w:rPr>
          <w:sz w:val="24"/>
          <w:szCs w:val="24"/>
        </w:rPr>
        <w:tab/>
        <w:t>Development Staff</w:t>
      </w:r>
    </w:p>
    <w:p w14:paraId="5AF81FC4" w14:textId="77777777" w:rsidR="00A873D7" w:rsidRPr="00A873D7" w:rsidRDefault="00A873D7" w:rsidP="00A873D7">
      <w:pPr>
        <w:pStyle w:val="ListParagraph"/>
        <w:spacing w:after="0" w:line="240" w:lineRule="auto"/>
        <w:ind w:left="1080"/>
        <w:rPr>
          <w:sz w:val="24"/>
          <w:szCs w:val="24"/>
        </w:rPr>
      </w:pPr>
    </w:p>
    <w:p w14:paraId="7B47CBFF" w14:textId="77777777" w:rsidR="00A873D7" w:rsidRPr="00755D86" w:rsidRDefault="00A873D7" w:rsidP="00A873D7">
      <w:pPr>
        <w:pStyle w:val="ListParagraph"/>
        <w:spacing w:after="0" w:line="240" w:lineRule="auto"/>
        <w:ind w:left="1080"/>
        <w:rPr>
          <w:sz w:val="24"/>
          <w:szCs w:val="24"/>
        </w:rPr>
      </w:pPr>
    </w:p>
    <w:p w14:paraId="0C69F279" w14:textId="77777777" w:rsidR="00A873D7" w:rsidRDefault="00A873D7" w:rsidP="00A873D7">
      <w:pPr>
        <w:pStyle w:val="ListParagraph"/>
        <w:numPr>
          <w:ilvl w:val="0"/>
          <w:numId w:val="27"/>
        </w:numPr>
        <w:spacing w:after="0" w:line="240" w:lineRule="auto"/>
        <w:rPr>
          <w:sz w:val="24"/>
          <w:szCs w:val="24"/>
        </w:rPr>
      </w:pPr>
      <w:r w:rsidRPr="00755D86">
        <w:rPr>
          <w:sz w:val="24"/>
          <w:szCs w:val="24"/>
        </w:rPr>
        <w:t>Strategic Planning Preparation</w:t>
      </w:r>
      <w:r>
        <w:rPr>
          <w:sz w:val="24"/>
          <w:szCs w:val="24"/>
        </w:rPr>
        <w:t xml:space="preserve"> (15 min)</w:t>
      </w:r>
      <w:r>
        <w:rPr>
          <w:sz w:val="24"/>
          <w:szCs w:val="24"/>
        </w:rPr>
        <w:tab/>
      </w:r>
      <w:r>
        <w:rPr>
          <w:sz w:val="24"/>
          <w:szCs w:val="24"/>
        </w:rPr>
        <w:tab/>
        <w:t>Jenna Ross/Meg Spivey</w:t>
      </w:r>
    </w:p>
    <w:p w14:paraId="5787B0BF" w14:textId="77777777" w:rsidR="00A873D7" w:rsidRDefault="00A873D7" w:rsidP="00A873D7">
      <w:pPr>
        <w:pStyle w:val="ListParagraph"/>
        <w:numPr>
          <w:ilvl w:val="1"/>
          <w:numId w:val="26"/>
        </w:numPr>
        <w:spacing w:after="0" w:line="240" w:lineRule="auto"/>
        <w:rPr>
          <w:sz w:val="24"/>
          <w:szCs w:val="24"/>
        </w:rPr>
      </w:pPr>
      <w:r>
        <w:rPr>
          <w:sz w:val="24"/>
          <w:szCs w:val="24"/>
        </w:rPr>
        <w:t>Habitat Brand, Mission &amp; Vision</w:t>
      </w:r>
    </w:p>
    <w:p w14:paraId="0B947059" w14:textId="77777777" w:rsidR="00A873D7" w:rsidRDefault="00A873D7" w:rsidP="00A873D7">
      <w:pPr>
        <w:pStyle w:val="ListParagraph"/>
        <w:numPr>
          <w:ilvl w:val="1"/>
          <w:numId w:val="26"/>
        </w:numPr>
        <w:spacing w:after="0" w:line="240" w:lineRule="auto"/>
        <w:rPr>
          <w:sz w:val="24"/>
          <w:szCs w:val="24"/>
        </w:rPr>
      </w:pPr>
      <w:r>
        <w:rPr>
          <w:sz w:val="24"/>
          <w:szCs w:val="24"/>
        </w:rPr>
        <w:t>Stakeholder Survey (to date)</w:t>
      </w:r>
    </w:p>
    <w:p w14:paraId="58A6BB74" w14:textId="7BE78DF2" w:rsidR="00A873D7" w:rsidRDefault="00A873D7" w:rsidP="00A873D7">
      <w:pPr>
        <w:pStyle w:val="ListParagraph"/>
        <w:numPr>
          <w:ilvl w:val="1"/>
          <w:numId w:val="26"/>
        </w:numPr>
        <w:spacing w:after="0" w:line="240" w:lineRule="auto"/>
        <w:rPr>
          <w:sz w:val="24"/>
          <w:szCs w:val="24"/>
        </w:rPr>
      </w:pPr>
      <w:r>
        <w:rPr>
          <w:sz w:val="24"/>
          <w:szCs w:val="24"/>
        </w:rPr>
        <w:t>What’s Next – Orientation to Retreat</w:t>
      </w:r>
    </w:p>
    <w:p w14:paraId="7D3D84C1" w14:textId="77777777" w:rsidR="00A873D7" w:rsidRDefault="00A873D7" w:rsidP="00A873D7">
      <w:pPr>
        <w:pStyle w:val="ListParagraph"/>
        <w:spacing w:after="0" w:line="240" w:lineRule="auto"/>
        <w:ind w:left="1800"/>
        <w:rPr>
          <w:sz w:val="24"/>
          <w:szCs w:val="24"/>
        </w:rPr>
      </w:pPr>
    </w:p>
    <w:p w14:paraId="0F724907" w14:textId="77777777" w:rsidR="00A873D7" w:rsidRPr="00755D86" w:rsidRDefault="00A873D7" w:rsidP="00A873D7">
      <w:pPr>
        <w:pStyle w:val="ListParagraph"/>
        <w:spacing w:after="0" w:line="240" w:lineRule="auto"/>
        <w:ind w:left="1800"/>
        <w:rPr>
          <w:sz w:val="24"/>
          <w:szCs w:val="24"/>
        </w:rPr>
      </w:pPr>
    </w:p>
    <w:p w14:paraId="2E685CFF" w14:textId="77777777" w:rsidR="00A873D7" w:rsidRPr="00755D86" w:rsidRDefault="00A873D7" w:rsidP="00A873D7">
      <w:pPr>
        <w:pStyle w:val="ListParagraph"/>
        <w:numPr>
          <w:ilvl w:val="0"/>
          <w:numId w:val="27"/>
        </w:numPr>
        <w:spacing w:after="0" w:line="240" w:lineRule="auto"/>
        <w:rPr>
          <w:sz w:val="24"/>
          <w:szCs w:val="24"/>
        </w:rPr>
      </w:pPr>
      <w:r w:rsidRPr="00755D86">
        <w:rPr>
          <w:sz w:val="24"/>
          <w:szCs w:val="24"/>
        </w:rPr>
        <w:t xml:space="preserve">Homeowner Selection </w:t>
      </w:r>
      <w:proofErr w:type="gramStart"/>
      <w:r w:rsidRPr="00755D86">
        <w:rPr>
          <w:sz w:val="24"/>
          <w:szCs w:val="24"/>
        </w:rPr>
        <w:t xml:space="preserve">Policy  </w:t>
      </w:r>
      <w:r>
        <w:rPr>
          <w:sz w:val="24"/>
          <w:szCs w:val="24"/>
        </w:rPr>
        <w:t>(</w:t>
      </w:r>
      <w:proofErr w:type="gramEnd"/>
      <w:r>
        <w:rPr>
          <w:sz w:val="24"/>
          <w:szCs w:val="24"/>
        </w:rPr>
        <w:t>10 min)</w:t>
      </w:r>
      <w:r>
        <w:rPr>
          <w:sz w:val="24"/>
          <w:szCs w:val="24"/>
        </w:rPr>
        <w:tab/>
      </w:r>
      <w:r>
        <w:rPr>
          <w:sz w:val="24"/>
          <w:szCs w:val="24"/>
        </w:rPr>
        <w:tab/>
      </w:r>
      <w:r w:rsidRPr="00755D86">
        <w:rPr>
          <w:sz w:val="24"/>
          <w:szCs w:val="24"/>
        </w:rPr>
        <w:t>Family Services Staff</w:t>
      </w:r>
    </w:p>
    <w:p w14:paraId="6E28FCCF" w14:textId="72B074C2" w:rsidR="0068235A" w:rsidRDefault="0068235A" w:rsidP="0068235A">
      <w:pPr>
        <w:rPr>
          <w:sz w:val="24"/>
          <w:szCs w:val="24"/>
        </w:rPr>
      </w:pPr>
    </w:p>
    <w:p w14:paraId="0CFA7F59" w14:textId="6478E46F" w:rsidR="00C40397" w:rsidRPr="00A873D7" w:rsidRDefault="00C40397" w:rsidP="0068235A">
      <w:pPr>
        <w:rPr>
          <w:b/>
          <w:bCs/>
          <w:sz w:val="24"/>
          <w:szCs w:val="24"/>
        </w:rPr>
      </w:pPr>
      <w:r w:rsidRPr="00A873D7">
        <w:rPr>
          <w:b/>
          <w:bCs/>
          <w:sz w:val="24"/>
          <w:szCs w:val="24"/>
        </w:rPr>
        <w:t>Homeowner Selection/Mortgage Origination Policy Revisions</w:t>
      </w:r>
    </w:p>
    <w:p w14:paraId="1022338D" w14:textId="0DF5D444" w:rsidR="002878F9" w:rsidRPr="002878F9" w:rsidRDefault="002878F9" w:rsidP="002878F9">
      <w:pPr>
        <w:spacing w:after="0"/>
        <w:rPr>
          <w:rFonts w:ascii="Cambria" w:hAnsi="Cambria"/>
          <w:sz w:val="24"/>
          <w:szCs w:val="24"/>
        </w:rPr>
      </w:pPr>
      <w:r w:rsidRPr="002878F9">
        <w:rPr>
          <w:rFonts w:ascii="Cambria" w:hAnsi="Cambria"/>
          <w:sz w:val="24"/>
          <w:szCs w:val="24"/>
        </w:rPr>
        <w:t>The Homeowner Selection Committee presents the newly drafted Homeowner Selection/Mortgage Origination Policy to the board for approval.  (The policy is presented separately; please read the introduction below first.)</w:t>
      </w:r>
    </w:p>
    <w:p w14:paraId="0B205509" w14:textId="77777777" w:rsidR="002878F9" w:rsidRPr="002878F9" w:rsidRDefault="002878F9" w:rsidP="002878F9">
      <w:pPr>
        <w:spacing w:after="0"/>
        <w:rPr>
          <w:rFonts w:ascii="Cambria" w:hAnsi="Cambria"/>
          <w:sz w:val="24"/>
          <w:szCs w:val="24"/>
        </w:rPr>
      </w:pPr>
    </w:p>
    <w:p w14:paraId="3FEA3C7B" w14:textId="3577893C" w:rsidR="0068235A" w:rsidRPr="0068235A" w:rsidRDefault="0068235A" w:rsidP="0068235A">
      <w:pPr>
        <w:rPr>
          <w:b/>
          <w:bCs/>
          <w:sz w:val="24"/>
          <w:szCs w:val="24"/>
        </w:rPr>
      </w:pPr>
      <w:r w:rsidRPr="0068235A">
        <w:rPr>
          <w:b/>
          <w:bCs/>
          <w:sz w:val="24"/>
          <w:szCs w:val="24"/>
        </w:rPr>
        <w:t>Introduction to Homeowner Selection/Mortgage Origination Policy Draft</w:t>
      </w:r>
    </w:p>
    <w:p w14:paraId="7A7D34B2" w14:textId="7EF1E13A" w:rsidR="0068235A" w:rsidRDefault="0068235A" w:rsidP="0068235A">
      <w:pPr>
        <w:rPr>
          <w:sz w:val="24"/>
          <w:szCs w:val="24"/>
        </w:rPr>
      </w:pPr>
      <w:r w:rsidRPr="00C22D9C">
        <w:rPr>
          <w:sz w:val="24"/>
          <w:szCs w:val="24"/>
        </w:rPr>
        <w:t xml:space="preserve">This policy draft is </w:t>
      </w:r>
      <w:r w:rsidR="00A873D7">
        <w:rPr>
          <w:sz w:val="24"/>
          <w:szCs w:val="24"/>
        </w:rPr>
        <w:t xml:space="preserve">a modified </w:t>
      </w:r>
      <w:r w:rsidRPr="00C22D9C">
        <w:rPr>
          <w:sz w:val="24"/>
          <w:szCs w:val="24"/>
        </w:rPr>
        <w:t xml:space="preserve">template </w:t>
      </w:r>
      <w:r w:rsidR="00A873D7">
        <w:rPr>
          <w:sz w:val="24"/>
          <w:szCs w:val="24"/>
        </w:rPr>
        <w:t xml:space="preserve">from </w:t>
      </w:r>
      <w:r w:rsidRPr="00C22D9C">
        <w:rPr>
          <w:sz w:val="24"/>
          <w:szCs w:val="24"/>
        </w:rPr>
        <w:t xml:space="preserve">HFHI </w:t>
      </w:r>
      <w:r w:rsidR="00B51835">
        <w:rPr>
          <w:sz w:val="24"/>
          <w:szCs w:val="24"/>
        </w:rPr>
        <w:t xml:space="preserve">for US </w:t>
      </w:r>
      <w:r w:rsidRPr="00C22D9C">
        <w:rPr>
          <w:sz w:val="24"/>
          <w:szCs w:val="24"/>
        </w:rPr>
        <w:t>Habitat affiliates</w:t>
      </w:r>
      <w:r w:rsidR="00B51835">
        <w:rPr>
          <w:sz w:val="24"/>
          <w:szCs w:val="24"/>
        </w:rPr>
        <w:t>.</w:t>
      </w:r>
      <w:r w:rsidRPr="00C22D9C">
        <w:rPr>
          <w:sz w:val="24"/>
          <w:szCs w:val="24"/>
        </w:rPr>
        <w:t xml:space="preserve"> Habitat affiliates must operate within the existing guidelines set forth by federal and state mortgage lending regulations. There</w:t>
      </w:r>
      <w:r w:rsidR="00B51835">
        <w:rPr>
          <w:sz w:val="24"/>
          <w:szCs w:val="24"/>
        </w:rPr>
        <w:t xml:space="preserve">fore, </w:t>
      </w:r>
      <w:r w:rsidRPr="00C22D9C">
        <w:rPr>
          <w:sz w:val="24"/>
          <w:szCs w:val="24"/>
        </w:rPr>
        <w:t>m</w:t>
      </w:r>
      <w:r w:rsidR="00B51835">
        <w:rPr>
          <w:sz w:val="24"/>
          <w:szCs w:val="24"/>
        </w:rPr>
        <w:t xml:space="preserve">uch of </w:t>
      </w:r>
      <w:r w:rsidRPr="00C22D9C">
        <w:rPr>
          <w:sz w:val="24"/>
          <w:szCs w:val="24"/>
        </w:rPr>
        <w:t>this template that cannot be changed</w:t>
      </w:r>
      <w:r w:rsidR="00B51835">
        <w:rPr>
          <w:sz w:val="24"/>
          <w:szCs w:val="24"/>
        </w:rPr>
        <w:t xml:space="preserve"> (see</w:t>
      </w:r>
      <w:r w:rsidRPr="00C22D9C">
        <w:rPr>
          <w:sz w:val="24"/>
          <w:szCs w:val="24"/>
        </w:rPr>
        <w:t xml:space="preserve"> attached appendices</w:t>
      </w:r>
      <w:r w:rsidR="00B51835">
        <w:rPr>
          <w:sz w:val="24"/>
          <w:szCs w:val="24"/>
        </w:rPr>
        <w:t>)</w:t>
      </w:r>
      <w:r w:rsidRPr="00C22D9C">
        <w:rPr>
          <w:sz w:val="24"/>
          <w:szCs w:val="24"/>
        </w:rPr>
        <w:t xml:space="preserve">. </w:t>
      </w:r>
      <w:r w:rsidR="00B51835">
        <w:rPr>
          <w:sz w:val="24"/>
          <w:szCs w:val="24"/>
        </w:rPr>
        <w:t>H</w:t>
      </w:r>
      <w:r w:rsidRPr="00C22D9C">
        <w:rPr>
          <w:sz w:val="24"/>
          <w:szCs w:val="24"/>
        </w:rPr>
        <w:t>ighlighted sections</w:t>
      </w:r>
      <w:r w:rsidR="00B51835">
        <w:rPr>
          <w:sz w:val="24"/>
          <w:szCs w:val="24"/>
        </w:rPr>
        <w:t xml:space="preserve"> are areas </w:t>
      </w:r>
      <w:r w:rsidRPr="00C22D9C">
        <w:rPr>
          <w:sz w:val="24"/>
          <w:szCs w:val="24"/>
        </w:rPr>
        <w:t xml:space="preserve">that </w:t>
      </w:r>
      <w:r w:rsidR="00B51835">
        <w:rPr>
          <w:sz w:val="24"/>
          <w:szCs w:val="24"/>
        </w:rPr>
        <w:t xml:space="preserve">can be changed to </w:t>
      </w:r>
      <w:r w:rsidRPr="00C22D9C">
        <w:rPr>
          <w:sz w:val="24"/>
          <w:szCs w:val="24"/>
        </w:rPr>
        <w:t>reflect the situation</w:t>
      </w:r>
      <w:r w:rsidR="00B51835">
        <w:rPr>
          <w:sz w:val="24"/>
          <w:szCs w:val="24"/>
        </w:rPr>
        <w:t>s</w:t>
      </w:r>
      <w:r w:rsidRPr="00C22D9C">
        <w:rPr>
          <w:sz w:val="24"/>
          <w:szCs w:val="24"/>
        </w:rPr>
        <w:t xml:space="preserve"> and needs of Habitat Catawba Valley. </w:t>
      </w:r>
    </w:p>
    <w:p w14:paraId="305B80D5" w14:textId="5FF77002" w:rsidR="0068235A" w:rsidRPr="00C22D9C" w:rsidRDefault="00B51835" w:rsidP="0068235A">
      <w:pPr>
        <w:rPr>
          <w:sz w:val="24"/>
          <w:szCs w:val="24"/>
        </w:rPr>
      </w:pPr>
      <w:r>
        <w:rPr>
          <w:sz w:val="24"/>
          <w:szCs w:val="24"/>
        </w:rPr>
        <w:t xml:space="preserve">As recommended by </w:t>
      </w:r>
      <w:r w:rsidR="0068235A">
        <w:rPr>
          <w:sz w:val="24"/>
          <w:szCs w:val="24"/>
        </w:rPr>
        <w:t xml:space="preserve">HFHI </w:t>
      </w:r>
      <w:r>
        <w:rPr>
          <w:sz w:val="24"/>
          <w:szCs w:val="24"/>
        </w:rPr>
        <w:t xml:space="preserve">this policy draft has been </w:t>
      </w:r>
      <w:r w:rsidR="0068235A">
        <w:rPr>
          <w:sz w:val="24"/>
          <w:szCs w:val="24"/>
        </w:rPr>
        <w:t>reviewed by a local attorney</w:t>
      </w:r>
      <w:r>
        <w:rPr>
          <w:sz w:val="24"/>
          <w:szCs w:val="24"/>
        </w:rPr>
        <w:t xml:space="preserve"> (Tom Hannah)</w:t>
      </w:r>
      <w:r w:rsidR="0068235A">
        <w:rPr>
          <w:sz w:val="24"/>
          <w:szCs w:val="24"/>
        </w:rPr>
        <w:t xml:space="preserve"> who is familiar with our state’s laws. Tom Hannah has </w:t>
      </w:r>
      <w:r>
        <w:rPr>
          <w:sz w:val="24"/>
          <w:szCs w:val="24"/>
        </w:rPr>
        <w:t>reviewed</w:t>
      </w:r>
      <w:r w:rsidR="0068235A">
        <w:rPr>
          <w:sz w:val="24"/>
          <w:szCs w:val="24"/>
        </w:rPr>
        <w:t xml:space="preserve"> and replied, “</w:t>
      </w:r>
      <w:r w:rsidR="0068235A">
        <w:rPr>
          <w:color w:val="000000"/>
          <w:sz w:val="24"/>
          <w:szCs w:val="24"/>
        </w:rPr>
        <w:t>I see no problems with the policies and procedures.”</w:t>
      </w:r>
    </w:p>
    <w:p w14:paraId="1996EBDC" w14:textId="77777777" w:rsidR="00CC19A0" w:rsidRDefault="0068235A" w:rsidP="0068235A">
      <w:pPr>
        <w:spacing w:after="0"/>
        <w:rPr>
          <w:sz w:val="24"/>
          <w:szCs w:val="24"/>
        </w:rPr>
      </w:pPr>
      <w:r>
        <w:rPr>
          <w:sz w:val="24"/>
          <w:szCs w:val="24"/>
        </w:rPr>
        <w:t>T</w:t>
      </w:r>
      <w:r w:rsidRPr="00C22D9C">
        <w:rPr>
          <w:sz w:val="24"/>
          <w:szCs w:val="24"/>
        </w:rPr>
        <w:t xml:space="preserve">his policy draft includes </w:t>
      </w:r>
      <w:r w:rsidR="007D1126" w:rsidRPr="00C22D9C">
        <w:rPr>
          <w:sz w:val="24"/>
          <w:szCs w:val="24"/>
        </w:rPr>
        <w:t>several</w:t>
      </w:r>
      <w:r w:rsidRPr="00C22D9C">
        <w:rPr>
          <w:sz w:val="24"/>
          <w:szCs w:val="24"/>
        </w:rPr>
        <w:t xml:space="preserve"> changes (from our current Homeowner Selection Policy) that will accept</w:t>
      </w:r>
      <w:r w:rsidR="00CC19A0">
        <w:rPr>
          <w:sz w:val="24"/>
          <w:szCs w:val="24"/>
        </w:rPr>
        <w:t>ance of</w:t>
      </w:r>
      <w:r w:rsidRPr="00C22D9C">
        <w:rPr>
          <w:sz w:val="24"/>
          <w:szCs w:val="24"/>
        </w:rPr>
        <w:t xml:space="preserve"> a greater percentage of applicants.  </w:t>
      </w:r>
    </w:p>
    <w:p w14:paraId="1A497146" w14:textId="77777777" w:rsidR="00CC19A0" w:rsidRDefault="00CC19A0" w:rsidP="0068235A">
      <w:pPr>
        <w:spacing w:after="0"/>
        <w:rPr>
          <w:sz w:val="24"/>
          <w:szCs w:val="24"/>
        </w:rPr>
      </w:pPr>
    </w:p>
    <w:p w14:paraId="416A4212" w14:textId="4DE30BD3" w:rsidR="0068235A" w:rsidRPr="00C22D9C" w:rsidRDefault="0068235A" w:rsidP="0068235A">
      <w:pPr>
        <w:spacing w:after="0"/>
        <w:rPr>
          <w:sz w:val="24"/>
          <w:szCs w:val="24"/>
        </w:rPr>
      </w:pPr>
      <w:r w:rsidRPr="00C22D9C">
        <w:rPr>
          <w:sz w:val="24"/>
          <w:szCs w:val="24"/>
        </w:rPr>
        <w:t>These changes include:</w:t>
      </w:r>
    </w:p>
    <w:p w14:paraId="2BA73122" w14:textId="628F0974" w:rsidR="00CC19A0" w:rsidRDefault="0068235A" w:rsidP="00AA76FA">
      <w:pPr>
        <w:pStyle w:val="ListParagraph"/>
        <w:numPr>
          <w:ilvl w:val="0"/>
          <w:numId w:val="21"/>
        </w:numPr>
        <w:spacing w:after="0"/>
        <w:rPr>
          <w:sz w:val="24"/>
          <w:szCs w:val="24"/>
        </w:rPr>
      </w:pPr>
      <w:r w:rsidRPr="00CC19A0">
        <w:rPr>
          <w:sz w:val="24"/>
          <w:szCs w:val="24"/>
        </w:rPr>
        <w:t>A new structure for conditional acceptances, allowing more people a</w:t>
      </w:r>
      <w:r w:rsidR="00CC19A0" w:rsidRPr="00CC19A0">
        <w:rPr>
          <w:sz w:val="24"/>
          <w:szCs w:val="24"/>
        </w:rPr>
        <w:t>n opportunity</w:t>
      </w:r>
      <w:r w:rsidRPr="00CC19A0">
        <w:rPr>
          <w:sz w:val="24"/>
          <w:szCs w:val="24"/>
        </w:rPr>
        <w:t xml:space="preserve"> to repair credit</w:t>
      </w:r>
      <w:r w:rsidR="00CC19A0" w:rsidRPr="00CC19A0">
        <w:rPr>
          <w:sz w:val="24"/>
          <w:szCs w:val="24"/>
        </w:rPr>
        <w:t xml:space="preserve"> issues</w:t>
      </w:r>
      <w:r w:rsidRPr="00CC19A0">
        <w:rPr>
          <w:sz w:val="24"/>
          <w:szCs w:val="24"/>
        </w:rPr>
        <w:t xml:space="preserve"> or debt load </w:t>
      </w:r>
      <w:r w:rsidR="00CC19A0" w:rsidRPr="00CC19A0">
        <w:rPr>
          <w:sz w:val="24"/>
          <w:szCs w:val="24"/>
        </w:rPr>
        <w:t xml:space="preserve">while in the program. </w:t>
      </w:r>
    </w:p>
    <w:p w14:paraId="246A8C26" w14:textId="77777777" w:rsidR="00CC19A0" w:rsidRDefault="00CC19A0" w:rsidP="00CC19A0">
      <w:pPr>
        <w:pStyle w:val="ListParagraph"/>
        <w:spacing w:after="0"/>
        <w:rPr>
          <w:sz w:val="24"/>
          <w:szCs w:val="24"/>
        </w:rPr>
      </w:pPr>
    </w:p>
    <w:p w14:paraId="4C99DE6F" w14:textId="66CAB894" w:rsidR="0068235A" w:rsidRPr="00CC19A0" w:rsidRDefault="0068235A" w:rsidP="00CC19A0">
      <w:pPr>
        <w:pStyle w:val="ListParagraph"/>
        <w:numPr>
          <w:ilvl w:val="0"/>
          <w:numId w:val="21"/>
        </w:numPr>
        <w:spacing w:after="0"/>
        <w:rPr>
          <w:sz w:val="24"/>
          <w:szCs w:val="24"/>
        </w:rPr>
      </w:pPr>
      <w:r w:rsidRPr="00CC19A0">
        <w:rPr>
          <w:sz w:val="24"/>
          <w:szCs w:val="24"/>
        </w:rPr>
        <w:t xml:space="preserve">A variety of changes to </w:t>
      </w:r>
      <w:r w:rsidR="00CC19A0">
        <w:rPr>
          <w:sz w:val="24"/>
          <w:szCs w:val="24"/>
        </w:rPr>
        <w:t>“acceptable debt”</w:t>
      </w:r>
      <w:r w:rsidRPr="00CC19A0">
        <w:rPr>
          <w:sz w:val="24"/>
          <w:szCs w:val="24"/>
        </w:rPr>
        <w:t>, which may allo</w:t>
      </w:r>
      <w:r w:rsidR="00CC19A0">
        <w:rPr>
          <w:sz w:val="24"/>
          <w:szCs w:val="24"/>
        </w:rPr>
        <w:t xml:space="preserve">w the </w:t>
      </w:r>
      <w:r w:rsidRPr="00CC19A0">
        <w:rPr>
          <w:sz w:val="24"/>
          <w:szCs w:val="24"/>
        </w:rPr>
        <w:t>accept</w:t>
      </w:r>
      <w:r w:rsidR="00CC19A0">
        <w:rPr>
          <w:sz w:val="24"/>
          <w:szCs w:val="24"/>
        </w:rPr>
        <w:t>ance of</w:t>
      </w:r>
      <w:r w:rsidRPr="00CC19A0">
        <w:rPr>
          <w:sz w:val="24"/>
          <w:szCs w:val="24"/>
        </w:rPr>
        <w:t xml:space="preserve"> more applicants without</w:t>
      </w:r>
      <w:r w:rsidR="00CC19A0">
        <w:rPr>
          <w:sz w:val="24"/>
          <w:szCs w:val="24"/>
        </w:rPr>
        <w:t xml:space="preserve"> </w:t>
      </w:r>
      <w:r w:rsidRPr="00CC19A0">
        <w:rPr>
          <w:sz w:val="24"/>
          <w:szCs w:val="24"/>
        </w:rPr>
        <w:t xml:space="preserve">significant increase in the risk of mortgage default and, by extension, risk to Habitat Catawba Valley’s bottom </w:t>
      </w:r>
      <w:r w:rsidR="007D1126" w:rsidRPr="00CC19A0">
        <w:rPr>
          <w:sz w:val="24"/>
          <w:szCs w:val="24"/>
        </w:rPr>
        <w:t>line.</w:t>
      </w:r>
    </w:p>
    <w:p w14:paraId="45F72D2D" w14:textId="77777777" w:rsidR="0068235A" w:rsidRPr="00C22D9C" w:rsidRDefault="0068235A" w:rsidP="0068235A">
      <w:pPr>
        <w:pStyle w:val="ListParagraph"/>
        <w:numPr>
          <w:ilvl w:val="0"/>
          <w:numId w:val="21"/>
        </w:numPr>
        <w:rPr>
          <w:sz w:val="24"/>
          <w:szCs w:val="24"/>
        </w:rPr>
      </w:pPr>
      <w:r w:rsidRPr="00C22D9C">
        <w:rPr>
          <w:sz w:val="24"/>
          <w:szCs w:val="24"/>
        </w:rPr>
        <w:t>Changes to Habitat Catawba Valley’s previous residence requirements; and</w:t>
      </w:r>
    </w:p>
    <w:p w14:paraId="368D03EB" w14:textId="77777777" w:rsidR="0068235A" w:rsidRPr="00C22D9C" w:rsidRDefault="0068235A" w:rsidP="0068235A">
      <w:pPr>
        <w:pStyle w:val="ListParagraph"/>
        <w:numPr>
          <w:ilvl w:val="0"/>
          <w:numId w:val="21"/>
        </w:numPr>
        <w:rPr>
          <w:sz w:val="24"/>
          <w:szCs w:val="24"/>
        </w:rPr>
      </w:pPr>
      <w:r w:rsidRPr="00C22D9C">
        <w:rPr>
          <w:sz w:val="24"/>
          <w:szCs w:val="24"/>
        </w:rPr>
        <w:lastRenderedPageBreak/>
        <w:t>Changes to the minimum income guidelines. The policy draft sets these guidelines at the same percentage of AMI for all household sizes.  (The current minimum income required was based on the board specified maximum amount of subsidy; the change respects that maximum amount but structures the income requirement differently.)</w:t>
      </w:r>
    </w:p>
    <w:p w14:paraId="5ADC2FC7" w14:textId="75704841" w:rsidR="0068235A" w:rsidRPr="00C22D9C" w:rsidRDefault="0068235A" w:rsidP="0068235A">
      <w:pPr>
        <w:rPr>
          <w:sz w:val="24"/>
          <w:szCs w:val="24"/>
        </w:rPr>
      </w:pPr>
      <w:r w:rsidRPr="00C22D9C">
        <w:rPr>
          <w:sz w:val="24"/>
          <w:szCs w:val="24"/>
        </w:rPr>
        <w:t xml:space="preserve">The Homeowner Selection Committee (HSC) and Homeowner Services staff have considered this policy template carefully and at length to shape it to meet our affiliate’s needs.  </w:t>
      </w:r>
      <w:r w:rsidR="00911830">
        <w:rPr>
          <w:sz w:val="24"/>
          <w:szCs w:val="24"/>
        </w:rPr>
        <w:t>Our intent is to</w:t>
      </w:r>
      <w:r w:rsidRPr="00C22D9C">
        <w:rPr>
          <w:sz w:val="24"/>
          <w:szCs w:val="24"/>
        </w:rPr>
        <w:t xml:space="preserve"> </w:t>
      </w:r>
      <w:r w:rsidR="00911830">
        <w:rPr>
          <w:sz w:val="24"/>
          <w:szCs w:val="24"/>
        </w:rPr>
        <w:t>“</w:t>
      </w:r>
      <w:r w:rsidRPr="00C22D9C">
        <w:rPr>
          <w:sz w:val="24"/>
          <w:szCs w:val="24"/>
        </w:rPr>
        <w:t>broade</w:t>
      </w:r>
      <w:r w:rsidR="00911830">
        <w:rPr>
          <w:sz w:val="24"/>
          <w:szCs w:val="24"/>
        </w:rPr>
        <w:t xml:space="preserve">n the </w:t>
      </w:r>
      <w:r w:rsidRPr="00C22D9C">
        <w:rPr>
          <w:sz w:val="24"/>
          <w:szCs w:val="24"/>
        </w:rPr>
        <w:t>funnel</w:t>
      </w:r>
      <w:r w:rsidR="00911830">
        <w:rPr>
          <w:sz w:val="24"/>
          <w:szCs w:val="24"/>
        </w:rPr>
        <w:t xml:space="preserve">”: </w:t>
      </w:r>
      <w:r>
        <w:rPr>
          <w:sz w:val="24"/>
          <w:szCs w:val="24"/>
        </w:rPr>
        <w:t xml:space="preserve"> mak</w:t>
      </w:r>
      <w:r w:rsidR="00911830">
        <w:rPr>
          <w:sz w:val="24"/>
          <w:szCs w:val="24"/>
        </w:rPr>
        <w:t>ing</w:t>
      </w:r>
      <w:r>
        <w:rPr>
          <w:sz w:val="24"/>
          <w:szCs w:val="24"/>
        </w:rPr>
        <w:t xml:space="preserve"> it </w:t>
      </w:r>
      <w:r w:rsidRPr="00C22D9C">
        <w:rPr>
          <w:sz w:val="24"/>
          <w:szCs w:val="24"/>
        </w:rPr>
        <w:t>as wide as possible while still staying within federal and state mortgage lending law</w:t>
      </w:r>
      <w:r w:rsidR="00911830">
        <w:rPr>
          <w:sz w:val="24"/>
          <w:szCs w:val="24"/>
        </w:rPr>
        <w:t>s</w:t>
      </w:r>
      <w:r w:rsidRPr="00C22D9C">
        <w:rPr>
          <w:sz w:val="24"/>
          <w:szCs w:val="24"/>
        </w:rPr>
        <w:t xml:space="preserve"> </w:t>
      </w:r>
      <w:r w:rsidRPr="00911830">
        <w:rPr>
          <w:i/>
          <w:iCs/>
          <w:sz w:val="24"/>
          <w:szCs w:val="24"/>
        </w:rPr>
        <w:t>and</w:t>
      </w:r>
      <w:r w:rsidRPr="00C22D9C">
        <w:rPr>
          <w:sz w:val="24"/>
          <w:szCs w:val="24"/>
        </w:rPr>
        <w:t xml:space="preserve"> funding partners’ requirements. </w:t>
      </w:r>
      <w:r w:rsidR="00911830">
        <w:rPr>
          <w:sz w:val="24"/>
          <w:szCs w:val="24"/>
        </w:rPr>
        <w:t>T</w:t>
      </w:r>
      <w:r w:rsidRPr="00C22D9C">
        <w:rPr>
          <w:sz w:val="24"/>
          <w:szCs w:val="24"/>
        </w:rPr>
        <w:t>his</w:t>
      </w:r>
      <w:r w:rsidR="00911830">
        <w:rPr>
          <w:sz w:val="24"/>
          <w:szCs w:val="24"/>
        </w:rPr>
        <w:t xml:space="preserve"> move will increase the number of eligible </w:t>
      </w:r>
      <w:r w:rsidRPr="00C22D9C">
        <w:rPr>
          <w:sz w:val="24"/>
          <w:szCs w:val="24"/>
        </w:rPr>
        <w:t>applicants</w:t>
      </w:r>
      <w:r w:rsidR="00911830">
        <w:rPr>
          <w:sz w:val="24"/>
          <w:szCs w:val="24"/>
        </w:rPr>
        <w:t xml:space="preserve"> providing the </w:t>
      </w:r>
      <w:r w:rsidRPr="00C22D9C">
        <w:rPr>
          <w:sz w:val="24"/>
          <w:szCs w:val="24"/>
        </w:rPr>
        <w:t xml:space="preserve">opportunity to buy a Habitat home.  </w:t>
      </w:r>
    </w:p>
    <w:p w14:paraId="4C21C43A" w14:textId="45CB227A" w:rsidR="0068235A" w:rsidRPr="00C22D9C" w:rsidRDefault="0068235A" w:rsidP="0068235A">
      <w:pPr>
        <w:rPr>
          <w:sz w:val="24"/>
          <w:szCs w:val="24"/>
        </w:rPr>
      </w:pPr>
      <w:r w:rsidRPr="00C22D9C">
        <w:rPr>
          <w:sz w:val="24"/>
          <w:szCs w:val="24"/>
        </w:rPr>
        <w:t xml:space="preserve">Federal and state mortgage lending law and our funding partners require that Habitat Catawba Valley (as lender and/or partner) prove that each accepted applicant has a likelihood of paying off a proposed mortgage loan. Lending law makes this standard concrete with mandated income and debt load formulas.  This standard is met by collecting and maintaining documentation that proves an applicant’s acceptable income, credit history, and debt load. </w:t>
      </w:r>
    </w:p>
    <w:p w14:paraId="4671C43B" w14:textId="3F37EEB0" w:rsidR="0068235A" w:rsidRPr="00C22D9C" w:rsidRDefault="0068235A" w:rsidP="0068235A">
      <w:pPr>
        <w:rPr>
          <w:sz w:val="24"/>
          <w:szCs w:val="24"/>
        </w:rPr>
      </w:pPr>
      <w:r w:rsidRPr="00C22D9C">
        <w:rPr>
          <w:sz w:val="24"/>
          <w:szCs w:val="24"/>
        </w:rPr>
        <w:t xml:space="preserve">This is one of the great pain points for Habitat affiliates:  within the income range that we serve*, only a small percentage of individuals </w:t>
      </w:r>
      <w:r w:rsidR="007D1126" w:rsidRPr="00C22D9C">
        <w:rPr>
          <w:sz w:val="24"/>
          <w:szCs w:val="24"/>
        </w:rPr>
        <w:t>can</w:t>
      </w:r>
      <w:r w:rsidRPr="00C22D9C">
        <w:rPr>
          <w:sz w:val="24"/>
          <w:szCs w:val="24"/>
        </w:rPr>
        <w:t xml:space="preserve"> keep their credit history acceptable and their debt load low enough to meet the mandated proof of readiness to take on a mortgage loan.  A</w:t>
      </w:r>
      <w:r w:rsidR="008F1CED">
        <w:rPr>
          <w:sz w:val="24"/>
          <w:szCs w:val="24"/>
        </w:rPr>
        <w:t xml:space="preserve">nother limiting factor to </w:t>
      </w:r>
      <w:r w:rsidRPr="00C22D9C">
        <w:rPr>
          <w:sz w:val="24"/>
          <w:szCs w:val="24"/>
        </w:rPr>
        <w:t xml:space="preserve">reach more applicants is Habitat Catawba Valley’s maximum acceptable income is determined by our funding partners’ requirements.  Our minimum acceptable income is determined by the board approved </w:t>
      </w:r>
      <w:r>
        <w:rPr>
          <w:sz w:val="24"/>
          <w:szCs w:val="24"/>
        </w:rPr>
        <w:t xml:space="preserve">highest allowable </w:t>
      </w:r>
      <w:r w:rsidRPr="00C22D9C">
        <w:rPr>
          <w:sz w:val="24"/>
          <w:szCs w:val="24"/>
        </w:rPr>
        <w:t xml:space="preserve">subsidy amount that </w:t>
      </w:r>
      <w:r>
        <w:rPr>
          <w:sz w:val="24"/>
          <w:szCs w:val="24"/>
        </w:rPr>
        <w:t xml:space="preserve">will </w:t>
      </w:r>
      <w:r w:rsidRPr="00C22D9C">
        <w:rPr>
          <w:sz w:val="24"/>
          <w:szCs w:val="24"/>
        </w:rPr>
        <w:t xml:space="preserve">allow the affiliate to remain sustainable.  </w:t>
      </w:r>
    </w:p>
    <w:p w14:paraId="1581D923" w14:textId="4944FD8A" w:rsidR="0068235A" w:rsidRPr="00C22D9C" w:rsidRDefault="008F1CED" w:rsidP="0068235A">
      <w:pPr>
        <w:rPr>
          <w:sz w:val="24"/>
          <w:szCs w:val="24"/>
        </w:rPr>
      </w:pPr>
      <w:r>
        <w:rPr>
          <w:sz w:val="24"/>
          <w:szCs w:val="24"/>
        </w:rPr>
        <w:t>T</w:t>
      </w:r>
      <w:r w:rsidR="0068235A" w:rsidRPr="00C22D9C">
        <w:rPr>
          <w:sz w:val="24"/>
          <w:szCs w:val="24"/>
        </w:rPr>
        <w:t>he selection policy changes reflected in this draft will allow accept</w:t>
      </w:r>
      <w:r>
        <w:rPr>
          <w:sz w:val="24"/>
          <w:szCs w:val="24"/>
        </w:rPr>
        <w:t>ance of</w:t>
      </w:r>
      <w:r w:rsidR="0068235A" w:rsidRPr="00C22D9C">
        <w:rPr>
          <w:sz w:val="24"/>
          <w:szCs w:val="24"/>
        </w:rPr>
        <w:t xml:space="preserve"> a greater percentage of applicants. However, the underlying dilemma hasn’t changed</w:t>
      </w:r>
      <w:r w:rsidR="0068235A">
        <w:rPr>
          <w:sz w:val="24"/>
          <w:szCs w:val="24"/>
        </w:rPr>
        <w:t>:</w:t>
      </w:r>
      <w:r w:rsidR="0068235A" w:rsidRPr="00C22D9C">
        <w:rPr>
          <w:sz w:val="24"/>
          <w:szCs w:val="24"/>
        </w:rPr>
        <w:t xml:space="preserve"> most individuals in our income range do not have the required credit history and minimal debt load that </w:t>
      </w:r>
      <w:r>
        <w:rPr>
          <w:sz w:val="24"/>
          <w:szCs w:val="24"/>
        </w:rPr>
        <w:t xml:space="preserve">allows </w:t>
      </w:r>
      <w:r w:rsidR="0068235A" w:rsidRPr="00C22D9C">
        <w:rPr>
          <w:sz w:val="24"/>
          <w:szCs w:val="24"/>
        </w:rPr>
        <w:t>them to take on a mortgage loan.  This systemic problem means that, even with these changes, we will very likely still have to deny many more applicants than we can accept.</w:t>
      </w:r>
    </w:p>
    <w:p w14:paraId="3173D50E" w14:textId="608E674B" w:rsidR="0068235A" w:rsidRPr="00C22D9C" w:rsidRDefault="0068235A" w:rsidP="0068235A">
      <w:pPr>
        <w:rPr>
          <w:sz w:val="24"/>
          <w:szCs w:val="24"/>
        </w:rPr>
      </w:pPr>
      <w:r w:rsidRPr="00C22D9C">
        <w:rPr>
          <w:sz w:val="24"/>
          <w:szCs w:val="24"/>
        </w:rPr>
        <w:t xml:space="preserve">This is the heartache that underlies each selection round.  We all hurt over each denial.  Habitat talks about decent shelter for all but serves only a small handful.  We have tried to change the equation as far as possible to accept more applicants, but it is ever clearer that homeownership cannot provide the answer to decent shelter for all.  If we really want to meet the housing needs of most of our applicants, we’ll need new programs that meet them where they are and help them move forward into progressively better housing opportunities.  </w:t>
      </w:r>
    </w:p>
    <w:p w14:paraId="718B508F" w14:textId="77777777" w:rsidR="008F1CED" w:rsidRDefault="008F1CED" w:rsidP="0068235A">
      <w:pPr>
        <w:rPr>
          <w:sz w:val="20"/>
          <w:szCs w:val="20"/>
        </w:rPr>
      </w:pPr>
    </w:p>
    <w:p w14:paraId="673CA51E" w14:textId="661FEB1B" w:rsidR="0068235A" w:rsidRPr="008F1CED" w:rsidRDefault="0068235A" w:rsidP="0068235A">
      <w:pPr>
        <w:rPr>
          <w:sz w:val="20"/>
          <w:szCs w:val="20"/>
        </w:rPr>
      </w:pPr>
      <w:r w:rsidRPr="008F1CED">
        <w:rPr>
          <w:sz w:val="20"/>
          <w:szCs w:val="20"/>
        </w:rPr>
        <w:t>*Habitat Catawba Valley’s maximum acceptable income for most household sizes is below the Self Sufficiency Standard for Catawba County.</w:t>
      </w:r>
    </w:p>
    <w:p w14:paraId="7F9F3A21" w14:textId="77777777" w:rsidR="00167C22" w:rsidRDefault="00167C22" w:rsidP="00167C22">
      <w:pPr>
        <w:spacing w:after="0" w:line="240" w:lineRule="auto"/>
        <w:rPr>
          <w:b/>
          <w:color w:val="4472C4" w:themeColor="accent1"/>
          <w:sz w:val="28"/>
          <w:szCs w:val="28"/>
        </w:rPr>
      </w:pPr>
    </w:p>
    <w:p w14:paraId="5F07A5F5" w14:textId="521DA048" w:rsidR="004430B4" w:rsidRDefault="004430B4" w:rsidP="00160F96">
      <w:pPr>
        <w:spacing w:after="0" w:line="240" w:lineRule="auto"/>
        <w:rPr>
          <w:b/>
          <w:color w:val="0070C0"/>
          <w:sz w:val="28"/>
          <w:szCs w:val="28"/>
        </w:rPr>
      </w:pPr>
    </w:p>
    <w:p w14:paraId="559AC38B" w14:textId="2D4CA016" w:rsidR="0068235A" w:rsidRDefault="0068235A" w:rsidP="00160F96">
      <w:pPr>
        <w:spacing w:after="0" w:line="240" w:lineRule="auto"/>
        <w:rPr>
          <w:b/>
          <w:color w:val="0070C0"/>
          <w:sz w:val="28"/>
          <w:szCs w:val="28"/>
        </w:rPr>
      </w:pPr>
    </w:p>
    <w:p w14:paraId="6FA637BE" w14:textId="56B5665D" w:rsidR="0068235A" w:rsidRDefault="0068235A" w:rsidP="00160F96">
      <w:pPr>
        <w:spacing w:after="0" w:line="240" w:lineRule="auto"/>
        <w:rPr>
          <w:b/>
          <w:color w:val="0070C0"/>
          <w:sz w:val="28"/>
          <w:szCs w:val="28"/>
        </w:rPr>
      </w:pPr>
    </w:p>
    <w:p w14:paraId="0824DED2" w14:textId="0984DA63" w:rsidR="0068235A" w:rsidRDefault="0068235A" w:rsidP="00160F96">
      <w:pPr>
        <w:spacing w:after="0" w:line="240" w:lineRule="auto"/>
        <w:rPr>
          <w:b/>
          <w:color w:val="0070C0"/>
          <w:sz w:val="28"/>
          <w:szCs w:val="28"/>
        </w:rPr>
      </w:pPr>
    </w:p>
    <w:p w14:paraId="48BAAF01" w14:textId="3CD88531" w:rsidR="0068235A" w:rsidRDefault="0068235A" w:rsidP="00160F96">
      <w:pPr>
        <w:spacing w:after="0" w:line="240" w:lineRule="auto"/>
        <w:rPr>
          <w:b/>
          <w:color w:val="0070C0"/>
          <w:sz w:val="28"/>
          <w:szCs w:val="28"/>
        </w:rPr>
      </w:pPr>
    </w:p>
    <w:p w14:paraId="1C9B8CA5" w14:textId="166F4B85" w:rsidR="0068235A" w:rsidRDefault="0068235A" w:rsidP="00160F96">
      <w:pPr>
        <w:spacing w:after="0" w:line="240" w:lineRule="auto"/>
        <w:rPr>
          <w:b/>
          <w:color w:val="0070C0"/>
          <w:sz w:val="28"/>
          <w:szCs w:val="28"/>
        </w:rPr>
      </w:pPr>
    </w:p>
    <w:p w14:paraId="46B0DBEC" w14:textId="77777777" w:rsidR="0068235A" w:rsidRDefault="0068235A" w:rsidP="00160F96">
      <w:pPr>
        <w:spacing w:after="0" w:line="240" w:lineRule="auto"/>
        <w:rPr>
          <w:b/>
          <w:color w:val="0070C0"/>
          <w:sz w:val="28"/>
          <w:szCs w:val="28"/>
        </w:rPr>
      </w:pPr>
    </w:p>
    <w:p w14:paraId="29B03514" w14:textId="2E6E783E" w:rsidR="00160F96" w:rsidRDefault="00160F96" w:rsidP="00160F96">
      <w:pPr>
        <w:spacing w:after="0" w:line="240" w:lineRule="auto"/>
        <w:rPr>
          <w:b/>
          <w:color w:val="4472C4" w:themeColor="accent1"/>
          <w:sz w:val="28"/>
          <w:szCs w:val="28"/>
        </w:rPr>
      </w:pPr>
      <w:r w:rsidRPr="00BB7F5D">
        <w:rPr>
          <w:b/>
          <w:color w:val="0070C0"/>
          <w:sz w:val="28"/>
          <w:szCs w:val="28"/>
        </w:rPr>
        <w:t>Upcoming</w:t>
      </w:r>
      <w:r w:rsidRPr="00C811B7">
        <w:rPr>
          <w:b/>
          <w:color w:val="4472C4" w:themeColor="accent1"/>
          <w:sz w:val="28"/>
          <w:szCs w:val="28"/>
        </w:rPr>
        <w:t xml:space="preserve"> Events: </w:t>
      </w:r>
    </w:p>
    <w:p w14:paraId="67F0FA68" w14:textId="560EC3F6" w:rsidR="00160F96" w:rsidRDefault="00160F96" w:rsidP="00160F96">
      <w:pPr>
        <w:spacing w:after="0" w:line="240" w:lineRule="auto"/>
        <w:rPr>
          <w:bCs/>
          <w:sz w:val="28"/>
          <w:szCs w:val="28"/>
        </w:rPr>
      </w:pPr>
      <w:r>
        <w:rPr>
          <w:bCs/>
          <w:sz w:val="28"/>
          <w:szCs w:val="28"/>
        </w:rPr>
        <w:tab/>
      </w:r>
    </w:p>
    <w:p w14:paraId="6220854E" w14:textId="77777777" w:rsidR="00832CAF" w:rsidRDefault="00832CAF" w:rsidP="00160F96">
      <w:pPr>
        <w:spacing w:after="0" w:line="240" w:lineRule="auto"/>
        <w:rPr>
          <w:b/>
          <w:color w:val="4472C4" w:themeColor="accent1"/>
          <w:sz w:val="28"/>
          <w:szCs w:val="28"/>
        </w:rPr>
      </w:pPr>
    </w:p>
    <w:p w14:paraId="01930FC2" w14:textId="29F97594" w:rsidR="00914C84" w:rsidRPr="00EF13BC" w:rsidRDefault="00160F96" w:rsidP="00160F96">
      <w:pPr>
        <w:spacing w:after="0" w:line="240" w:lineRule="auto"/>
        <w:rPr>
          <w:b/>
          <w:color w:val="4472C4" w:themeColor="accent1"/>
          <w:sz w:val="28"/>
          <w:szCs w:val="28"/>
        </w:rPr>
      </w:pPr>
      <w:r w:rsidRPr="00EF13BC">
        <w:rPr>
          <w:b/>
          <w:color w:val="4472C4" w:themeColor="accent1"/>
          <w:sz w:val="28"/>
          <w:szCs w:val="28"/>
        </w:rPr>
        <w:t xml:space="preserve">Next Board Meetings:   </w:t>
      </w:r>
    </w:p>
    <w:p w14:paraId="3DA3F297" w14:textId="395B483F" w:rsidR="00823648" w:rsidRPr="00124AB0" w:rsidRDefault="00823648" w:rsidP="00160F96">
      <w:pPr>
        <w:spacing w:after="0" w:line="240" w:lineRule="auto"/>
        <w:rPr>
          <w:sz w:val="28"/>
          <w:szCs w:val="28"/>
        </w:rPr>
      </w:pPr>
      <w:r>
        <w:rPr>
          <w:sz w:val="28"/>
          <w:szCs w:val="28"/>
        </w:rPr>
        <w:t xml:space="preserve">August 22 – Board Meeting </w:t>
      </w:r>
    </w:p>
    <w:p w14:paraId="3D340353" w14:textId="3F2609D4" w:rsidR="00160F96" w:rsidRPr="00EF13BC" w:rsidRDefault="00EF13BC" w:rsidP="00160F96">
      <w:pPr>
        <w:spacing w:after="0" w:line="240" w:lineRule="auto"/>
        <w:rPr>
          <w:sz w:val="28"/>
          <w:szCs w:val="28"/>
        </w:rPr>
      </w:pPr>
      <w:r>
        <w:rPr>
          <w:sz w:val="28"/>
          <w:szCs w:val="28"/>
        </w:rPr>
        <w:t xml:space="preserve">August 29 &amp; 30 – Strategic Planning Retreat </w:t>
      </w:r>
    </w:p>
    <w:p w14:paraId="0F70505C" w14:textId="77777777" w:rsidR="00160F96" w:rsidRDefault="00160F96" w:rsidP="00160F96">
      <w:pPr>
        <w:spacing w:after="0" w:line="240" w:lineRule="auto"/>
        <w:rPr>
          <w:color w:val="FF0000"/>
          <w:sz w:val="28"/>
          <w:szCs w:val="28"/>
        </w:rPr>
      </w:pPr>
    </w:p>
    <w:p w14:paraId="62C79EA7" w14:textId="77777777" w:rsidR="00160F96" w:rsidRDefault="00160F96" w:rsidP="00160F96">
      <w:pPr>
        <w:spacing w:after="0" w:line="240" w:lineRule="auto"/>
        <w:rPr>
          <w:color w:val="FF0000"/>
          <w:sz w:val="28"/>
          <w:szCs w:val="28"/>
        </w:rPr>
      </w:pPr>
    </w:p>
    <w:p w14:paraId="538BFFFC" w14:textId="3CE8433C" w:rsidR="00D67C7B" w:rsidRDefault="00D67C7B" w:rsidP="00D67C7B">
      <w:pPr>
        <w:spacing w:after="0" w:line="240" w:lineRule="auto"/>
        <w:rPr>
          <w:b/>
          <w:bCs/>
          <w:color w:val="002060"/>
          <w:sz w:val="28"/>
          <w:szCs w:val="28"/>
        </w:rPr>
      </w:pPr>
    </w:p>
    <w:p w14:paraId="356822B9" w14:textId="77777777" w:rsidR="00D67C7B" w:rsidRPr="00BB7F5D" w:rsidRDefault="00D67C7B" w:rsidP="00D67C7B">
      <w:pPr>
        <w:spacing w:after="0" w:line="240" w:lineRule="auto"/>
        <w:rPr>
          <w:b/>
          <w:bCs/>
          <w:color w:val="002060"/>
          <w:sz w:val="28"/>
          <w:szCs w:val="28"/>
        </w:rPr>
      </w:pPr>
    </w:p>
    <w:p w14:paraId="6276472E" w14:textId="6E959C34" w:rsidR="0078372F" w:rsidRDefault="0078372F" w:rsidP="00631CC4">
      <w:pPr>
        <w:spacing w:after="0" w:line="240" w:lineRule="auto"/>
        <w:rPr>
          <w:sz w:val="24"/>
          <w:szCs w:val="24"/>
        </w:rPr>
      </w:pPr>
    </w:p>
    <w:sectPr w:rsidR="0078372F" w:rsidSect="004D6165">
      <w:pgSz w:w="12240" w:h="15840"/>
      <w:pgMar w:top="81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809C1" w14:textId="77777777" w:rsidR="00861E60" w:rsidRDefault="00861E60" w:rsidP="00DE1170">
      <w:pPr>
        <w:spacing w:after="0" w:line="240" w:lineRule="auto"/>
      </w:pPr>
      <w:r>
        <w:separator/>
      </w:r>
    </w:p>
  </w:endnote>
  <w:endnote w:type="continuationSeparator" w:id="0">
    <w:p w14:paraId="6F987429" w14:textId="77777777" w:rsidR="00861E60" w:rsidRDefault="00861E60" w:rsidP="00DE11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NeueHaasGroteskDisp Pro Md">
    <w:panose1 w:val="020B0604020202020204"/>
    <w:charset w:val="00"/>
    <w:family w:val="swiss"/>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Open Sans">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E2550" w14:textId="77777777" w:rsidR="00861E60" w:rsidRDefault="00861E60" w:rsidP="00DE1170">
      <w:pPr>
        <w:spacing w:after="0" w:line="240" w:lineRule="auto"/>
      </w:pPr>
      <w:r>
        <w:separator/>
      </w:r>
    </w:p>
  </w:footnote>
  <w:footnote w:type="continuationSeparator" w:id="0">
    <w:p w14:paraId="4F801696" w14:textId="77777777" w:rsidR="00861E60" w:rsidRDefault="00861E60" w:rsidP="00DE11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B4ACB"/>
    <w:multiLevelType w:val="hybridMultilevel"/>
    <w:tmpl w:val="0CD251FA"/>
    <w:lvl w:ilvl="0" w:tplc="F74A699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80191A"/>
    <w:multiLevelType w:val="hybridMultilevel"/>
    <w:tmpl w:val="710071DA"/>
    <w:lvl w:ilvl="0" w:tplc="FD040C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D36B42"/>
    <w:multiLevelType w:val="hybridMultilevel"/>
    <w:tmpl w:val="3E22FA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0E6D17"/>
    <w:multiLevelType w:val="hybridMultilevel"/>
    <w:tmpl w:val="D730F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637A02"/>
    <w:multiLevelType w:val="hybridMultilevel"/>
    <w:tmpl w:val="FF261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6A4734"/>
    <w:multiLevelType w:val="hybridMultilevel"/>
    <w:tmpl w:val="A3A8FCA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174A1CB9"/>
    <w:multiLevelType w:val="hybridMultilevel"/>
    <w:tmpl w:val="65109300"/>
    <w:lvl w:ilvl="0" w:tplc="934416E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980461"/>
    <w:multiLevelType w:val="hybridMultilevel"/>
    <w:tmpl w:val="45645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992944"/>
    <w:multiLevelType w:val="hybridMultilevel"/>
    <w:tmpl w:val="FFD678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E37CA4"/>
    <w:multiLevelType w:val="hybridMultilevel"/>
    <w:tmpl w:val="93BE56C8"/>
    <w:lvl w:ilvl="0" w:tplc="B038DB0A">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C146FA3"/>
    <w:multiLevelType w:val="hybridMultilevel"/>
    <w:tmpl w:val="170EB2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826FA0"/>
    <w:multiLevelType w:val="multilevel"/>
    <w:tmpl w:val="38662D66"/>
    <w:styleLink w:val="CurrentList1"/>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1E736427"/>
    <w:multiLevelType w:val="hybridMultilevel"/>
    <w:tmpl w:val="087611D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EC275DA"/>
    <w:multiLevelType w:val="hybridMultilevel"/>
    <w:tmpl w:val="78525D08"/>
    <w:lvl w:ilvl="0" w:tplc="FFFFFFF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7D81760"/>
    <w:multiLevelType w:val="hybridMultilevel"/>
    <w:tmpl w:val="EC16A7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DD69DB"/>
    <w:multiLevelType w:val="hybridMultilevel"/>
    <w:tmpl w:val="5D46A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B54A45"/>
    <w:multiLevelType w:val="hybridMultilevel"/>
    <w:tmpl w:val="F9CE11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D8127A"/>
    <w:multiLevelType w:val="hybridMultilevel"/>
    <w:tmpl w:val="B55C24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EF686C"/>
    <w:multiLevelType w:val="hybridMultilevel"/>
    <w:tmpl w:val="BC14F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1C1ABE"/>
    <w:multiLevelType w:val="hybridMultilevel"/>
    <w:tmpl w:val="0CD251FA"/>
    <w:lvl w:ilvl="0" w:tplc="FFFFFFFF">
      <w:start w:val="1"/>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 w15:restartNumberingAfterBreak="0">
    <w:nsid w:val="4C791485"/>
    <w:multiLevelType w:val="hybridMultilevel"/>
    <w:tmpl w:val="EA184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F74E11"/>
    <w:multiLevelType w:val="hybridMultilevel"/>
    <w:tmpl w:val="C2CEDBD6"/>
    <w:lvl w:ilvl="0" w:tplc="6FE89A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AE7227"/>
    <w:multiLevelType w:val="hybridMultilevel"/>
    <w:tmpl w:val="0EAE8D76"/>
    <w:lvl w:ilvl="0" w:tplc="DA323D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2A0BBB"/>
    <w:multiLevelType w:val="hybridMultilevel"/>
    <w:tmpl w:val="C922DBD2"/>
    <w:lvl w:ilvl="0" w:tplc="12D4B0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B5450DE"/>
    <w:multiLevelType w:val="hybridMultilevel"/>
    <w:tmpl w:val="8566FE36"/>
    <w:lvl w:ilvl="0" w:tplc="8316749A">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0" w:hanging="360"/>
      </w:pPr>
      <w:rPr>
        <w:rFonts w:ascii="Wingdings" w:hAnsi="Wingdings" w:hint="default"/>
      </w:rPr>
    </w:lvl>
    <w:lvl w:ilvl="3" w:tplc="04090001">
      <w:start w:val="1"/>
      <w:numFmt w:val="bullet"/>
      <w:lvlText w:val=""/>
      <w:lvlJc w:val="left"/>
      <w:pPr>
        <w:ind w:left="720" w:hanging="360"/>
      </w:pPr>
      <w:rPr>
        <w:rFonts w:ascii="Symbol" w:hAnsi="Symbol" w:hint="default"/>
      </w:rPr>
    </w:lvl>
    <w:lvl w:ilvl="4" w:tplc="04090003">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25" w15:restartNumberingAfterBreak="0">
    <w:nsid w:val="71B21D1E"/>
    <w:multiLevelType w:val="hybridMultilevel"/>
    <w:tmpl w:val="38662D66"/>
    <w:lvl w:ilvl="0" w:tplc="3CE0BC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53A1239"/>
    <w:multiLevelType w:val="hybridMultilevel"/>
    <w:tmpl w:val="78A02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8855CF"/>
    <w:multiLevelType w:val="hybridMultilevel"/>
    <w:tmpl w:val="1D0EE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473B45"/>
    <w:multiLevelType w:val="hybridMultilevel"/>
    <w:tmpl w:val="E8280A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725BC8"/>
    <w:multiLevelType w:val="hybridMultilevel"/>
    <w:tmpl w:val="40C40EF6"/>
    <w:lvl w:ilvl="0" w:tplc="3DAAF25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80115963">
    <w:abstractNumId w:val="7"/>
  </w:num>
  <w:num w:numId="2" w16cid:durableId="770123047">
    <w:abstractNumId w:val="10"/>
  </w:num>
  <w:num w:numId="3" w16cid:durableId="1753038948">
    <w:abstractNumId w:val="14"/>
  </w:num>
  <w:num w:numId="4" w16cid:durableId="502404776">
    <w:abstractNumId w:val="18"/>
  </w:num>
  <w:num w:numId="5" w16cid:durableId="22245131">
    <w:abstractNumId w:val="24"/>
  </w:num>
  <w:num w:numId="6" w16cid:durableId="1449085148">
    <w:abstractNumId w:val="27"/>
  </w:num>
  <w:num w:numId="7" w16cid:durableId="1527450061">
    <w:abstractNumId w:val="2"/>
  </w:num>
  <w:num w:numId="8" w16cid:durableId="1807233051">
    <w:abstractNumId w:val="16"/>
  </w:num>
  <w:num w:numId="9" w16cid:durableId="1993899176">
    <w:abstractNumId w:val="28"/>
  </w:num>
  <w:num w:numId="10" w16cid:durableId="1313634164">
    <w:abstractNumId w:val="26"/>
  </w:num>
  <w:num w:numId="11" w16cid:durableId="997805930">
    <w:abstractNumId w:val="6"/>
  </w:num>
  <w:num w:numId="12" w16cid:durableId="2014798436">
    <w:abstractNumId w:val="3"/>
  </w:num>
  <w:num w:numId="13" w16cid:durableId="1869563971">
    <w:abstractNumId w:val="4"/>
  </w:num>
  <w:num w:numId="14" w16cid:durableId="1901213477">
    <w:abstractNumId w:val="5"/>
  </w:num>
  <w:num w:numId="15" w16cid:durableId="64954295">
    <w:abstractNumId w:val="17"/>
  </w:num>
  <w:num w:numId="16" w16cid:durableId="53478862">
    <w:abstractNumId w:val="9"/>
  </w:num>
  <w:num w:numId="17" w16cid:durableId="699208234">
    <w:abstractNumId w:val="15"/>
  </w:num>
  <w:num w:numId="18" w16cid:durableId="1053238086">
    <w:abstractNumId w:val="8"/>
  </w:num>
  <w:num w:numId="19" w16cid:durableId="1911773508">
    <w:abstractNumId w:val="12"/>
  </w:num>
  <w:num w:numId="20" w16cid:durableId="1540583007">
    <w:abstractNumId w:val="23"/>
  </w:num>
  <w:num w:numId="21" w16cid:durableId="1941644188">
    <w:abstractNumId w:val="20"/>
  </w:num>
  <w:num w:numId="22" w16cid:durableId="1510608025">
    <w:abstractNumId w:val="1"/>
  </w:num>
  <w:num w:numId="23" w16cid:durableId="1427579576">
    <w:abstractNumId w:val="25"/>
  </w:num>
  <w:num w:numId="24" w16cid:durableId="301429648">
    <w:abstractNumId w:val="21"/>
  </w:num>
  <w:num w:numId="25" w16cid:durableId="254441162">
    <w:abstractNumId w:val="0"/>
  </w:num>
  <w:num w:numId="26" w16cid:durableId="564150134">
    <w:abstractNumId w:val="19"/>
  </w:num>
  <w:num w:numId="27" w16cid:durableId="980379612">
    <w:abstractNumId w:val="13"/>
  </w:num>
  <w:num w:numId="28" w16cid:durableId="28729797">
    <w:abstractNumId w:val="29"/>
  </w:num>
  <w:num w:numId="29" w16cid:durableId="492331781">
    <w:abstractNumId w:val="11"/>
  </w:num>
  <w:num w:numId="30" w16cid:durableId="719718039">
    <w:abstractNumId w:val="2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BF5"/>
    <w:rsid w:val="000502B3"/>
    <w:rsid w:val="00055CF8"/>
    <w:rsid w:val="00062252"/>
    <w:rsid w:val="00081029"/>
    <w:rsid w:val="00097D3A"/>
    <w:rsid w:val="000A67C8"/>
    <w:rsid w:val="000B0AA0"/>
    <w:rsid w:val="000B6DB1"/>
    <w:rsid w:val="000C10C2"/>
    <w:rsid w:val="000C58CB"/>
    <w:rsid w:val="000C69A2"/>
    <w:rsid w:val="000E5F3C"/>
    <w:rsid w:val="001121E2"/>
    <w:rsid w:val="00112537"/>
    <w:rsid w:val="001173DB"/>
    <w:rsid w:val="0012347B"/>
    <w:rsid w:val="00124AB0"/>
    <w:rsid w:val="001266DA"/>
    <w:rsid w:val="001270BF"/>
    <w:rsid w:val="001314F7"/>
    <w:rsid w:val="001366B5"/>
    <w:rsid w:val="00141DB4"/>
    <w:rsid w:val="0014340C"/>
    <w:rsid w:val="00143E63"/>
    <w:rsid w:val="00145F10"/>
    <w:rsid w:val="001607C1"/>
    <w:rsid w:val="00160F96"/>
    <w:rsid w:val="00165657"/>
    <w:rsid w:val="00167C22"/>
    <w:rsid w:val="00171A73"/>
    <w:rsid w:val="00195A3F"/>
    <w:rsid w:val="001A09E6"/>
    <w:rsid w:val="001A142C"/>
    <w:rsid w:val="001A4F87"/>
    <w:rsid w:val="001C6B6D"/>
    <w:rsid w:val="001D157D"/>
    <w:rsid w:val="00203417"/>
    <w:rsid w:val="0023065F"/>
    <w:rsid w:val="00231483"/>
    <w:rsid w:val="0023595C"/>
    <w:rsid w:val="002442A2"/>
    <w:rsid w:val="00245108"/>
    <w:rsid w:val="00246512"/>
    <w:rsid w:val="00256FD2"/>
    <w:rsid w:val="00263507"/>
    <w:rsid w:val="002664DA"/>
    <w:rsid w:val="0026751E"/>
    <w:rsid w:val="002878F9"/>
    <w:rsid w:val="002C6D95"/>
    <w:rsid w:val="002D7D6A"/>
    <w:rsid w:val="002E5AFD"/>
    <w:rsid w:val="003016D6"/>
    <w:rsid w:val="00305524"/>
    <w:rsid w:val="00313933"/>
    <w:rsid w:val="003216A6"/>
    <w:rsid w:val="00332366"/>
    <w:rsid w:val="003521B8"/>
    <w:rsid w:val="003524A6"/>
    <w:rsid w:val="003671AB"/>
    <w:rsid w:val="00375B51"/>
    <w:rsid w:val="003940B7"/>
    <w:rsid w:val="00397A98"/>
    <w:rsid w:val="003A6187"/>
    <w:rsid w:val="003B7300"/>
    <w:rsid w:val="003C19BA"/>
    <w:rsid w:val="003C499D"/>
    <w:rsid w:val="003D4C36"/>
    <w:rsid w:val="003F4FB1"/>
    <w:rsid w:val="004309B8"/>
    <w:rsid w:val="00442326"/>
    <w:rsid w:val="004430B4"/>
    <w:rsid w:val="00450D3B"/>
    <w:rsid w:val="004519B0"/>
    <w:rsid w:val="0045280B"/>
    <w:rsid w:val="004664BE"/>
    <w:rsid w:val="004941BB"/>
    <w:rsid w:val="004B378F"/>
    <w:rsid w:val="004B4237"/>
    <w:rsid w:val="004C05E0"/>
    <w:rsid w:val="004C19F8"/>
    <w:rsid w:val="004C2482"/>
    <w:rsid w:val="004D020C"/>
    <w:rsid w:val="004D6165"/>
    <w:rsid w:val="004F1AB6"/>
    <w:rsid w:val="00523185"/>
    <w:rsid w:val="00541CAC"/>
    <w:rsid w:val="00543542"/>
    <w:rsid w:val="0055100E"/>
    <w:rsid w:val="0058162D"/>
    <w:rsid w:val="00584469"/>
    <w:rsid w:val="005C3BF3"/>
    <w:rsid w:val="005D2C9E"/>
    <w:rsid w:val="005D2FD3"/>
    <w:rsid w:val="005D7520"/>
    <w:rsid w:val="005E04A2"/>
    <w:rsid w:val="005E3E0F"/>
    <w:rsid w:val="005E44F5"/>
    <w:rsid w:val="005E5587"/>
    <w:rsid w:val="005E772A"/>
    <w:rsid w:val="005F218B"/>
    <w:rsid w:val="00604B61"/>
    <w:rsid w:val="00620C69"/>
    <w:rsid w:val="00625D3F"/>
    <w:rsid w:val="00631CC4"/>
    <w:rsid w:val="00632E74"/>
    <w:rsid w:val="00652677"/>
    <w:rsid w:val="00657A3D"/>
    <w:rsid w:val="00663EEF"/>
    <w:rsid w:val="00676E81"/>
    <w:rsid w:val="0068235A"/>
    <w:rsid w:val="006838F5"/>
    <w:rsid w:val="006A2ADA"/>
    <w:rsid w:val="006D7D00"/>
    <w:rsid w:val="006E0BF5"/>
    <w:rsid w:val="0071078F"/>
    <w:rsid w:val="00710FDE"/>
    <w:rsid w:val="00712B50"/>
    <w:rsid w:val="007200FA"/>
    <w:rsid w:val="007326B8"/>
    <w:rsid w:val="00733CE3"/>
    <w:rsid w:val="007433F0"/>
    <w:rsid w:val="007455BC"/>
    <w:rsid w:val="00747248"/>
    <w:rsid w:val="00751E51"/>
    <w:rsid w:val="00755D86"/>
    <w:rsid w:val="00756AEC"/>
    <w:rsid w:val="00760D36"/>
    <w:rsid w:val="00761AE3"/>
    <w:rsid w:val="00764B09"/>
    <w:rsid w:val="00765EAC"/>
    <w:rsid w:val="00775EF8"/>
    <w:rsid w:val="00780AA9"/>
    <w:rsid w:val="0078372F"/>
    <w:rsid w:val="007837B6"/>
    <w:rsid w:val="00787384"/>
    <w:rsid w:val="007A6049"/>
    <w:rsid w:val="007C1E51"/>
    <w:rsid w:val="007D1126"/>
    <w:rsid w:val="007E54E4"/>
    <w:rsid w:val="007F3D18"/>
    <w:rsid w:val="007F4266"/>
    <w:rsid w:val="008002E9"/>
    <w:rsid w:val="00805ACD"/>
    <w:rsid w:val="00806366"/>
    <w:rsid w:val="00823648"/>
    <w:rsid w:val="00832CAF"/>
    <w:rsid w:val="00837C67"/>
    <w:rsid w:val="00860ACA"/>
    <w:rsid w:val="00861E60"/>
    <w:rsid w:val="00863E48"/>
    <w:rsid w:val="00865DB8"/>
    <w:rsid w:val="00865E1A"/>
    <w:rsid w:val="00867B35"/>
    <w:rsid w:val="00881E52"/>
    <w:rsid w:val="00885A73"/>
    <w:rsid w:val="00893301"/>
    <w:rsid w:val="008A4254"/>
    <w:rsid w:val="008A64A4"/>
    <w:rsid w:val="008B32F7"/>
    <w:rsid w:val="008B5BFA"/>
    <w:rsid w:val="008C1428"/>
    <w:rsid w:val="008D068F"/>
    <w:rsid w:val="008E2DC8"/>
    <w:rsid w:val="008E7D34"/>
    <w:rsid w:val="008F1CED"/>
    <w:rsid w:val="008F47A0"/>
    <w:rsid w:val="008F5030"/>
    <w:rsid w:val="00900230"/>
    <w:rsid w:val="00911830"/>
    <w:rsid w:val="009118DE"/>
    <w:rsid w:val="00914C84"/>
    <w:rsid w:val="00920D16"/>
    <w:rsid w:val="009278A6"/>
    <w:rsid w:val="0094393F"/>
    <w:rsid w:val="009465BE"/>
    <w:rsid w:val="00952E87"/>
    <w:rsid w:val="00953566"/>
    <w:rsid w:val="00965E1A"/>
    <w:rsid w:val="00970B3B"/>
    <w:rsid w:val="009743C1"/>
    <w:rsid w:val="0098203A"/>
    <w:rsid w:val="00993B89"/>
    <w:rsid w:val="009B56BE"/>
    <w:rsid w:val="009D5ED7"/>
    <w:rsid w:val="009E465A"/>
    <w:rsid w:val="009E54EA"/>
    <w:rsid w:val="00A12CDC"/>
    <w:rsid w:val="00A13D42"/>
    <w:rsid w:val="00A45DF9"/>
    <w:rsid w:val="00A4619F"/>
    <w:rsid w:val="00A6195D"/>
    <w:rsid w:val="00A67438"/>
    <w:rsid w:val="00A77E5D"/>
    <w:rsid w:val="00A873D7"/>
    <w:rsid w:val="00A9601F"/>
    <w:rsid w:val="00AA7173"/>
    <w:rsid w:val="00AD032A"/>
    <w:rsid w:val="00B10D75"/>
    <w:rsid w:val="00B23C3E"/>
    <w:rsid w:val="00B25BC3"/>
    <w:rsid w:val="00B32F26"/>
    <w:rsid w:val="00B34311"/>
    <w:rsid w:val="00B418F4"/>
    <w:rsid w:val="00B467CC"/>
    <w:rsid w:val="00B51835"/>
    <w:rsid w:val="00B53B4A"/>
    <w:rsid w:val="00B561ED"/>
    <w:rsid w:val="00B56CF8"/>
    <w:rsid w:val="00B65087"/>
    <w:rsid w:val="00B708A0"/>
    <w:rsid w:val="00B90C9F"/>
    <w:rsid w:val="00B90FC7"/>
    <w:rsid w:val="00B94B47"/>
    <w:rsid w:val="00B96806"/>
    <w:rsid w:val="00B97599"/>
    <w:rsid w:val="00BA31E1"/>
    <w:rsid w:val="00BB7F5D"/>
    <w:rsid w:val="00BE44E8"/>
    <w:rsid w:val="00C06723"/>
    <w:rsid w:val="00C178FE"/>
    <w:rsid w:val="00C20C20"/>
    <w:rsid w:val="00C316D8"/>
    <w:rsid w:val="00C40397"/>
    <w:rsid w:val="00C4167B"/>
    <w:rsid w:val="00C45116"/>
    <w:rsid w:val="00C5039B"/>
    <w:rsid w:val="00C52F1C"/>
    <w:rsid w:val="00C5786E"/>
    <w:rsid w:val="00C77F01"/>
    <w:rsid w:val="00C811B7"/>
    <w:rsid w:val="00C82ABE"/>
    <w:rsid w:val="00C87528"/>
    <w:rsid w:val="00C97113"/>
    <w:rsid w:val="00CC19A0"/>
    <w:rsid w:val="00CE5425"/>
    <w:rsid w:val="00CF7C5C"/>
    <w:rsid w:val="00D01E44"/>
    <w:rsid w:val="00D12D73"/>
    <w:rsid w:val="00D67A36"/>
    <w:rsid w:val="00D67C7B"/>
    <w:rsid w:val="00D7344C"/>
    <w:rsid w:val="00D840DC"/>
    <w:rsid w:val="00D91FCA"/>
    <w:rsid w:val="00D93989"/>
    <w:rsid w:val="00D965BF"/>
    <w:rsid w:val="00D96807"/>
    <w:rsid w:val="00DB24AE"/>
    <w:rsid w:val="00DE1170"/>
    <w:rsid w:val="00DF3183"/>
    <w:rsid w:val="00E067E8"/>
    <w:rsid w:val="00E13C68"/>
    <w:rsid w:val="00E21962"/>
    <w:rsid w:val="00E279DE"/>
    <w:rsid w:val="00E508B3"/>
    <w:rsid w:val="00E6134E"/>
    <w:rsid w:val="00E706F7"/>
    <w:rsid w:val="00E842ED"/>
    <w:rsid w:val="00E86D50"/>
    <w:rsid w:val="00EA0553"/>
    <w:rsid w:val="00EA6B6D"/>
    <w:rsid w:val="00EB3137"/>
    <w:rsid w:val="00EC6DA3"/>
    <w:rsid w:val="00EE4B43"/>
    <w:rsid w:val="00EE55BC"/>
    <w:rsid w:val="00EF13BC"/>
    <w:rsid w:val="00EF59A1"/>
    <w:rsid w:val="00EF71C8"/>
    <w:rsid w:val="00EF7F2D"/>
    <w:rsid w:val="00F1524A"/>
    <w:rsid w:val="00F40D64"/>
    <w:rsid w:val="00F422EA"/>
    <w:rsid w:val="00F4496B"/>
    <w:rsid w:val="00F572E6"/>
    <w:rsid w:val="00F602E8"/>
    <w:rsid w:val="00F60800"/>
    <w:rsid w:val="00F62B5D"/>
    <w:rsid w:val="00F67EFA"/>
    <w:rsid w:val="00F70E6A"/>
    <w:rsid w:val="00F7780C"/>
    <w:rsid w:val="00F871AA"/>
    <w:rsid w:val="00F9445C"/>
    <w:rsid w:val="00F95D1E"/>
    <w:rsid w:val="00FA49AB"/>
    <w:rsid w:val="00FA5238"/>
    <w:rsid w:val="00FB170E"/>
    <w:rsid w:val="00FB5038"/>
    <w:rsid w:val="00FD385E"/>
    <w:rsid w:val="00FF369E"/>
    <w:rsid w:val="00FF3D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8830A"/>
  <w15:chartTrackingRefBased/>
  <w15:docId w15:val="{00503329-CE7D-4AA1-A471-C07232771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0A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16D6"/>
    <w:pPr>
      <w:ind w:left="720"/>
      <w:contextualSpacing/>
    </w:pPr>
  </w:style>
  <w:style w:type="table" w:styleId="TableGrid">
    <w:name w:val="Table Grid"/>
    <w:basedOn w:val="TableNormal"/>
    <w:uiPriority w:val="39"/>
    <w:rsid w:val="00F602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422EA"/>
    <w:rPr>
      <w:color w:val="0563C1" w:themeColor="hyperlink"/>
      <w:u w:val="single"/>
    </w:rPr>
  </w:style>
  <w:style w:type="character" w:styleId="UnresolvedMention">
    <w:name w:val="Unresolved Mention"/>
    <w:basedOn w:val="DefaultParagraphFont"/>
    <w:uiPriority w:val="99"/>
    <w:semiHidden/>
    <w:unhideWhenUsed/>
    <w:rsid w:val="00B25BC3"/>
    <w:rPr>
      <w:color w:val="605E5C"/>
      <w:shd w:val="clear" w:color="auto" w:fill="E1DFDD"/>
    </w:rPr>
  </w:style>
  <w:style w:type="paragraph" w:styleId="Header">
    <w:name w:val="header"/>
    <w:basedOn w:val="Normal"/>
    <w:link w:val="HeaderChar"/>
    <w:uiPriority w:val="99"/>
    <w:unhideWhenUsed/>
    <w:rsid w:val="00DE11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1170"/>
  </w:style>
  <w:style w:type="paragraph" w:styleId="Footer">
    <w:name w:val="footer"/>
    <w:basedOn w:val="Normal"/>
    <w:link w:val="FooterChar"/>
    <w:uiPriority w:val="99"/>
    <w:unhideWhenUsed/>
    <w:rsid w:val="00DE11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1170"/>
  </w:style>
  <w:style w:type="paragraph" w:styleId="NoSpacing">
    <w:name w:val="No Spacing"/>
    <w:uiPriority w:val="1"/>
    <w:qFormat/>
    <w:rsid w:val="000A67C8"/>
    <w:pPr>
      <w:spacing w:after="0" w:line="240" w:lineRule="auto"/>
    </w:pPr>
    <w:rPr>
      <w:rFonts w:ascii="Cambria" w:hAnsi="Cambria"/>
      <w:sz w:val="24"/>
    </w:rPr>
  </w:style>
  <w:style w:type="character" w:styleId="FollowedHyperlink">
    <w:name w:val="FollowedHyperlink"/>
    <w:basedOn w:val="DefaultParagraphFont"/>
    <w:uiPriority w:val="99"/>
    <w:semiHidden/>
    <w:unhideWhenUsed/>
    <w:rsid w:val="00787384"/>
    <w:rPr>
      <w:color w:val="954F72" w:themeColor="followedHyperlink"/>
      <w:u w:val="single"/>
    </w:rPr>
  </w:style>
  <w:style w:type="numbering" w:customStyle="1" w:styleId="CurrentList1">
    <w:name w:val="Current List1"/>
    <w:uiPriority w:val="99"/>
    <w:rsid w:val="00832CAF"/>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41045">
      <w:bodyDiv w:val="1"/>
      <w:marLeft w:val="0"/>
      <w:marRight w:val="0"/>
      <w:marTop w:val="0"/>
      <w:marBottom w:val="0"/>
      <w:divBdr>
        <w:top w:val="none" w:sz="0" w:space="0" w:color="auto"/>
        <w:left w:val="none" w:sz="0" w:space="0" w:color="auto"/>
        <w:bottom w:val="none" w:sz="0" w:space="0" w:color="auto"/>
        <w:right w:val="none" w:sz="0" w:space="0" w:color="auto"/>
      </w:divBdr>
    </w:div>
    <w:div w:id="197086176">
      <w:bodyDiv w:val="1"/>
      <w:marLeft w:val="0"/>
      <w:marRight w:val="0"/>
      <w:marTop w:val="0"/>
      <w:marBottom w:val="0"/>
      <w:divBdr>
        <w:top w:val="none" w:sz="0" w:space="0" w:color="auto"/>
        <w:left w:val="none" w:sz="0" w:space="0" w:color="auto"/>
        <w:bottom w:val="none" w:sz="0" w:space="0" w:color="auto"/>
        <w:right w:val="none" w:sz="0" w:space="0" w:color="auto"/>
      </w:divBdr>
    </w:div>
    <w:div w:id="404422939">
      <w:bodyDiv w:val="1"/>
      <w:marLeft w:val="0"/>
      <w:marRight w:val="0"/>
      <w:marTop w:val="0"/>
      <w:marBottom w:val="0"/>
      <w:divBdr>
        <w:top w:val="none" w:sz="0" w:space="0" w:color="auto"/>
        <w:left w:val="none" w:sz="0" w:space="0" w:color="auto"/>
        <w:bottom w:val="none" w:sz="0" w:space="0" w:color="auto"/>
        <w:right w:val="none" w:sz="0" w:space="0" w:color="auto"/>
      </w:divBdr>
    </w:div>
    <w:div w:id="505705175">
      <w:bodyDiv w:val="1"/>
      <w:marLeft w:val="0"/>
      <w:marRight w:val="0"/>
      <w:marTop w:val="0"/>
      <w:marBottom w:val="0"/>
      <w:divBdr>
        <w:top w:val="none" w:sz="0" w:space="0" w:color="auto"/>
        <w:left w:val="none" w:sz="0" w:space="0" w:color="auto"/>
        <w:bottom w:val="none" w:sz="0" w:space="0" w:color="auto"/>
        <w:right w:val="none" w:sz="0" w:space="0" w:color="auto"/>
      </w:divBdr>
    </w:div>
    <w:div w:id="546768440">
      <w:bodyDiv w:val="1"/>
      <w:marLeft w:val="0"/>
      <w:marRight w:val="0"/>
      <w:marTop w:val="0"/>
      <w:marBottom w:val="0"/>
      <w:divBdr>
        <w:top w:val="none" w:sz="0" w:space="0" w:color="auto"/>
        <w:left w:val="none" w:sz="0" w:space="0" w:color="auto"/>
        <w:bottom w:val="none" w:sz="0" w:space="0" w:color="auto"/>
        <w:right w:val="none" w:sz="0" w:space="0" w:color="auto"/>
      </w:divBdr>
    </w:div>
    <w:div w:id="691372013">
      <w:bodyDiv w:val="1"/>
      <w:marLeft w:val="0"/>
      <w:marRight w:val="0"/>
      <w:marTop w:val="0"/>
      <w:marBottom w:val="0"/>
      <w:divBdr>
        <w:top w:val="none" w:sz="0" w:space="0" w:color="auto"/>
        <w:left w:val="none" w:sz="0" w:space="0" w:color="auto"/>
        <w:bottom w:val="none" w:sz="0" w:space="0" w:color="auto"/>
        <w:right w:val="none" w:sz="0" w:space="0" w:color="auto"/>
      </w:divBdr>
    </w:div>
    <w:div w:id="810442794">
      <w:bodyDiv w:val="1"/>
      <w:marLeft w:val="0"/>
      <w:marRight w:val="0"/>
      <w:marTop w:val="0"/>
      <w:marBottom w:val="0"/>
      <w:divBdr>
        <w:top w:val="none" w:sz="0" w:space="0" w:color="auto"/>
        <w:left w:val="none" w:sz="0" w:space="0" w:color="auto"/>
        <w:bottom w:val="none" w:sz="0" w:space="0" w:color="auto"/>
        <w:right w:val="none" w:sz="0" w:space="0" w:color="auto"/>
      </w:divBdr>
    </w:div>
    <w:div w:id="821851158">
      <w:bodyDiv w:val="1"/>
      <w:marLeft w:val="0"/>
      <w:marRight w:val="0"/>
      <w:marTop w:val="0"/>
      <w:marBottom w:val="0"/>
      <w:divBdr>
        <w:top w:val="none" w:sz="0" w:space="0" w:color="auto"/>
        <w:left w:val="none" w:sz="0" w:space="0" w:color="auto"/>
        <w:bottom w:val="none" w:sz="0" w:space="0" w:color="auto"/>
        <w:right w:val="none" w:sz="0" w:space="0" w:color="auto"/>
      </w:divBdr>
    </w:div>
    <w:div w:id="1216235386">
      <w:bodyDiv w:val="1"/>
      <w:marLeft w:val="0"/>
      <w:marRight w:val="0"/>
      <w:marTop w:val="0"/>
      <w:marBottom w:val="0"/>
      <w:divBdr>
        <w:top w:val="none" w:sz="0" w:space="0" w:color="auto"/>
        <w:left w:val="none" w:sz="0" w:space="0" w:color="auto"/>
        <w:bottom w:val="none" w:sz="0" w:space="0" w:color="auto"/>
        <w:right w:val="none" w:sz="0" w:space="0" w:color="auto"/>
      </w:divBdr>
    </w:div>
    <w:div w:id="1450003652">
      <w:bodyDiv w:val="1"/>
      <w:marLeft w:val="0"/>
      <w:marRight w:val="0"/>
      <w:marTop w:val="0"/>
      <w:marBottom w:val="0"/>
      <w:divBdr>
        <w:top w:val="none" w:sz="0" w:space="0" w:color="auto"/>
        <w:left w:val="none" w:sz="0" w:space="0" w:color="auto"/>
        <w:bottom w:val="none" w:sz="0" w:space="0" w:color="auto"/>
        <w:right w:val="none" w:sz="0" w:space="0" w:color="auto"/>
      </w:divBdr>
    </w:div>
    <w:div w:id="1509826495">
      <w:bodyDiv w:val="1"/>
      <w:marLeft w:val="0"/>
      <w:marRight w:val="0"/>
      <w:marTop w:val="0"/>
      <w:marBottom w:val="0"/>
      <w:divBdr>
        <w:top w:val="none" w:sz="0" w:space="0" w:color="auto"/>
        <w:left w:val="none" w:sz="0" w:space="0" w:color="auto"/>
        <w:bottom w:val="none" w:sz="0" w:space="0" w:color="auto"/>
        <w:right w:val="none" w:sz="0" w:space="0" w:color="auto"/>
      </w:divBdr>
    </w:div>
    <w:div w:id="1650942260">
      <w:bodyDiv w:val="1"/>
      <w:marLeft w:val="0"/>
      <w:marRight w:val="0"/>
      <w:marTop w:val="0"/>
      <w:marBottom w:val="0"/>
      <w:divBdr>
        <w:top w:val="none" w:sz="0" w:space="0" w:color="auto"/>
        <w:left w:val="none" w:sz="0" w:space="0" w:color="auto"/>
        <w:bottom w:val="none" w:sz="0" w:space="0" w:color="auto"/>
        <w:right w:val="none" w:sz="0" w:space="0" w:color="auto"/>
      </w:divBdr>
    </w:div>
    <w:div w:id="2039963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hopcatawbarestor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deed.com/job/warehouse-keyholder-63e3f6e43971212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abitatcatawbavalley.org/restore/voluntee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habitatcatawbavalley.org/restore/don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56799C-8505-4E5B-9D4C-AA5515DCE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17</Pages>
  <Words>4654</Words>
  <Characters>26528</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Greathouse</dc:creator>
  <cp:keywords/>
  <dc:description/>
  <cp:lastModifiedBy>Jenna Ross</cp:lastModifiedBy>
  <cp:revision>3</cp:revision>
  <cp:lastPrinted>2022-07-21T15:12:00Z</cp:lastPrinted>
  <dcterms:created xsi:type="dcterms:W3CDTF">2022-07-22T17:26:00Z</dcterms:created>
  <dcterms:modified xsi:type="dcterms:W3CDTF">2022-07-22T17:35:00Z</dcterms:modified>
</cp:coreProperties>
</file>