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7A4A7" w14:textId="77777777" w:rsidR="00C97113" w:rsidRPr="00C97113" w:rsidRDefault="00C97113" w:rsidP="00C97113">
      <w:pPr>
        <w:shd w:val="clear" w:color="auto" w:fill="4472C4" w:themeFill="accent1"/>
        <w:spacing w:after="0" w:line="240" w:lineRule="auto"/>
        <w:jc w:val="center"/>
        <w:rPr>
          <w:rFonts w:cstheme="minorHAnsi"/>
          <w:b/>
          <w:bCs/>
          <w:color w:val="FFFFFF" w:themeColor="background1"/>
          <w:sz w:val="28"/>
          <w:szCs w:val="28"/>
        </w:rPr>
      </w:pPr>
      <w:bookmarkStart w:id="0" w:name="_Hlk46145399"/>
      <w:bookmarkEnd w:id="0"/>
      <w:r w:rsidRPr="00C97113">
        <w:rPr>
          <w:rFonts w:cstheme="minorHAnsi"/>
          <w:b/>
          <w:bCs/>
          <w:color w:val="FFFFFF" w:themeColor="background1"/>
          <w:sz w:val="28"/>
          <w:szCs w:val="28"/>
        </w:rPr>
        <w:t>Habitat for Humanity of Catawba Valley</w:t>
      </w:r>
    </w:p>
    <w:p w14:paraId="51A43F3B" w14:textId="77777777" w:rsidR="00C97113" w:rsidRPr="00C97113" w:rsidRDefault="00C97113" w:rsidP="00C97113">
      <w:pPr>
        <w:shd w:val="clear" w:color="auto" w:fill="4472C4" w:themeFill="accent1"/>
        <w:spacing w:after="0" w:line="240" w:lineRule="auto"/>
        <w:jc w:val="center"/>
        <w:rPr>
          <w:rFonts w:cstheme="minorHAnsi"/>
          <w:b/>
          <w:bCs/>
          <w:color w:val="FFFFFF" w:themeColor="background1"/>
          <w:sz w:val="28"/>
          <w:szCs w:val="28"/>
        </w:rPr>
      </w:pPr>
      <w:r w:rsidRPr="00C97113">
        <w:rPr>
          <w:rFonts w:cstheme="minorHAnsi"/>
          <w:b/>
          <w:bCs/>
          <w:color w:val="FFFFFF" w:themeColor="background1"/>
          <w:sz w:val="28"/>
          <w:szCs w:val="28"/>
        </w:rPr>
        <w:t>Board of Directors’ Meeting</w:t>
      </w:r>
    </w:p>
    <w:p w14:paraId="251AACDA" w14:textId="04C09A83" w:rsidR="00C97113" w:rsidRPr="00C97113" w:rsidRDefault="00584469" w:rsidP="00C97113">
      <w:pPr>
        <w:shd w:val="clear" w:color="auto" w:fill="4472C4" w:themeFill="accent1"/>
        <w:spacing w:after="0" w:line="240" w:lineRule="auto"/>
        <w:jc w:val="center"/>
        <w:rPr>
          <w:rFonts w:cstheme="minorHAnsi"/>
          <w:b/>
          <w:bCs/>
          <w:color w:val="FFFFFF" w:themeColor="background1"/>
          <w:sz w:val="28"/>
          <w:szCs w:val="28"/>
        </w:rPr>
      </w:pPr>
      <w:r>
        <w:rPr>
          <w:rFonts w:cstheme="minorHAnsi"/>
          <w:b/>
          <w:bCs/>
          <w:color w:val="FFFFFF" w:themeColor="background1"/>
          <w:sz w:val="28"/>
          <w:szCs w:val="28"/>
        </w:rPr>
        <w:t>January 24, 2022</w:t>
      </w:r>
    </w:p>
    <w:p w14:paraId="0B65F426" w14:textId="77777777" w:rsidR="00C97113" w:rsidRPr="00C97113" w:rsidRDefault="00C97113" w:rsidP="00C97113">
      <w:pPr>
        <w:spacing w:after="0" w:line="240" w:lineRule="auto"/>
        <w:rPr>
          <w:rFonts w:ascii="Calibri" w:eastAsia="Calibri" w:hAnsi="Calibri" w:cs="Times New Roman"/>
          <w:b/>
          <w:sz w:val="28"/>
          <w:szCs w:val="28"/>
        </w:rPr>
      </w:pPr>
    </w:p>
    <w:p w14:paraId="7316DCBE" w14:textId="64D6EB01" w:rsidR="00C97113" w:rsidRPr="00C97113" w:rsidRDefault="004F1AB6" w:rsidP="00C97113">
      <w:pPr>
        <w:spacing w:after="0" w:line="240" w:lineRule="auto"/>
        <w:rPr>
          <w:rFonts w:ascii="Calibri" w:eastAsia="Calibri" w:hAnsi="Calibri" w:cs="Times New Roman"/>
          <w:b/>
          <w:sz w:val="28"/>
          <w:szCs w:val="28"/>
        </w:rPr>
      </w:pPr>
      <w:r>
        <w:rPr>
          <w:rFonts w:ascii="Calibri" w:eastAsia="Calibri" w:hAnsi="Calibri" w:cs="Times New Roman"/>
          <w:b/>
          <w:color w:val="4472C4" w:themeColor="accent1"/>
          <w:sz w:val="28"/>
          <w:szCs w:val="28"/>
        </w:rPr>
        <w:t xml:space="preserve">Devotion </w:t>
      </w:r>
    </w:p>
    <w:p w14:paraId="4F1F65E6" w14:textId="77777777" w:rsidR="00C97113" w:rsidRPr="00C97113" w:rsidRDefault="00C97113" w:rsidP="00C97113">
      <w:pPr>
        <w:spacing w:after="0" w:line="240" w:lineRule="auto"/>
        <w:rPr>
          <w:rFonts w:ascii="Calibri" w:eastAsia="Calibri" w:hAnsi="Calibri" w:cs="Times New Roman"/>
        </w:rPr>
      </w:pPr>
    </w:p>
    <w:p w14:paraId="02951295" w14:textId="77777777" w:rsidR="00C97113" w:rsidRPr="00C97113" w:rsidRDefault="00C97113" w:rsidP="00C97113">
      <w:pPr>
        <w:spacing w:after="0" w:line="240" w:lineRule="auto"/>
        <w:rPr>
          <w:rFonts w:ascii="Calibri" w:eastAsia="Calibri" w:hAnsi="Calibri" w:cs="Times New Roman"/>
        </w:rPr>
      </w:pPr>
    </w:p>
    <w:p w14:paraId="2BF6926E" w14:textId="39731F51" w:rsidR="00C97113" w:rsidRPr="00C97113" w:rsidRDefault="00C97113" w:rsidP="00C97113">
      <w:pPr>
        <w:spacing w:after="0" w:line="240" w:lineRule="auto"/>
        <w:rPr>
          <w:rFonts w:ascii="Calibri" w:eastAsia="Calibri" w:hAnsi="Calibri" w:cs="Times New Roman"/>
          <w:sz w:val="28"/>
        </w:rPr>
      </w:pPr>
      <w:r w:rsidRPr="00C97113">
        <w:rPr>
          <w:rFonts w:ascii="Calibri" w:eastAsia="Calibri" w:hAnsi="Calibri" w:cs="Times New Roman"/>
          <w:noProof/>
        </w:rPr>
        <w:drawing>
          <wp:inline distT="0" distB="0" distL="0" distR="0" wp14:anchorId="1CBC2133" wp14:editId="78526BA1">
            <wp:extent cx="6350" cy="63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C811B7">
        <w:rPr>
          <w:rFonts w:ascii="Calibri" w:eastAsia="Calibri" w:hAnsi="Calibri" w:cs="Times New Roman"/>
          <w:b/>
          <w:color w:val="4472C4" w:themeColor="accent1"/>
          <w:sz w:val="28"/>
        </w:rPr>
        <w:t>Adoption of Agenda</w:t>
      </w:r>
      <w:r w:rsidRPr="00C811B7">
        <w:rPr>
          <w:rFonts w:ascii="Calibri" w:eastAsia="Calibri" w:hAnsi="Calibri" w:cs="Times New Roman"/>
          <w:color w:val="4472C4" w:themeColor="accent1"/>
          <w:sz w:val="28"/>
        </w:rPr>
        <w:t xml:space="preserve"> </w:t>
      </w:r>
      <w:r w:rsidRPr="00C97113">
        <w:rPr>
          <w:rFonts w:ascii="Calibri" w:eastAsia="Calibri" w:hAnsi="Calibri" w:cs="Times New Roman"/>
          <w:sz w:val="28"/>
        </w:rPr>
        <w:t xml:space="preserve">— </w:t>
      </w:r>
      <w:r w:rsidR="004C05E0">
        <w:rPr>
          <w:rFonts w:ascii="Calibri" w:eastAsia="Calibri" w:hAnsi="Calibri" w:cs="Times New Roman"/>
          <w:sz w:val="28"/>
        </w:rPr>
        <w:t>Rodney</w:t>
      </w:r>
      <w:r w:rsidR="004D020C">
        <w:rPr>
          <w:rFonts w:ascii="Calibri" w:eastAsia="Calibri" w:hAnsi="Calibri" w:cs="Times New Roman"/>
          <w:sz w:val="28"/>
        </w:rPr>
        <w:t xml:space="preserve"> Garren</w:t>
      </w:r>
    </w:p>
    <w:p w14:paraId="4A97F25F" w14:textId="77777777" w:rsidR="00C97113" w:rsidRPr="00C97113" w:rsidRDefault="00C97113" w:rsidP="00C97113">
      <w:pPr>
        <w:spacing w:after="0" w:line="240" w:lineRule="auto"/>
        <w:rPr>
          <w:rFonts w:ascii="Calibri" w:eastAsia="Calibri" w:hAnsi="Calibri" w:cs="Times New Roman"/>
          <w:b/>
          <w:sz w:val="28"/>
          <w:szCs w:val="28"/>
        </w:rPr>
      </w:pPr>
    </w:p>
    <w:p w14:paraId="423A1628" w14:textId="77777777" w:rsidR="00C97113" w:rsidRPr="00C811B7" w:rsidRDefault="00C97113" w:rsidP="00C97113">
      <w:pPr>
        <w:spacing w:after="0" w:line="240" w:lineRule="auto"/>
        <w:rPr>
          <w:rFonts w:ascii="Calibri" w:eastAsia="Calibri" w:hAnsi="Calibri" w:cs="Times New Roman"/>
          <w:b/>
          <w:color w:val="4472C4" w:themeColor="accent1"/>
          <w:sz w:val="28"/>
          <w:szCs w:val="28"/>
        </w:rPr>
      </w:pPr>
      <w:r w:rsidRPr="00C811B7">
        <w:rPr>
          <w:rFonts w:ascii="Calibri" w:eastAsia="Calibri" w:hAnsi="Calibri" w:cs="Times New Roman"/>
          <w:b/>
          <w:color w:val="4472C4" w:themeColor="accent1"/>
          <w:sz w:val="28"/>
          <w:szCs w:val="28"/>
        </w:rPr>
        <w:t xml:space="preserve">Consent Agenda:  </w:t>
      </w:r>
    </w:p>
    <w:p w14:paraId="4970C8BC" w14:textId="77777777" w:rsidR="00C97113" w:rsidRPr="00C97113" w:rsidRDefault="00C97113" w:rsidP="00C97113">
      <w:pPr>
        <w:spacing w:after="0" w:line="240" w:lineRule="auto"/>
        <w:rPr>
          <w:rFonts w:ascii="Calibri" w:eastAsia="Calibri" w:hAnsi="Calibri" w:cs="Times New Roman"/>
          <w:sz w:val="20"/>
          <w:szCs w:val="20"/>
        </w:rPr>
      </w:pPr>
      <w:r w:rsidRPr="00C97113">
        <w:rPr>
          <w:rFonts w:ascii="Calibri" w:eastAsia="Calibri" w:hAnsi="Calibri" w:cs="Times New Roman"/>
          <w:sz w:val="20"/>
          <w:szCs w:val="20"/>
        </w:rPr>
        <w:t>Items are considered routine by the Board of Directors and will be enacted by one motion. There will be no separate discussion of these items unless requested by a member. The item will be removed from the Consent Agenda, then added to Action or Informational Items.</w:t>
      </w:r>
    </w:p>
    <w:p w14:paraId="06D1A3BA" w14:textId="77777777" w:rsidR="00C97113" w:rsidRPr="00C97113" w:rsidRDefault="00C97113" w:rsidP="00C97113">
      <w:pPr>
        <w:spacing w:after="0" w:line="240" w:lineRule="auto"/>
        <w:rPr>
          <w:rFonts w:ascii="Calibri" w:eastAsia="Calibri" w:hAnsi="Calibri" w:cs="Times New Roman"/>
          <w:sz w:val="20"/>
          <w:szCs w:val="20"/>
        </w:rPr>
      </w:pPr>
    </w:p>
    <w:p w14:paraId="3382B85D" w14:textId="6B6A28BE" w:rsidR="00C97113" w:rsidRPr="00C97113" w:rsidRDefault="00C97113" w:rsidP="00C97113">
      <w:pPr>
        <w:spacing w:after="0" w:line="240" w:lineRule="auto"/>
        <w:ind w:left="360"/>
        <w:rPr>
          <w:sz w:val="28"/>
          <w:szCs w:val="28"/>
        </w:rPr>
      </w:pPr>
      <w:r w:rsidRPr="00C97113">
        <w:rPr>
          <w:sz w:val="28"/>
          <w:szCs w:val="28"/>
        </w:rPr>
        <w:t xml:space="preserve">    1) Minutes from </w:t>
      </w:r>
      <w:r w:rsidR="004F1AB6">
        <w:rPr>
          <w:sz w:val="28"/>
          <w:szCs w:val="28"/>
        </w:rPr>
        <w:t xml:space="preserve">December </w:t>
      </w:r>
      <w:r w:rsidRPr="00C97113">
        <w:rPr>
          <w:sz w:val="28"/>
          <w:szCs w:val="28"/>
        </w:rPr>
        <w:t>Board Meeting</w:t>
      </w:r>
      <w:r w:rsidR="00C811B7">
        <w:rPr>
          <w:sz w:val="28"/>
          <w:szCs w:val="28"/>
        </w:rPr>
        <w:t xml:space="preserve"> </w:t>
      </w:r>
    </w:p>
    <w:p w14:paraId="38E79E8E" w14:textId="5905418A" w:rsidR="00C97113" w:rsidRDefault="00C97113" w:rsidP="00C97113">
      <w:pPr>
        <w:spacing w:after="0" w:line="240" w:lineRule="auto"/>
        <w:ind w:left="360"/>
        <w:rPr>
          <w:sz w:val="28"/>
          <w:szCs w:val="28"/>
        </w:rPr>
      </w:pPr>
      <w:r w:rsidRPr="00C97113">
        <w:rPr>
          <w:sz w:val="28"/>
          <w:szCs w:val="28"/>
        </w:rPr>
        <w:t xml:space="preserve">    2) </w:t>
      </w:r>
      <w:r w:rsidR="004F1AB6">
        <w:rPr>
          <w:sz w:val="28"/>
          <w:szCs w:val="28"/>
        </w:rPr>
        <w:t>November</w:t>
      </w:r>
      <w:r w:rsidR="0071078F">
        <w:rPr>
          <w:sz w:val="28"/>
          <w:szCs w:val="28"/>
        </w:rPr>
        <w:t xml:space="preserve"> </w:t>
      </w:r>
      <w:r w:rsidRPr="00C97113">
        <w:rPr>
          <w:sz w:val="28"/>
          <w:szCs w:val="28"/>
        </w:rPr>
        <w:t xml:space="preserve">Financial Reports </w:t>
      </w:r>
    </w:p>
    <w:p w14:paraId="7E5540AE" w14:textId="1A4C7A9F" w:rsidR="00E21962" w:rsidRPr="00C97113" w:rsidRDefault="00E21962" w:rsidP="00E21962">
      <w:pPr>
        <w:spacing w:after="0" w:line="240" w:lineRule="auto"/>
        <w:ind w:firstLine="360"/>
        <w:rPr>
          <w:sz w:val="28"/>
          <w:szCs w:val="28"/>
        </w:rPr>
      </w:pPr>
      <w:r>
        <w:rPr>
          <w:sz w:val="28"/>
          <w:szCs w:val="28"/>
        </w:rPr>
        <w:t xml:space="preserve">    3) Staff Reports </w:t>
      </w:r>
    </w:p>
    <w:p w14:paraId="28BA6E1A" w14:textId="03EF2070" w:rsidR="00C97113" w:rsidRPr="00C97113" w:rsidRDefault="00C97113" w:rsidP="00C97113">
      <w:pPr>
        <w:spacing w:after="0" w:line="240" w:lineRule="auto"/>
        <w:ind w:firstLine="360"/>
        <w:rPr>
          <w:sz w:val="28"/>
          <w:szCs w:val="28"/>
        </w:rPr>
      </w:pPr>
      <w:r w:rsidRPr="00C97113">
        <w:rPr>
          <w:sz w:val="28"/>
          <w:szCs w:val="28"/>
        </w:rPr>
        <w:t xml:space="preserve">    </w:t>
      </w:r>
    </w:p>
    <w:p w14:paraId="131E9DFC" w14:textId="26CF573C" w:rsidR="00C97113" w:rsidRDefault="00C97113" w:rsidP="00C97113">
      <w:pPr>
        <w:spacing w:after="0" w:line="240" w:lineRule="auto"/>
        <w:ind w:firstLine="360"/>
        <w:rPr>
          <w:sz w:val="28"/>
          <w:szCs w:val="28"/>
        </w:rPr>
      </w:pPr>
    </w:p>
    <w:p w14:paraId="6080A580" w14:textId="77777777" w:rsidR="000C69A2" w:rsidRPr="00C811B7" w:rsidRDefault="000C69A2" w:rsidP="000C69A2">
      <w:pPr>
        <w:spacing w:after="0" w:line="240" w:lineRule="auto"/>
        <w:rPr>
          <w:b/>
          <w:bCs/>
          <w:color w:val="4472C4" w:themeColor="accent1"/>
          <w:sz w:val="28"/>
          <w:szCs w:val="28"/>
        </w:rPr>
      </w:pPr>
      <w:r w:rsidRPr="00C811B7">
        <w:rPr>
          <w:b/>
          <w:bCs/>
          <w:color w:val="4472C4" w:themeColor="accent1"/>
          <w:sz w:val="28"/>
          <w:szCs w:val="28"/>
        </w:rPr>
        <w:t>Informational Items:</w:t>
      </w:r>
    </w:p>
    <w:p w14:paraId="7561B626" w14:textId="77777777" w:rsidR="000B0AA0" w:rsidRPr="000B0AA0" w:rsidRDefault="000B0AA0" w:rsidP="000B0AA0">
      <w:pPr>
        <w:spacing w:after="0" w:line="240" w:lineRule="auto"/>
        <w:ind w:firstLine="360"/>
        <w:rPr>
          <w:sz w:val="28"/>
          <w:szCs w:val="28"/>
        </w:rPr>
      </w:pPr>
      <w:r w:rsidRPr="000B0AA0">
        <w:rPr>
          <w:sz w:val="28"/>
          <w:szCs w:val="28"/>
        </w:rPr>
        <w:t>1) Who are our current homebuyer applicants?</w:t>
      </w:r>
    </w:p>
    <w:p w14:paraId="4095D075" w14:textId="77777777" w:rsidR="000B0AA0" w:rsidRPr="000B0AA0" w:rsidRDefault="000B0AA0" w:rsidP="000B0AA0">
      <w:pPr>
        <w:spacing w:after="0" w:line="240" w:lineRule="auto"/>
        <w:ind w:firstLine="360"/>
        <w:rPr>
          <w:sz w:val="28"/>
          <w:szCs w:val="28"/>
        </w:rPr>
      </w:pPr>
      <w:r w:rsidRPr="000B0AA0">
        <w:rPr>
          <w:sz w:val="28"/>
          <w:szCs w:val="28"/>
        </w:rPr>
        <w:tab/>
      </w:r>
      <w:r w:rsidRPr="000B0AA0">
        <w:rPr>
          <w:sz w:val="28"/>
          <w:szCs w:val="28"/>
        </w:rPr>
        <w:tab/>
        <w:t>How Habitat is changing lives.                        Andrew Isola</w:t>
      </w:r>
    </w:p>
    <w:p w14:paraId="4E6AEDB2" w14:textId="77777777" w:rsidR="000B0AA0" w:rsidRPr="000B0AA0" w:rsidRDefault="000B0AA0" w:rsidP="000B0AA0">
      <w:pPr>
        <w:spacing w:after="0" w:line="240" w:lineRule="auto"/>
        <w:ind w:firstLine="360"/>
        <w:rPr>
          <w:sz w:val="28"/>
          <w:szCs w:val="28"/>
        </w:rPr>
      </w:pPr>
    </w:p>
    <w:p w14:paraId="772DB3A8" w14:textId="2F64C578" w:rsidR="000B0AA0" w:rsidRPr="000B0AA0" w:rsidRDefault="000B0AA0" w:rsidP="000B0AA0">
      <w:pPr>
        <w:spacing w:after="0" w:line="240" w:lineRule="auto"/>
        <w:rPr>
          <w:sz w:val="28"/>
          <w:szCs w:val="28"/>
        </w:rPr>
      </w:pPr>
      <w:r>
        <w:rPr>
          <w:sz w:val="28"/>
          <w:szCs w:val="28"/>
        </w:rPr>
        <w:t xml:space="preserve">     </w:t>
      </w:r>
      <w:r w:rsidRPr="000B0AA0">
        <w:rPr>
          <w:sz w:val="28"/>
          <w:szCs w:val="28"/>
        </w:rPr>
        <w:t xml:space="preserve">  2) Mid-year affiliate review: how are we doing?   Mitzi Gellman</w:t>
      </w:r>
    </w:p>
    <w:p w14:paraId="2F5226BF" w14:textId="77777777" w:rsidR="000B0AA0" w:rsidRPr="000B0AA0" w:rsidRDefault="000B0AA0" w:rsidP="000B0AA0">
      <w:pPr>
        <w:spacing w:after="0" w:line="240" w:lineRule="auto"/>
        <w:ind w:firstLine="360"/>
        <w:rPr>
          <w:sz w:val="28"/>
          <w:szCs w:val="28"/>
        </w:rPr>
      </w:pPr>
    </w:p>
    <w:p w14:paraId="7B52539D" w14:textId="77777777" w:rsidR="000C69A2" w:rsidRPr="00C97113" w:rsidRDefault="000C69A2" w:rsidP="00C97113">
      <w:pPr>
        <w:spacing w:after="0" w:line="240" w:lineRule="auto"/>
        <w:ind w:firstLine="360"/>
        <w:rPr>
          <w:sz w:val="28"/>
          <w:szCs w:val="28"/>
        </w:rPr>
      </w:pPr>
    </w:p>
    <w:p w14:paraId="2F4DC49A" w14:textId="77777777" w:rsidR="00124AB0" w:rsidRDefault="00C97113" w:rsidP="00C97113">
      <w:pPr>
        <w:spacing w:after="0" w:line="240" w:lineRule="auto"/>
        <w:rPr>
          <w:color w:val="4472C4" w:themeColor="accent1"/>
          <w:sz w:val="28"/>
          <w:szCs w:val="28"/>
        </w:rPr>
      </w:pPr>
      <w:bookmarkStart w:id="1" w:name="_Hlk46155551"/>
      <w:r w:rsidRPr="00C811B7">
        <w:rPr>
          <w:b/>
          <w:color w:val="4472C4" w:themeColor="accent1"/>
          <w:sz w:val="28"/>
          <w:szCs w:val="28"/>
        </w:rPr>
        <w:t xml:space="preserve">Action Items: </w:t>
      </w:r>
      <w:r w:rsidRPr="00C811B7">
        <w:rPr>
          <w:color w:val="4472C4" w:themeColor="accent1"/>
          <w:sz w:val="28"/>
          <w:szCs w:val="28"/>
        </w:rPr>
        <w:t xml:space="preserve"> </w:t>
      </w:r>
    </w:p>
    <w:p w14:paraId="1671B732" w14:textId="192C7997" w:rsidR="008002E9" w:rsidRDefault="00E21962" w:rsidP="000B0AA0">
      <w:pPr>
        <w:spacing w:after="0" w:line="240" w:lineRule="auto"/>
        <w:rPr>
          <w:bCs/>
          <w:sz w:val="28"/>
          <w:szCs w:val="28"/>
        </w:rPr>
      </w:pPr>
      <w:r>
        <w:rPr>
          <w:bCs/>
          <w:sz w:val="28"/>
          <w:szCs w:val="28"/>
        </w:rPr>
        <w:tab/>
      </w:r>
      <w:bookmarkEnd w:id="1"/>
      <w:r w:rsidR="000B0AA0">
        <w:rPr>
          <w:bCs/>
          <w:sz w:val="28"/>
          <w:szCs w:val="28"/>
        </w:rPr>
        <w:t>No Action Items this meeting</w:t>
      </w:r>
    </w:p>
    <w:p w14:paraId="0FF1FFAD" w14:textId="77777777" w:rsidR="000B0AA0" w:rsidRPr="00C97113" w:rsidRDefault="000B0AA0" w:rsidP="000B0AA0">
      <w:pPr>
        <w:spacing w:after="0" w:line="240" w:lineRule="auto"/>
        <w:rPr>
          <w:sz w:val="28"/>
          <w:szCs w:val="28"/>
        </w:rPr>
      </w:pPr>
    </w:p>
    <w:p w14:paraId="70A1583A" w14:textId="3836EF2A" w:rsidR="00C97113" w:rsidRDefault="00C97113" w:rsidP="00C97113">
      <w:pPr>
        <w:spacing w:after="0" w:line="240" w:lineRule="auto"/>
        <w:rPr>
          <w:b/>
          <w:color w:val="4472C4" w:themeColor="accent1"/>
          <w:sz w:val="28"/>
          <w:szCs w:val="28"/>
        </w:rPr>
      </w:pPr>
      <w:r w:rsidRPr="00C811B7">
        <w:rPr>
          <w:b/>
          <w:color w:val="4472C4" w:themeColor="accent1"/>
          <w:sz w:val="28"/>
          <w:szCs w:val="28"/>
        </w:rPr>
        <w:t xml:space="preserve">Upcoming Events: </w:t>
      </w:r>
    </w:p>
    <w:p w14:paraId="68232346" w14:textId="19340CF8" w:rsidR="00124AB0" w:rsidRDefault="00124AB0" w:rsidP="00C97113">
      <w:pPr>
        <w:spacing w:after="0" w:line="240" w:lineRule="auto"/>
        <w:rPr>
          <w:bCs/>
          <w:sz w:val="28"/>
          <w:szCs w:val="28"/>
        </w:rPr>
      </w:pPr>
    </w:p>
    <w:p w14:paraId="28502635" w14:textId="77A6FA2B" w:rsidR="00124AB0" w:rsidRDefault="00C97113" w:rsidP="00C97113">
      <w:pPr>
        <w:spacing w:after="0" w:line="240" w:lineRule="auto"/>
        <w:rPr>
          <w:sz w:val="28"/>
          <w:szCs w:val="28"/>
        </w:rPr>
      </w:pPr>
      <w:r w:rsidRPr="00C97113">
        <w:rPr>
          <w:bCs/>
          <w:sz w:val="28"/>
          <w:szCs w:val="28"/>
        </w:rPr>
        <w:t>Next Board Meetings:</w:t>
      </w:r>
      <w:r w:rsidRPr="00C97113">
        <w:rPr>
          <w:b/>
          <w:bCs/>
          <w:sz w:val="28"/>
          <w:szCs w:val="28"/>
        </w:rPr>
        <w:t xml:space="preserve"> </w:t>
      </w:r>
      <w:r w:rsidR="00124AB0">
        <w:rPr>
          <w:sz w:val="28"/>
          <w:szCs w:val="28"/>
        </w:rPr>
        <w:t xml:space="preserve"> February 28, March 28, April 25, </w:t>
      </w:r>
    </w:p>
    <w:p w14:paraId="03DD9DD7" w14:textId="0E9E8A16" w:rsidR="00124AB0" w:rsidRPr="00124AB0" w:rsidRDefault="00124AB0" w:rsidP="00124AB0">
      <w:pPr>
        <w:spacing w:after="0" w:line="240" w:lineRule="auto"/>
        <w:ind w:left="2160"/>
        <w:rPr>
          <w:sz w:val="28"/>
          <w:szCs w:val="28"/>
        </w:rPr>
      </w:pPr>
      <w:r>
        <w:rPr>
          <w:sz w:val="28"/>
          <w:szCs w:val="28"/>
        </w:rPr>
        <w:t xml:space="preserve">       May 23, June 27 </w:t>
      </w:r>
    </w:p>
    <w:p w14:paraId="5FAB0B2D" w14:textId="77777777" w:rsidR="00C97113" w:rsidRPr="003D4C36" w:rsidRDefault="00C97113" w:rsidP="00C97113">
      <w:pPr>
        <w:spacing w:after="0" w:line="240" w:lineRule="auto"/>
        <w:rPr>
          <w:color w:val="FF0000"/>
          <w:sz w:val="28"/>
          <w:szCs w:val="28"/>
        </w:rPr>
      </w:pPr>
    </w:p>
    <w:p w14:paraId="3FD8AD5E" w14:textId="73242FED" w:rsidR="00C97113" w:rsidRDefault="00C97113" w:rsidP="00C97113">
      <w:pPr>
        <w:spacing w:after="200" w:line="276" w:lineRule="auto"/>
        <w:ind w:left="2880" w:hanging="2880"/>
        <w:jc w:val="center"/>
        <w:rPr>
          <w:rFonts w:ascii="Cambria" w:hAnsi="Cambria"/>
          <w:b/>
          <w:sz w:val="32"/>
        </w:rPr>
      </w:pPr>
    </w:p>
    <w:p w14:paraId="4E4F914E" w14:textId="5BD8330A" w:rsidR="00124AB0" w:rsidRDefault="00124AB0" w:rsidP="00C97113">
      <w:pPr>
        <w:spacing w:after="200" w:line="276" w:lineRule="auto"/>
        <w:ind w:left="2880" w:hanging="2880"/>
        <w:jc w:val="center"/>
        <w:rPr>
          <w:rFonts w:ascii="Cambria" w:hAnsi="Cambria"/>
          <w:b/>
          <w:sz w:val="32"/>
        </w:rPr>
      </w:pPr>
    </w:p>
    <w:p w14:paraId="102AE45F" w14:textId="77777777" w:rsidR="000B0AA0" w:rsidRDefault="000B0AA0" w:rsidP="00C97113">
      <w:pPr>
        <w:spacing w:after="200" w:line="276" w:lineRule="auto"/>
        <w:ind w:left="2880" w:hanging="2880"/>
        <w:jc w:val="center"/>
        <w:rPr>
          <w:rFonts w:ascii="Cambria" w:hAnsi="Cambria"/>
          <w:b/>
          <w:sz w:val="32"/>
        </w:rPr>
      </w:pPr>
    </w:p>
    <w:p w14:paraId="027AF9F4" w14:textId="3C643145" w:rsidR="00124AB0" w:rsidRDefault="00124AB0" w:rsidP="00C97113">
      <w:pPr>
        <w:spacing w:after="200" w:line="276" w:lineRule="auto"/>
        <w:ind w:left="2880" w:hanging="2880"/>
        <w:jc w:val="center"/>
        <w:rPr>
          <w:rFonts w:ascii="Cambria" w:hAnsi="Cambria"/>
          <w:b/>
          <w:sz w:val="32"/>
        </w:rPr>
      </w:pPr>
    </w:p>
    <w:p w14:paraId="6AC2F9C8" w14:textId="77777777" w:rsidR="00C316D8" w:rsidRDefault="00C316D8" w:rsidP="00C97113">
      <w:pPr>
        <w:spacing w:after="200" w:line="276" w:lineRule="auto"/>
        <w:ind w:left="2880" w:hanging="2880"/>
        <w:jc w:val="center"/>
        <w:rPr>
          <w:rFonts w:ascii="Cambria" w:hAnsi="Cambria"/>
          <w:b/>
          <w:sz w:val="32"/>
        </w:rPr>
      </w:pPr>
    </w:p>
    <w:p w14:paraId="058310D0" w14:textId="77777777" w:rsidR="00E6134E" w:rsidRDefault="00E6134E" w:rsidP="003216A6">
      <w:pPr>
        <w:pStyle w:val="NoSpacing"/>
        <w:jc w:val="center"/>
        <w:rPr>
          <w:b/>
          <w:bCs/>
          <w:color w:val="44546A" w:themeColor="text2"/>
        </w:rPr>
      </w:pPr>
      <w:bookmarkStart w:id="2" w:name="_Hlk89343796"/>
    </w:p>
    <w:p w14:paraId="3293E05A" w14:textId="17612988" w:rsidR="003216A6" w:rsidRPr="003216A6" w:rsidRDefault="003216A6" w:rsidP="003216A6">
      <w:pPr>
        <w:pStyle w:val="NoSpacing"/>
        <w:jc w:val="center"/>
        <w:rPr>
          <w:b/>
          <w:bCs/>
          <w:color w:val="44546A" w:themeColor="text2"/>
        </w:rPr>
      </w:pPr>
      <w:bookmarkStart w:id="3" w:name="_Hlk93478366"/>
      <w:r w:rsidRPr="003216A6">
        <w:rPr>
          <w:b/>
          <w:bCs/>
          <w:color w:val="44546A" w:themeColor="text2"/>
        </w:rPr>
        <w:t>Habitat for Humanity of Catawba Valley</w:t>
      </w:r>
    </w:p>
    <w:p w14:paraId="6E12AFCA" w14:textId="77777777" w:rsidR="003216A6" w:rsidRPr="003216A6" w:rsidRDefault="003216A6" w:rsidP="003216A6">
      <w:pPr>
        <w:pStyle w:val="NoSpacing"/>
        <w:jc w:val="center"/>
        <w:rPr>
          <w:b/>
          <w:bCs/>
          <w:color w:val="44546A" w:themeColor="text2"/>
        </w:rPr>
      </w:pPr>
      <w:r w:rsidRPr="003216A6">
        <w:rPr>
          <w:b/>
          <w:bCs/>
          <w:color w:val="44546A" w:themeColor="text2"/>
        </w:rPr>
        <w:t>Board of Directors’ Meeting</w:t>
      </w:r>
    </w:p>
    <w:p w14:paraId="5DEEC314" w14:textId="6BBEEB31" w:rsidR="003216A6" w:rsidRDefault="000502B3" w:rsidP="003216A6">
      <w:pPr>
        <w:pStyle w:val="NoSpacing"/>
        <w:jc w:val="center"/>
        <w:rPr>
          <w:b/>
          <w:bCs/>
          <w:color w:val="44546A" w:themeColor="text2"/>
        </w:rPr>
      </w:pPr>
      <w:r>
        <w:rPr>
          <w:b/>
          <w:bCs/>
          <w:color w:val="44546A" w:themeColor="text2"/>
        </w:rPr>
        <w:t>December 6</w:t>
      </w:r>
      <w:r w:rsidR="003216A6" w:rsidRPr="003216A6">
        <w:rPr>
          <w:b/>
          <w:bCs/>
          <w:color w:val="44546A" w:themeColor="text2"/>
        </w:rPr>
        <w:t>, 20</w:t>
      </w:r>
      <w:r w:rsidR="003216A6">
        <w:rPr>
          <w:b/>
          <w:bCs/>
          <w:color w:val="44546A" w:themeColor="text2"/>
        </w:rPr>
        <w:t>21</w:t>
      </w:r>
    </w:p>
    <w:bookmarkEnd w:id="3"/>
    <w:p w14:paraId="1651967D" w14:textId="77777777" w:rsidR="000502B3" w:rsidRPr="003216A6" w:rsidRDefault="000502B3" w:rsidP="003216A6">
      <w:pPr>
        <w:pStyle w:val="NoSpacing"/>
        <w:jc w:val="center"/>
        <w:rPr>
          <w:b/>
          <w:bCs/>
          <w:color w:val="44546A" w:themeColor="text2"/>
        </w:rPr>
      </w:pPr>
    </w:p>
    <w:bookmarkEnd w:id="2"/>
    <w:p w14:paraId="2078E3AB" w14:textId="77777777" w:rsidR="000502B3" w:rsidRDefault="000502B3" w:rsidP="000502B3">
      <w:pPr>
        <w:ind w:left="2880" w:hanging="2880"/>
        <w:rPr>
          <w:rFonts w:ascii="Times New Roman" w:hAnsi="Times New Roman" w:cs="Times New Roman"/>
          <w:sz w:val="24"/>
          <w:szCs w:val="24"/>
        </w:rPr>
      </w:pPr>
      <w:r>
        <w:rPr>
          <w:rFonts w:ascii="Times New Roman" w:hAnsi="Times New Roman" w:cs="Times New Roman"/>
          <w:b/>
          <w:sz w:val="24"/>
          <w:szCs w:val="24"/>
          <w:u w:val="single"/>
        </w:rPr>
        <w:t xml:space="preserve">Members Present: </w:t>
      </w:r>
      <w:r>
        <w:rPr>
          <w:rFonts w:ascii="Times New Roman" w:hAnsi="Times New Roman" w:cs="Times New Roman"/>
          <w:sz w:val="24"/>
          <w:szCs w:val="24"/>
        </w:rPr>
        <w:tab/>
        <w:t xml:space="preserve">Tara Bland, Doug Dickson, </w:t>
      </w:r>
      <w:r w:rsidRPr="0007187E">
        <w:rPr>
          <w:rFonts w:ascii="Times New Roman" w:hAnsi="Times New Roman" w:cs="Times New Roman"/>
          <w:sz w:val="24"/>
          <w:szCs w:val="24"/>
        </w:rPr>
        <w:t>Scott Echelberger,</w:t>
      </w:r>
      <w:r>
        <w:rPr>
          <w:rFonts w:ascii="Times New Roman" w:hAnsi="Times New Roman" w:cs="Times New Roman"/>
          <w:sz w:val="24"/>
          <w:szCs w:val="24"/>
        </w:rPr>
        <w:t xml:space="preserve"> </w:t>
      </w:r>
      <w:r>
        <w:rPr>
          <w:rFonts w:ascii="Times New Roman" w:hAnsi="Times New Roman" w:cs="Times New Roman"/>
          <w:bCs/>
          <w:sz w:val="24"/>
          <w:szCs w:val="24"/>
        </w:rPr>
        <w:t>Rodney Garren, L</w:t>
      </w:r>
      <w:r>
        <w:rPr>
          <w:rFonts w:ascii="Times New Roman" w:hAnsi="Times New Roman" w:cs="Times New Roman"/>
          <w:sz w:val="24"/>
          <w:szCs w:val="24"/>
        </w:rPr>
        <w:t xml:space="preserve">ori Greveling, Frances Hilton, Ander Horne, Graham Hunsucker, </w:t>
      </w:r>
      <w:r>
        <w:rPr>
          <w:rFonts w:ascii="Times New Roman" w:hAnsi="Times New Roman" w:cs="Times New Roman"/>
          <w:bCs/>
          <w:sz w:val="24"/>
          <w:szCs w:val="24"/>
        </w:rPr>
        <w:t>Pat Jones</w:t>
      </w:r>
      <w:r>
        <w:rPr>
          <w:rFonts w:ascii="Times New Roman" w:hAnsi="Times New Roman" w:cs="Times New Roman"/>
          <w:sz w:val="24"/>
          <w:szCs w:val="24"/>
        </w:rPr>
        <w:t xml:space="preserve">, </w:t>
      </w:r>
      <w:r>
        <w:rPr>
          <w:rFonts w:ascii="Times New Roman" w:hAnsi="Times New Roman" w:cs="Times New Roman"/>
          <w:bCs/>
          <w:sz w:val="24"/>
          <w:szCs w:val="24"/>
        </w:rPr>
        <w:t>William Pleasant, Margaret Pope</w:t>
      </w:r>
      <w:r w:rsidRPr="0007187E">
        <w:rPr>
          <w:rFonts w:ascii="Times New Roman" w:hAnsi="Times New Roman" w:cs="Times New Roman"/>
          <w:bCs/>
          <w:sz w:val="24"/>
          <w:szCs w:val="24"/>
        </w:rPr>
        <w:t xml:space="preserve">, </w:t>
      </w:r>
      <w:r w:rsidRPr="0007187E">
        <w:rPr>
          <w:rFonts w:ascii="Times New Roman" w:hAnsi="Times New Roman" w:cs="Times New Roman"/>
          <w:sz w:val="24"/>
          <w:szCs w:val="24"/>
        </w:rPr>
        <w:t>Charlotte Williams</w:t>
      </w:r>
    </w:p>
    <w:p w14:paraId="58C2DDA1" w14:textId="77777777" w:rsidR="000502B3" w:rsidRDefault="000502B3" w:rsidP="000502B3">
      <w:pPr>
        <w:ind w:left="2880" w:hanging="2880"/>
        <w:rPr>
          <w:rFonts w:ascii="Times New Roman" w:hAnsi="Times New Roman" w:cs="Times New Roman"/>
          <w:sz w:val="24"/>
          <w:szCs w:val="24"/>
        </w:rPr>
      </w:pPr>
      <w:r>
        <w:rPr>
          <w:rFonts w:ascii="Times New Roman" w:hAnsi="Times New Roman" w:cs="Times New Roman"/>
          <w:b/>
          <w:sz w:val="24"/>
          <w:szCs w:val="24"/>
          <w:u w:val="single"/>
        </w:rPr>
        <w:t>Members Not Present:</w:t>
      </w:r>
      <w:r w:rsidRPr="002E2E2E">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sz w:val="24"/>
          <w:szCs w:val="24"/>
        </w:rPr>
        <w:t>Jim Benton,</w:t>
      </w:r>
      <w:r w:rsidRPr="00263B83">
        <w:rPr>
          <w:rFonts w:ascii="Times New Roman" w:hAnsi="Times New Roman" w:cs="Times New Roman"/>
          <w:sz w:val="24"/>
          <w:szCs w:val="24"/>
        </w:rPr>
        <w:t xml:space="preserve"> </w:t>
      </w:r>
      <w:r w:rsidRPr="0007187E">
        <w:rPr>
          <w:rFonts w:ascii="Times New Roman" w:hAnsi="Times New Roman" w:cs="Times New Roman"/>
          <w:sz w:val="24"/>
          <w:szCs w:val="24"/>
        </w:rPr>
        <w:t>Bill Burnham</w:t>
      </w:r>
      <w:r>
        <w:rPr>
          <w:rFonts w:ascii="Times New Roman" w:hAnsi="Times New Roman" w:cs="Times New Roman"/>
          <w:sz w:val="24"/>
          <w:szCs w:val="24"/>
        </w:rPr>
        <w:t xml:space="preserve">, </w:t>
      </w:r>
      <w:r w:rsidRPr="0007187E">
        <w:rPr>
          <w:rFonts w:ascii="Times New Roman" w:hAnsi="Times New Roman" w:cs="Times New Roman"/>
          <w:sz w:val="24"/>
          <w:szCs w:val="24"/>
        </w:rPr>
        <w:t>Gerry Knox</w:t>
      </w:r>
      <w:r>
        <w:rPr>
          <w:rFonts w:ascii="Times New Roman" w:hAnsi="Times New Roman" w:cs="Times New Roman"/>
          <w:sz w:val="24"/>
          <w:szCs w:val="24"/>
        </w:rPr>
        <w:t xml:space="preserve"> </w:t>
      </w:r>
    </w:p>
    <w:p w14:paraId="46BD4068" w14:textId="77777777" w:rsidR="000502B3" w:rsidRDefault="000502B3" w:rsidP="000502B3">
      <w:pPr>
        <w:ind w:left="2880" w:hanging="2880"/>
        <w:rPr>
          <w:rFonts w:ascii="Times New Roman" w:hAnsi="Times New Roman" w:cs="Times New Roman"/>
          <w:sz w:val="24"/>
          <w:szCs w:val="24"/>
        </w:rPr>
      </w:pPr>
      <w:r>
        <w:rPr>
          <w:rFonts w:ascii="Times New Roman" w:hAnsi="Times New Roman" w:cs="Times New Roman"/>
          <w:b/>
          <w:sz w:val="24"/>
          <w:szCs w:val="24"/>
          <w:u w:val="single"/>
        </w:rPr>
        <w:t xml:space="preserve">Staff Present: </w:t>
      </w:r>
      <w:r>
        <w:rPr>
          <w:rFonts w:ascii="Times New Roman" w:hAnsi="Times New Roman" w:cs="Times New Roman"/>
          <w:b/>
          <w:sz w:val="24"/>
          <w:szCs w:val="24"/>
        </w:rPr>
        <w:tab/>
      </w:r>
      <w:r>
        <w:rPr>
          <w:rFonts w:ascii="Times New Roman" w:hAnsi="Times New Roman" w:cs="Times New Roman"/>
          <w:sz w:val="24"/>
          <w:szCs w:val="24"/>
        </w:rPr>
        <w:t>Mitzi Gellman, Richard Greathouse, Andrew Isola, Jeff Mingus, Tina Morgan, Melissa Neal, Lynn Nelson, Derek Ross, Jenna Ross, Hannah Yost</w:t>
      </w:r>
    </w:p>
    <w:p w14:paraId="2E154C18" w14:textId="77777777" w:rsidR="000502B3" w:rsidRDefault="000502B3" w:rsidP="000502B3">
      <w:pPr>
        <w:rPr>
          <w:rFonts w:ascii="Times New Roman" w:hAnsi="Times New Roman" w:cs="Times New Roman"/>
          <w:b/>
          <w:sz w:val="24"/>
          <w:szCs w:val="24"/>
          <w:u w:val="single"/>
        </w:rPr>
      </w:pPr>
      <w:r>
        <w:rPr>
          <w:rFonts w:ascii="Times New Roman" w:hAnsi="Times New Roman" w:cs="Times New Roman"/>
          <w:b/>
          <w:sz w:val="24"/>
          <w:szCs w:val="24"/>
          <w:u w:val="single"/>
        </w:rPr>
        <w:t>Welcome</w:t>
      </w:r>
    </w:p>
    <w:p w14:paraId="0214F456" w14:textId="77777777" w:rsidR="000502B3" w:rsidRDefault="000502B3" w:rsidP="000502B3">
      <w:pPr>
        <w:rPr>
          <w:rFonts w:ascii="Times New Roman" w:hAnsi="Times New Roman" w:cs="Times New Roman"/>
          <w:sz w:val="24"/>
          <w:szCs w:val="24"/>
        </w:rPr>
      </w:pPr>
      <w:r w:rsidRPr="002E5B0C">
        <w:rPr>
          <w:rFonts w:ascii="Times New Roman" w:hAnsi="Times New Roman" w:cs="Times New Roman"/>
          <w:sz w:val="24"/>
          <w:szCs w:val="24"/>
        </w:rPr>
        <w:t xml:space="preserve">There being a quorum, the </w:t>
      </w:r>
      <w:r>
        <w:rPr>
          <w:rFonts w:ascii="Times New Roman" w:hAnsi="Times New Roman" w:cs="Times New Roman"/>
          <w:sz w:val="24"/>
          <w:szCs w:val="24"/>
        </w:rPr>
        <w:t xml:space="preserve">December </w:t>
      </w:r>
      <w:r w:rsidRPr="002E5B0C">
        <w:rPr>
          <w:rFonts w:ascii="Times New Roman" w:hAnsi="Times New Roman" w:cs="Times New Roman"/>
          <w:sz w:val="24"/>
          <w:szCs w:val="24"/>
        </w:rPr>
        <w:t xml:space="preserve">meeting of the Habitat for Humanity of Catawba Valley Board of Directors was called to order by Board </w:t>
      </w:r>
      <w:r>
        <w:rPr>
          <w:rFonts w:ascii="Times New Roman" w:hAnsi="Times New Roman" w:cs="Times New Roman"/>
          <w:sz w:val="24"/>
          <w:szCs w:val="24"/>
        </w:rPr>
        <w:t>President, Rodney Garren, at 12:00 pm. Due to COVID-19, the Board meeting was held via Zoom Meeting</w:t>
      </w:r>
      <w:r w:rsidRPr="002E5B0C">
        <w:rPr>
          <w:rFonts w:ascii="Times New Roman" w:hAnsi="Times New Roman" w:cs="Times New Roman"/>
          <w:sz w:val="24"/>
          <w:szCs w:val="24"/>
        </w:rPr>
        <w:t>.</w:t>
      </w:r>
      <w:r>
        <w:rPr>
          <w:rFonts w:ascii="Times New Roman" w:hAnsi="Times New Roman" w:cs="Times New Roman"/>
          <w:sz w:val="24"/>
          <w:szCs w:val="24"/>
        </w:rPr>
        <w:t xml:space="preserve"> </w:t>
      </w:r>
    </w:p>
    <w:p w14:paraId="78EE42E2" w14:textId="77777777" w:rsidR="000502B3" w:rsidRPr="00020C69" w:rsidRDefault="000502B3" w:rsidP="000502B3">
      <w:pPr>
        <w:rPr>
          <w:rFonts w:ascii="Times New Roman" w:hAnsi="Times New Roman" w:cs="Times New Roman"/>
          <w:b/>
          <w:sz w:val="24"/>
          <w:szCs w:val="24"/>
          <w:u w:val="single"/>
        </w:rPr>
      </w:pPr>
      <w:r w:rsidRPr="00020C69">
        <w:rPr>
          <w:rFonts w:ascii="Times New Roman" w:hAnsi="Times New Roman" w:cs="Times New Roman"/>
          <w:b/>
          <w:sz w:val="24"/>
          <w:szCs w:val="24"/>
          <w:u w:val="single"/>
        </w:rPr>
        <w:t>Devotion</w:t>
      </w:r>
    </w:p>
    <w:p w14:paraId="6788C86B" w14:textId="77777777" w:rsidR="000502B3" w:rsidRDefault="000502B3" w:rsidP="000502B3">
      <w:pPr>
        <w:rPr>
          <w:rFonts w:ascii="Times New Roman" w:hAnsi="Times New Roman" w:cs="Times New Roman"/>
          <w:sz w:val="24"/>
          <w:szCs w:val="24"/>
        </w:rPr>
      </w:pPr>
      <w:r>
        <w:rPr>
          <w:rFonts w:ascii="Times New Roman" w:hAnsi="Times New Roman" w:cs="Times New Roman"/>
          <w:sz w:val="24"/>
          <w:szCs w:val="24"/>
        </w:rPr>
        <w:t xml:space="preserve">Tina Morgan led the devotion by sharing scriptures from Philippians 4:8 and </w:t>
      </w:r>
      <w:proofErr w:type="spellStart"/>
      <w:r>
        <w:rPr>
          <w:rFonts w:ascii="Times New Roman" w:hAnsi="Times New Roman" w:cs="Times New Roman"/>
          <w:sz w:val="24"/>
          <w:szCs w:val="24"/>
        </w:rPr>
        <w:t>ll</w:t>
      </w:r>
      <w:proofErr w:type="spellEnd"/>
      <w:r>
        <w:rPr>
          <w:rFonts w:ascii="Times New Roman" w:hAnsi="Times New Roman" w:cs="Times New Roman"/>
          <w:sz w:val="24"/>
          <w:szCs w:val="24"/>
        </w:rPr>
        <w:t xml:space="preserve"> Esdras 2:37, a message on the importance of gratitude through the eyes of Peggy, a Habitat Homeowner, and then led a prayer.</w:t>
      </w:r>
    </w:p>
    <w:p w14:paraId="057DAC6F" w14:textId="77777777" w:rsidR="000502B3" w:rsidRPr="002E5B0C" w:rsidRDefault="000502B3" w:rsidP="000502B3">
      <w:pPr>
        <w:rPr>
          <w:rFonts w:ascii="Times New Roman" w:hAnsi="Times New Roman" w:cs="Times New Roman"/>
          <w:b/>
          <w:sz w:val="24"/>
          <w:szCs w:val="24"/>
          <w:u w:val="single"/>
        </w:rPr>
      </w:pPr>
      <w:r w:rsidRPr="002E5B0C">
        <w:rPr>
          <w:rFonts w:ascii="Times New Roman" w:hAnsi="Times New Roman" w:cs="Times New Roman"/>
          <w:b/>
          <w:sz w:val="24"/>
          <w:szCs w:val="24"/>
          <w:u w:val="single"/>
        </w:rPr>
        <w:t>Adoption of Agenda</w:t>
      </w:r>
    </w:p>
    <w:p w14:paraId="414CBF98" w14:textId="77777777" w:rsidR="000502B3" w:rsidRDefault="000502B3" w:rsidP="000502B3">
      <w:pPr>
        <w:rPr>
          <w:rFonts w:ascii="Times New Roman" w:hAnsi="Times New Roman" w:cs="Times New Roman"/>
          <w:sz w:val="24"/>
          <w:szCs w:val="24"/>
        </w:rPr>
      </w:pPr>
      <w:r w:rsidRPr="00285679">
        <w:rPr>
          <w:rFonts w:ascii="Times New Roman" w:hAnsi="Times New Roman" w:cs="Times New Roman"/>
          <w:sz w:val="24"/>
          <w:szCs w:val="24"/>
        </w:rPr>
        <w:t xml:space="preserve">Upon a motion and second, the Board unanimously adopted the </w:t>
      </w:r>
      <w:r>
        <w:rPr>
          <w:rFonts w:ascii="Times New Roman" w:hAnsi="Times New Roman" w:cs="Times New Roman"/>
          <w:sz w:val="24"/>
          <w:szCs w:val="24"/>
        </w:rPr>
        <w:t xml:space="preserve">December </w:t>
      </w:r>
      <w:r w:rsidRPr="00285679">
        <w:rPr>
          <w:rFonts w:ascii="Times New Roman" w:hAnsi="Times New Roman" w:cs="Times New Roman"/>
          <w:sz w:val="24"/>
          <w:szCs w:val="24"/>
        </w:rPr>
        <w:t>Agenda</w:t>
      </w:r>
      <w:r>
        <w:rPr>
          <w:rFonts w:ascii="Times New Roman" w:hAnsi="Times New Roman" w:cs="Times New Roman"/>
          <w:sz w:val="24"/>
          <w:szCs w:val="24"/>
        </w:rPr>
        <w:t xml:space="preserve"> with the following addition to Action Items:</w:t>
      </w:r>
    </w:p>
    <w:p w14:paraId="385EF692" w14:textId="77777777" w:rsidR="000502B3" w:rsidRPr="00285679" w:rsidRDefault="000502B3" w:rsidP="000502B3">
      <w:pPr>
        <w:pStyle w:val="ListParagraph"/>
        <w:numPr>
          <w:ilvl w:val="0"/>
          <w:numId w:val="34"/>
        </w:numPr>
        <w:rPr>
          <w:rFonts w:ascii="Times New Roman" w:hAnsi="Times New Roman" w:cs="Times New Roman"/>
          <w:sz w:val="24"/>
          <w:szCs w:val="24"/>
        </w:rPr>
      </w:pPr>
      <w:r>
        <w:rPr>
          <w:rFonts w:ascii="Times New Roman" w:hAnsi="Times New Roman" w:cs="Times New Roman"/>
          <w:sz w:val="24"/>
          <w:szCs w:val="24"/>
        </w:rPr>
        <w:t>COVID-19 Board of Directors Meeting Policy</w:t>
      </w:r>
    </w:p>
    <w:p w14:paraId="2E261C67" w14:textId="77777777" w:rsidR="000502B3" w:rsidRPr="002E5B0C" w:rsidRDefault="000502B3" w:rsidP="000502B3">
      <w:pPr>
        <w:rPr>
          <w:rFonts w:ascii="Times New Roman" w:hAnsi="Times New Roman" w:cs="Times New Roman"/>
          <w:b/>
          <w:sz w:val="24"/>
          <w:szCs w:val="24"/>
          <w:u w:val="single"/>
        </w:rPr>
      </w:pPr>
      <w:r w:rsidRPr="002E5B0C">
        <w:rPr>
          <w:rFonts w:ascii="Times New Roman" w:hAnsi="Times New Roman" w:cs="Times New Roman"/>
          <w:b/>
          <w:sz w:val="24"/>
          <w:szCs w:val="24"/>
          <w:u w:val="single"/>
        </w:rPr>
        <w:t>Consent Agenda</w:t>
      </w:r>
    </w:p>
    <w:p w14:paraId="071C5B56" w14:textId="77777777" w:rsidR="000502B3" w:rsidRDefault="000502B3" w:rsidP="000502B3">
      <w:pPr>
        <w:rPr>
          <w:rFonts w:ascii="Times New Roman" w:hAnsi="Times New Roman" w:cs="Times New Roman"/>
          <w:sz w:val="24"/>
          <w:szCs w:val="24"/>
        </w:rPr>
      </w:pPr>
      <w:r w:rsidRPr="002E5B0C">
        <w:rPr>
          <w:rFonts w:ascii="Times New Roman" w:hAnsi="Times New Roman" w:cs="Times New Roman"/>
          <w:sz w:val="24"/>
          <w:szCs w:val="24"/>
        </w:rPr>
        <w:t xml:space="preserve">The </w:t>
      </w:r>
      <w:r>
        <w:rPr>
          <w:rFonts w:ascii="Times New Roman" w:hAnsi="Times New Roman" w:cs="Times New Roman"/>
          <w:sz w:val="24"/>
          <w:szCs w:val="24"/>
        </w:rPr>
        <w:t xml:space="preserve">Board </w:t>
      </w:r>
      <w:r w:rsidRPr="002E5B0C">
        <w:rPr>
          <w:rFonts w:ascii="Times New Roman" w:hAnsi="Times New Roman" w:cs="Times New Roman"/>
          <w:sz w:val="24"/>
          <w:szCs w:val="24"/>
        </w:rPr>
        <w:t xml:space="preserve">adopted the Consent Agenda of the </w:t>
      </w:r>
      <w:r>
        <w:rPr>
          <w:rFonts w:ascii="Times New Roman" w:hAnsi="Times New Roman" w:cs="Times New Roman"/>
          <w:sz w:val="24"/>
          <w:szCs w:val="24"/>
        </w:rPr>
        <w:t>October</w:t>
      </w:r>
      <w:r w:rsidRPr="002E5B0C">
        <w:rPr>
          <w:rFonts w:ascii="Times New Roman" w:hAnsi="Times New Roman" w:cs="Times New Roman"/>
          <w:sz w:val="24"/>
          <w:szCs w:val="24"/>
        </w:rPr>
        <w:t xml:space="preserve"> Board Meeting Minutes</w:t>
      </w:r>
      <w:r>
        <w:rPr>
          <w:rFonts w:ascii="Times New Roman" w:hAnsi="Times New Roman" w:cs="Times New Roman"/>
          <w:sz w:val="24"/>
          <w:szCs w:val="24"/>
        </w:rPr>
        <w:t>, October Financial Reports, and Staff Reports by a motion and second without dissent.</w:t>
      </w:r>
    </w:p>
    <w:p w14:paraId="65E8A365" w14:textId="77777777" w:rsidR="000502B3" w:rsidRPr="0083785C" w:rsidRDefault="000502B3" w:rsidP="000502B3">
      <w:pPr>
        <w:rPr>
          <w:rFonts w:ascii="Times New Roman" w:hAnsi="Times New Roman" w:cs="Times New Roman"/>
          <w:b/>
          <w:sz w:val="24"/>
          <w:szCs w:val="24"/>
          <w:u w:val="single"/>
        </w:rPr>
      </w:pPr>
      <w:r w:rsidRPr="0083785C">
        <w:rPr>
          <w:rFonts w:ascii="Times New Roman" w:hAnsi="Times New Roman" w:cs="Times New Roman"/>
          <w:b/>
          <w:sz w:val="24"/>
          <w:szCs w:val="24"/>
          <w:u w:val="single"/>
        </w:rPr>
        <w:t>Informational Items</w:t>
      </w:r>
    </w:p>
    <w:p w14:paraId="28D13987" w14:textId="77777777" w:rsidR="000502B3" w:rsidRPr="0083785C" w:rsidRDefault="000502B3" w:rsidP="000502B3">
      <w:pPr>
        <w:rPr>
          <w:rFonts w:ascii="Times New Roman" w:hAnsi="Times New Roman" w:cs="Times New Roman"/>
          <w:bCs/>
          <w:sz w:val="24"/>
          <w:szCs w:val="24"/>
        </w:rPr>
      </w:pPr>
      <w:r w:rsidRPr="0083785C">
        <w:rPr>
          <w:rFonts w:ascii="Times New Roman" w:hAnsi="Times New Roman" w:cs="Times New Roman"/>
          <w:bCs/>
          <w:sz w:val="24"/>
          <w:szCs w:val="24"/>
        </w:rPr>
        <w:t xml:space="preserve">Home is the Key </w:t>
      </w:r>
      <w:r>
        <w:rPr>
          <w:rFonts w:ascii="Times New Roman" w:hAnsi="Times New Roman" w:cs="Times New Roman"/>
          <w:bCs/>
          <w:sz w:val="24"/>
          <w:szCs w:val="24"/>
        </w:rPr>
        <w:t>Wrap Up</w:t>
      </w:r>
    </w:p>
    <w:p w14:paraId="7D98AFBB" w14:textId="77777777" w:rsidR="000502B3" w:rsidRPr="0083785C" w:rsidRDefault="000502B3" w:rsidP="000502B3">
      <w:pPr>
        <w:numPr>
          <w:ilvl w:val="0"/>
          <w:numId w:val="28"/>
        </w:numPr>
        <w:rPr>
          <w:rFonts w:ascii="Times New Roman" w:hAnsi="Times New Roman" w:cs="Times New Roman"/>
          <w:b/>
          <w:bCs/>
          <w:sz w:val="24"/>
          <w:szCs w:val="24"/>
          <w:u w:val="single"/>
        </w:rPr>
      </w:pPr>
      <w:r>
        <w:rPr>
          <w:rFonts w:ascii="Times New Roman" w:hAnsi="Times New Roman" w:cs="Times New Roman"/>
          <w:bCs/>
          <w:sz w:val="24"/>
          <w:szCs w:val="24"/>
        </w:rPr>
        <w:t>Development Assistant</w:t>
      </w:r>
      <w:r w:rsidRPr="0083785C">
        <w:rPr>
          <w:rFonts w:ascii="Times New Roman" w:hAnsi="Times New Roman" w:cs="Times New Roman"/>
          <w:bCs/>
          <w:sz w:val="24"/>
          <w:szCs w:val="24"/>
        </w:rPr>
        <w:t xml:space="preserve">, Lynn Nelson, </w:t>
      </w:r>
      <w:r>
        <w:rPr>
          <w:rFonts w:ascii="Times New Roman" w:hAnsi="Times New Roman" w:cs="Times New Roman"/>
          <w:bCs/>
          <w:sz w:val="24"/>
          <w:szCs w:val="24"/>
        </w:rPr>
        <w:t>presented the Numbers:</w:t>
      </w:r>
    </w:p>
    <w:p w14:paraId="659A81E8" w14:textId="77777777" w:rsidR="000502B3" w:rsidRPr="001F7D9D" w:rsidRDefault="000502B3" w:rsidP="000502B3">
      <w:pPr>
        <w:numPr>
          <w:ilvl w:val="1"/>
          <w:numId w:val="28"/>
        </w:numPr>
        <w:rPr>
          <w:rFonts w:ascii="Times New Roman" w:hAnsi="Times New Roman" w:cs="Times New Roman"/>
          <w:b/>
          <w:bCs/>
          <w:sz w:val="24"/>
          <w:szCs w:val="24"/>
          <w:u w:val="single"/>
        </w:rPr>
      </w:pPr>
      <w:r>
        <w:rPr>
          <w:rFonts w:ascii="Times New Roman" w:hAnsi="Times New Roman" w:cs="Times New Roman"/>
          <w:sz w:val="24"/>
          <w:szCs w:val="24"/>
        </w:rPr>
        <w:t xml:space="preserve">Current Raised Total - $147,521; </w:t>
      </w:r>
      <w:r w:rsidRPr="00D17BF4">
        <w:rPr>
          <w:rFonts w:ascii="Times New Roman" w:hAnsi="Times New Roman" w:cs="Times New Roman"/>
          <w:sz w:val="24"/>
          <w:szCs w:val="24"/>
        </w:rPr>
        <w:t>2 new LBS members</w:t>
      </w:r>
      <w:r>
        <w:rPr>
          <w:rFonts w:ascii="Times New Roman" w:hAnsi="Times New Roman" w:cs="Times New Roman"/>
          <w:sz w:val="24"/>
          <w:szCs w:val="24"/>
        </w:rPr>
        <w:t xml:space="preserve">; 7 </w:t>
      </w:r>
      <w:r w:rsidRPr="00D17BF4">
        <w:rPr>
          <w:rFonts w:ascii="Times New Roman" w:hAnsi="Times New Roman" w:cs="Times New Roman"/>
          <w:sz w:val="24"/>
          <w:szCs w:val="24"/>
        </w:rPr>
        <w:t xml:space="preserve">pledge upgrades; </w:t>
      </w:r>
      <w:r w:rsidRPr="0083785C">
        <w:rPr>
          <w:rFonts w:ascii="Times New Roman" w:hAnsi="Times New Roman" w:cs="Times New Roman"/>
          <w:bCs/>
          <w:sz w:val="24"/>
          <w:szCs w:val="24"/>
        </w:rPr>
        <w:t>27 Table Captains, 1</w:t>
      </w:r>
      <w:r w:rsidRPr="00D17BF4">
        <w:rPr>
          <w:rFonts w:ascii="Times New Roman" w:hAnsi="Times New Roman" w:cs="Times New Roman"/>
          <w:bCs/>
          <w:sz w:val="24"/>
          <w:szCs w:val="24"/>
        </w:rPr>
        <w:t>7</w:t>
      </w:r>
      <w:r w:rsidRPr="0083785C">
        <w:rPr>
          <w:rFonts w:ascii="Times New Roman" w:hAnsi="Times New Roman" w:cs="Times New Roman"/>
          <w:bCs/>
          <w:sz w:val="24"/>
          <w:szCs w:val="24"/>
        </w:rPr>
        <w:t xml:space="preserve"> sponsors at $24,</w:t>
      </w:r>
      <w:r w:rsidRPr="00D17BF4">
        <w:rPr>
          <w:rFonts w:ascii="Times New Roman" w:hAnsi="Times New Roman" w:cs="Times New Roman"/>
          <w:bCs/>
          <w:sz w:val="24"/>
          <w:szCs w:val="24"/>
        </w:rPr>
        <w:t>8</w:t>
      </w:r>
      <w:r>
        <w:rPr>
          <w:rFonts w:ascii="Times New Roman" w:hAnsi="Times New Roman" w:cs="Times New Roman"/>
          <w:bCs/>
          <w:sz w:val="24"/>
          <w:szCs w:val="24"/>
        </w:rPr>
        <w:t>2</w:t>
      </w:r>
      <w:r w:rsidRPr="0083785C">
        <w:rPr>
          <w:rFonts w:ascii="Times New Roman" w:hAnsi="Times New Roman" w:cs="Times New Roman"/>
          <w:bCs/>
          <w:sz w:val="24"/>
          <w:szCs w:val="24"/>
        </w:rPr>
        <w:t>0.</w:t>
      </w:r>
    </w:p>
    <w:p w14:paraId="73768D8D" w14:textId="77777777" w:rsidR="000502B3" w:rsidRPr="001F7D9D" w:rsidRDefault="000502B3" w:rsidP="000502B3">
      <w:pPr>
        <w:numPr>
          <w:ilvl w:val="0"/>
          <w:numId w:val="28"/>
        </w:numPr>
        <w:rPr>
          <w:rFonts w:ascii="Times New Roman" w:hAnsi="Times New Roman" w:cs="Times New Roman"/>
          <w:b/>
          <w:bCs/>
          <w:sz w:val="24"/>
          <w:szCs w:val="24"/>
          <w:u w:val="single"/>
        </w:rPr>
      </w:pPr>
      <w:r>
        <w:rPr>
          <w:rFonts w:ascii="Times New Roman" w:hAnsi="Times New Roman" w:cs="Times New Roman"/>
          <w:sz w:val="24"/>
          <w:szCs w:val="24"/>
        </w:rPr>
        <w:t>Executive Director, Mitzi Gellman, presented the Growth displaying a chart listing the quarterly impact from 2013-2021. She highlighted number of donors, number of gifts, number of online gifts, total pledged, and total raised.</w:t>
      </w:r>
    </w:p>
    <w:p w14:paraId="2621461F" w14:textId="77777777" w:rsidR="000502B3" w:rsidRPr="00D40188" w:rsidRDefault="000502B3" w:rsidP="000502B3">
      <w:pPr>
        <w:numPr>
          <w:ilvl w:val="0"/>
          <w:numId w:val="28"/>
        </w:numPr>
        <w:rPr>
          <w:rFonts w:ascii="Times New Roman" w:hAnsi="Times New Roman" w:cs="Times New Roman"/>
          <w:b/>
          <w:bCs/>
          <w:sz w:val="24"/>
          <w:szCs w:val="24"/>
          <w:u w:val="single"/>
        </w:rPr>
      </w:pPr>
      <w:r w:rsidRPr="00D40188">
        <w:rPr>
          <w:rFonts w:ascii="Times New Roman" w:hAnsi="Times New Roman" w:cs="Times New Roman"/>
          <w:sz w:val="24"/>
          <w:szCs w:val="24"/>
        </w:rPr>
        <w:t>Community Outreach Coordinator, Jenna Ross, presented the Contribution</w:t>
      </w:r>
      <w:r>
        <w:rPr>
          <w:rFonts w:ascii="Times New Roman" w:hAnsi="Times New Roman" w:cs="Times New Roman"/>
          <w:sz w:val="24"/>
          <w:szCs w:val="24"/>
        </w:rPr>
        <w:t xml:space="preserve"> discussing homeownership wealth creation and repairs health</w:t>
      </w:r>
    </w:p>
    <w:p w14:paraId="140C167C" w14:textId="2EC741BB" w:rsidR="000502B3" w:rsidRDefault="000502B3" w:rsidP="000502B3">
      <w:pPr>
        <w:rPr>
          <w:rFonts w:ascii="Times New Roman" w:hAnsi="Times New Roman" w:cs="Times New Roman"/>
          <w:b/>
          <w:bCs/>
          <w:sz w:val="24"/>
          <w:szCs w:val="24"/>
          <w:u w:val="single"/>
        </w:rPr>
      </w:pPr>
    </w:p>
    <w:p w14:paraId="2D315CA1" w14:textId="59BB6115" w:rsidR="000502B3" w:rsidRDefault="000502B3" w:rsidP="000502B3">
      <w:pPr>
        <w:rPr>
          <w:rFonts w:ascii="Times New Roman" w:hAnsi="Times New Roman" w:cs="Times New Roman"/>
          <w:b/>
          <w:bCs/>
          <w:sz w:val="24"/>
          <w:szCs w:val="24"/>
          <w:u w:val="single"/>
        </w:rPr>
      </w:pPr>
    </w:p>
    <w:p w14:paraId="1A5A6552" w14:textId="77777777" w:rsidR="000502B3" w:rsidRPr="003216A6" w:rsidRDefault="000502B3" w:rsidP="000502B3">
      <w:pPr>
        <w:pStyle w:val="NoSpacing"/>
        <w:jc w:val="center"/>
        <w:rPr>
          <w:b/>
          <w:bCs/>
          <w:color w:val="44546A" w:themeColor="text2"/>
        </w:rPr>
      </w:pPr>
      <w:r w:rsidRPr="003216A6">
        <w:rPr>
          <w:b/>
          <w:bCs/>
          <w:color w:val="44546A" w:themeColor="text2"/>
        </w:rPr>
        <w:t>Habitat for Humanity of Catawba Valley</w:t>
      </w:r>
    </w:p>
    <w:p w14:paraId="18EDB563" w14:textId="77777777" w:rsidR="000502B3" w:rsidRPr="003216A6" w:rsidRDefault="000502B3" w:rsidP="000502B3">
      <w:pPr>
        <w:pStyle w:val="NoSpacing"/>
        <w:jc w:val="center"/>
        <w:rPr>
          <w:b/>
          <w:bCs/>
          <w:color w:val="44546A" w:themeColor="text2"/>
        </w:rPr>
      </w:pPr>
      <w:r w:rsidRPr="003216A6">
        <w:rPr>
          <w:b/>
          <w:bCs/>
          <w:color w:val="44546A" w:themeColor="text2"/>
        </w:rPr>
        <w:t>Board of Directors’ Meeting</w:t>
      </w:r>
    </w:p>
    <w:p w14:paraId="72544C16" w14:textId="77777777" w:rsidR="000502B3" w:rsidRDefault="000502B3" w:rsidP="000502B3">
      <w:pPr>
        <w:pStyle w:val="NoSpacing"/>
        <w:jc w:val="center"/>
        <w:rPr>
          <w:b/>
          <w:bCs/>
          <w:color w:val="44546A" w:themeColor="text2"/>
        </w:rPr>
      </w:pPr>
      <w:r>
        <w:rPr>
          <w:b/>
          <w:bCs/>
          <w:color w:val="44546A" w:themeColor="text2"/>
        </w:rPr>
        <w:t>December 6</w:t>
      </w:r>
      <w:r w:rsidRPr="003216A6">
        <w:rPr>
          <w:b/>
          <w:bCs/>
          <w:color w:val="44546A" w:themeColor="text2"/>
        </w:rPr>
        <w:t>, 20</w:t>
      </w:r>
      <w:r>
        <w:rPr>
          <w:b/>
          <w:bCs/>
          <w:color w:val="44546A" w:themeColor="text2"/>
        </w:rPr>
        <w:t>21</w:t>
      </w:r>
    </w:p>
    <w:p w14:paraId="5F25ED0C" w14:textId="4D03C198" w:rsidR="000502B3" w:rsidRDefault="000502B3" w:rsidP="000502B3">
      <w:pPr>
        <w:rPr>
          <w:rFonts w:ascii="Times New Roman" w:hAnsi="Times New Roman" w:cs="Times New Roman"/>
          <w:b/>
          <w:bCs/>
          <w:sz w:val="24"/>
          <w:szCs w:val="24"/>
          <w:u w:val="single"/>
        </w:rPr>
      </w:pPr>
    </w:p>
    <w:p w14:paraId="658BDC51" w14:textId="0E548632" w:rsidR="000502B3" w:rsidRPr="00D40188" w:rsidRDefault="000502B3" w:rsidP="000502B3">
      <w:pPr>
        <w:numPr>
          <w:ilvl w:val="1"/>
          <w:numId w:val="28"/>
        </w:numPr>
        <w:rPr>
          <w:rFonts w:ascii="Times New Roman" w:hAnsi="Times New Roman" w:cs="Times New Roman"/>
          <w:b/>
          <w:bCs/>
          <w:sz w:val="24"/>
          <w:szCs w:val="24"/>
          <w:u w:val="single"/>
        </w:rPr>
      </w:pPr>
      <w:r>
        <w:rPr>
          <w:rFonts w:ascii="Times New Roman" w:hAnsi="Times New Roman" w:cs="Times New Roman"/>
          <w:sz w:val="24"/>
          <w:szCs w:val="24"/>
        </w:rPr>
        <w:t>Homeownership with lower income earnings equals 81% wealth. This wealth is also transferred to child(ren).</w:t>
      </w:r>
    </w:p>
    <w:p w14:paraId="418FED16" w14:textId="77777777" w:rsidR="000502B3" w:rsidRPr="0092400E" w:rsidRDefault="000502B3" w:rsidP="000502B3">
      <w:pPr>
        <w:numPr>
          <w:ilvl w:val="1"/>
          <w:numId w:val="28"/>
        </w:numPr>
        <w:rPr>
          <w:rFonts w:ascii="Times New Roman" w:hAnsi="Times New Roman" w:cs="Times New Roman"/>
          <w:b/>
          <w:bCs/>
          <w:sz w:val="24"/>
          <w:szCs w:val="24"/>
          <w:u w:val="single"/>
        </w:rPr>
      </w:pPr>
      <w:r>
        <w:rPr>
          <w:rFonts w:ascii="Times New Roman" w:hAnsi="Times New Roman" w:cs="Times New Roman"/>
          <w:sz w:val="24"/>
          <w:szCs w:val="24"/>
        </w:rPr>
        <w:t>Repairs creates increased health through stabilization of costs, limited exposure to toxins, and physical comfort</w:t>
      </w:r>
      <w:r w:rsidRPr="0092400E">
        <w:rPr>
          <w:rFonts w:ascii="Times New Roman" w:hAnsi="Times New Roman" w:cs="Times New Roman"/>
          <w:sz w:val="24"/>
          <w:szCs w:val="24"/>
        </w:rPr>
        <w:t>.</w:t>
      </w:r>
    </w:p>
    <w:p w14:paraId="498740C7" w14:textId="77777777" w:rsidR="000502B3" w:rsidRPr="0092400E" w:rsidRDefault="000502B3" w:rsidP="000502B3">
      <w:pPr>
        <w:ind w:left="720"/>
        <w:rPr>
          <w:rFonts w:ascii="Times New Roman" w:hAnsi="Times New Roman" w:cs="Times New Roman"/>
          <w:b/>
          <w:bCs/>
          <w:sz w:val="24"/>
          <w:szCs w:val="24"/>
          <w:u w:val="single"/>
        </w:rPr>
      </w:pPr>
      <w:r>
        <w:rPr>
          <w:rFonts w:ascii="Times New Roman" w:hAnsi="Times New Roman" w:cs="Times New Roman"/>
          <w:sz w:val="24"/>
          <w:szCs w:val="24"/>
        </w:rPr>
        <w:t>In FY 20-21, Habitat’s Homeownership Program assisted 8 families with 230 inquiries and Habitat Repairs Program served 61 individuals/39 families/158 repairs.</w:t>
      </w:r>
      <w:r w:rsidRPr="0092400E">
        <w:rPr>
          <w:rFonts w:ascii="Times New Roman" w:hAnsi="Times New Roman" w:cs="Times New Roman"/>
          <w:sz w:val="24"/>
          <w:szCs w:val="24"/>
        </w:rPr>
        <w:t xml:space="preserve"> </w:t>
      </w:r>
    </w:p>
    <w:p w14:paraId="64CCFFB0" w14:textId="77777777" w:rsidR="000502B3" w:rsidRDefault="000502B3" w:rsidP="000502B3">
      <w:pPr>
        <w:rPr>
          <w:rFonts w:ascii="Times New Roman" w:hAnsi="Times New Roman" w:cs="Times New Roman"/>
          <w:sz w:val="24"/>
          <w:szCs w:val="24"/>
        </w:rPr>
      </w:pPr>
    </w:p>
    <w:p w14:paraId="2779E445" w14:textId="77777777" w:rsidR="000502B3" w:rsidRDefault="000502B3" w:rsidP="000502B3">
      <w:pPr>
        <w:rPr>
          <w:rFonts w:ascii="Times New Roman" w:hAnsi="Times New Roman" w:cs="Times New Roman"/>
          <w:b/>
          <w:sz w:val="24"/>
          <w:szCs w:val="24"/>
          <w:u w:val="single"/>
        </w:rPr>
      </w:pPr>
      <w:r>
        <w:rPr>
          <w:rFonts w:ascii="Times New Roman" w:hAnsi="Times New Roman" w:cs="Times New Roman"/>
          <w:b/>
          <w:sz w:val="24"/>
          <w:szCs w:val="24"/>
          <w:u w:val="single"/>
        </w:rPr>
        <w:t xml:space="preserve">Action Items </w:t>
      </w:r>
    </w:p>
    <w:p w14:paraId="0A370309" w14:textId="77777777" w:rsidR="000502B3" w:rsidRPr="00CE5183" w:rsidRDefault="000502B3" w:rsidP="000502B3">
      <w:pPr>
        <w:rPr>
          <w:rFonts w:ascii="Times New Roman" w:hAnsi="Times New Roman" w:cs="Times New Roman"/>
          <w:bCs/>
          <w:sz w:val="24"/>
          <w:szCs w:val="24"/>
        </w:rPr>
      </w:pPr>
      <w:r w:rsidRPr="00CE5183">
        <w:rPr>
          <w:rFonts w:ascii="Times New Roman" w:hAnsi="Times New Roman" w:cs="Times New Roman"/>
          <w:bCs/>
          <w:sz w:val="24"/>
          <w:szCs w:val="24"/>
        </w:rPr>
        <w:t>Homeowner Services Report – Margaret Pope presented</w:t>
      </w:r>
      <w:r>
        <w:rPr>
          <w:rFonts w:ascii="Times New Roman" w:hAnsi="Times New Roman" w:cs="Times New Roman"/>
          <w:bCs/>
          <w:sz w:val="24"/>
          <w:szCs w:val="24"/>
        </w:rPr>
        <w:t xml:space="preserve"> the following items to the Board of Directors as a recommendation from the Homeowner Services Committee. The Board of Directors approved each recommendation unanimously:</w:t>
      </w:r>
    </w:p>
    <w:p w14:paraId="7B7C2D2F" w14:textId="77777777" w:rsidR="000502B3" w:rsidRDefault="000502B3" w:rsidP="000502B3">
      <w:pPr>
        <w:pStyle w:val="ListParagraph"/>
        <w:numPr>
          <w:ilvl w:val="0"/>
          <w:numId w:val="34"/>
        </w:numPr>
        <w:rPr>
          <w:rFonts w:ascii="Times New Roman" w:hAnsi="Times New Roman" w:cs="Times New Roman"/>
          <w:bCs/>
          <w:sz w:val="24"/>
          <w:szCs w:val="24"/>
        </w:rPr>
      </w:pPr>
      <w:r>
        <w:rPr>
          <w:rFonts w:ascii="Times New Roman" w:hAnsi="Times New Roman" w:cs="Times New Roman"/>
          <w:bCs/>
          <w:sz w:val="24"/>
          <w:szCs w:val="24"/>
        </w:rPr>
        <w:t>Recommendation for denial of 23 applicants to the Homeownership Program based on failure to complete the application and/or failure to meet the ability to pay guidelines.</w:t>
      </w:r>
    </w:p>
    <w:p w14:paraId="65DE57C3" w14:textId="77777777" w:rsidR="000502B3" w:rsidRDefault="000502B3" w:rsidP="000502B3">
      <w:pPr>
        <w:pStyle w:val="ListParagraph"/>
        <w:numPr>
          <w:ilvl w:val="0"/>
          <w:numId w:val="34"/>
        </w:numPr>
        <w:rPr>
          <w:rFonts w:ascii="Times New Roman" w:hAnsi="Times New Roman" w:cs="Times New Roman"/>
          <w:bCs/>
          <w:sz w:val="24"/>
          <w:szCs w:val="24"/>
        </w:rPr>
      </w:pPr>
      <w:r>
        <w:rPr>
          <w:rFonts w:ascii="Times New Roman" w:hAnsi="Times New Roman" w:cs="Times New Roman"/>
          <w:bCs/>
          <w:sz w:val="24"/>
          <w:szCs w:val="24"/>
        </w:rPr>
        <w:t xml:space="preserve">Recommendation for denial of 2 applicants to the Homeownership Program based on ability to pay guidelines. </w:t>
      </w:r>
    </w:p>
    <w:p w14:paraId="1DD9BF11" w14:textId="77777777" w:rsidR="000502B3" w:rsidRDefault="000502B3" w:rsidP="000502B3">
      <w:pPr>
        <w:pStyle w:val="ListParagraph"/>
        <w:numPr>
          <w:ilvl w:val="0"/>
          <w:numId w:val="34"/>
        </w:numPr>
        <w:rPr>
          <w:rFonts w:ascii="Times New Roman" w:hAnsi="Times New Roman" w:cs="Times New Roman"/>
          <w:bCs/>
          <w:sz w:val="24"/>
          <w:szCs w:val="24"/>
        </w:rPr>
      </w:pPr>
      <w:r w:rsidRPr="004C741A">
        <w:rPr>
          <w:rFonts w:ascii="Times New Roman" w:hAnsi="Times New Roman" w:cs="Times New Roman"/>
          <w:bCs/>
          <w:sz w:val="24"/>
          <w:szCs w:val="24"/>
        </w:rPr>
        <w:t>Recommendation for approval of 1 applicant (Household of 4</w:t>
      </w:r>
      <w:r>
        <w:rPr>
          <w:rFonts w:ascii="Times New Roman" w:hAnsi="Times New Roman" w:cs="Times New Roman"/>
          <w:bCs/>
          <w:sz w:val="24"/>
          <w:szCs w:val="24"/>
        </w:rPr>
        <w:t xml:space="preserve"> – 2 adults/2 children) to be conditionally approved for the Homeownership Program and pre-approved for a Habitat loan.</w:t>
      </w:r>
    </w:p>
    <w:p w14:paraId="45839FE1" w14:textId="77777777" w:rsidR="000502B3" w:rsidRDefault="000502B3" w:rsidP="000502B3">
      <w:pPr>
        <w:pStyle w:val="ListParagraph"/>
        <w:numPr>
          <w:ilvl w:val="0"/>
          <w:numId w:val="34"/>
        </w:numPr>
        <w:rPr>
          <w:rFonts w:ascii="Times New Roman" w:hAnsi="Times New Roman" w:cs="Times New Roman"/>
          <w:bCs/>
          <w:sz w:val="24"/>
          <w:szCs w:val="24"/>
        </w:rPr>
      </w:pPr>
      <w:r>
        <w:rPr>
          <w:rFonts w:ascii="Times New Roman" w:hAnsi="Times New Roman" w:cs="Times New Roman"/>
          <w:bCs/>
          <w:sz w:val="24"/>
          <w:szCs w:val="24"/>
        </w:rPr>
        <w:t xml:space="preserve">Recommendation to approve a revision to an existing policy used with the homebuyers-in-progress regarding their partnership commitments. </w:t>
      </w:r>
    </w:p>
    <w:p w14:paraId="6599571F" w14:textId="77777777" w:rsidR="000502B3" w:rsidRDefault="000502B3" w:rsidP="000502B3">
      <w:pPr>
        <w:pStyle w:val="ListParagraph"/>
        <w:numPr>
          <w:ilvl w:val="1"/>
          <w:numId w:val="34"/>
        </w:numPr>
        <w:rPr>
          <w:rFonts w:ascii="Times New Roman" w:hAnsi="Times New Roman" w:cs="Times New Roman"/>
          <w:bCs/>
          <w:sz w:val="24"/>
          <w:szCs w:val="24"/>
        </w:rPr>
      </w:pPr>
      <w:r>
        <w:rPr>
          <w:rFonts w:ascii="Times New Roman" w:hAnsi="Times New Roman" w:cs="Times New Roman"/>
          <w:bCs/>
          <w:sz w:val="24"/>
          <w:szCs w:val="24"/>
        </w:rPr>
        <w:t xml:space="preserve">A homebuyer who </w:t>
      </w:r>
      <w:r w:rsidRPr="00CC7DA6">
        <w:rPr>
          <w:rFonts w:ascii="Times New Roman" w:hAnsi="Times New Roman" w:cs="Times New Roman"/>
          <w:bCs/>
          <w:i/>
          <w:iCs/>
          <w:sz w:val="24"/>
          <w:szCs w:val="24"/>
        </w:rPr>
        <w:t>anticipates</w:t>
      </w:r>
      <w:r>
        <w:rPr>
          <w:rFonts w:ascii="Times New Roman" w:hAnsi="Times New Roman" w:cs="Times New Roman"/>
          <w:bCs/>
          <w:sz w:val="24"/>
          <w:szCs w:val="24"/>
        </w:rPr>
        <w:t xml:space="preserve"> an inability to make timely payments of either sweat equity or savings may present a request for additional time to a Homeowner Services Coordinator </w:t>
      </w:r>
      <w:r w:rsidRPr="00CC7DA6">
        <w:rPr>
          <w:rFonts w:ascii="Times New Roman" w:hAnsi="Times New Roman" w:cs="Times New Roman"/>
          <w:bCs/>
          <w:i/>
          <w:iCs/>
          <w:sz w:val="24"/>
          <w:szCs w:val="24"/>
          <w:u w:val="single"/>
        </w:rPr>
        <w:t>before a monthly deadline is missed</w:t>
      </w:r>
      <w:r>
        <w:rPr>
          <w:rFonts w:ascii="Times New Roman" w:hAnsi="Times New Roman" w:cs="Times New Roman"/>
          <w:bCs/>
          <w:sz w:val="24"/>
          <w:szCs w:val="24"/>
        </w:rPr>
        <w:t xml:space="preserve">. If a homebuyer is unable to reach a Homeowner Services Coordinator, a detailed message should be sent to the Homeowner Services Coordinator </w:t>
      </w:r>
      <w:r w:rsidRPr="00CC7DA6">
        <w:rPr>
          <w:rFonts w:ascii="Times New Roman" w:hAnsi="Times New Roman" w:cs="Times New Roman"/>
          <w:bCs/>
          <w:i/>
          <w:iCs/>
          <w:sz w:val="24"/>
          <w:szCs w:val="24"/>
          <w:u w:val="single"/>
        </w:rPr>
        <w:t>before a monthly deadline is missed</w:t>
      </w:r>
      <w:r>
        <w:rPr>
          <w:rFonts w:ascii="Times New Roman" w:hAnsi="Times New Roman" w:cs="Times New Roman"/>
          <w:bCs/>
          <w:sz w:val="24"/>
          <w:szCs w:val="24"/>
        </w:rPr>
        <w:t>. The homebuyer should offer: 1) an acceptable reason for the difficulty, and 2) a plan for how and when the missed savings or hours will be made up.</w:t>
      </w:r>
    </w:p>
    <w:p w14:paraId="46B03F0A" w14:textId="77777777" w:rsidR="000502B3" w:rsidRDefault="000502B3" w:rsidP="000502B3">
      <w:pPr>
        <w:rPr>
          <w:rFonts w:ascii="Times New Roman" w:hAnsi="Times New Roman" w:cs="Times New Roman"/>
          <w:bCs/>
          <w:sz w:val="24"/>
          <w:szCs w:val="24"/>
        </w:rPr>
      </w:pPr>
      <w:r>
        <w:rPr>
          <w:rFonts w:ascii="Times New Roman" w:hAnsi="Times New Roman" w:cs="Times New Roman"/>
          <w:bCs/>
          <w:sz w:val="24"/>
          <w:szCs w:val="24"/>
        </w:rPr>
        <w:t>COVID-19 Board of Directors Meeting Policy – Mitzi Gellman, Executive Director discussed the need for a meeting policy. The Board discussed the criteria for an in-person/hybrid meeting policy. A motion and 2</w:t>
      </w:r>
      <w:r w:rsidRPr="00EE1F8B">
        <w:rPr>
          <w:rFonts w:ascii="Times New Roman" w:hAnsi="Times New Roman" w:cs="Times New Roman"/>
          <w:bCs/>
          <w:sz w:val="24"/>
          <w:szCs w:val="24"/>
          <w:vertAlign w:val="superscript"/>
        </w:rPr>
        <w:t>nd</w:t>
      </w:r>
      <w:r>
        <w:rPr>
          <w:rFonts w:ascii="Times New Roman" w:hAnsi="Times New Roman" w:cs="Times New Roman"/>
          <w:bCs/>
          <w:sz w:val="24"/>
          <w:szCs w:val="24"/>
        </w:rPr>
        <w:t xml:space="preserve"> were </w:t>
      </w:r>
      <w:proofErr w:type="gramStart"/>
      <w:r>
        <w:rPr>
          <w:rFonts w:ascii="Times New Roman" w:hAnsi="Times New Roman" w:cs="Times New Roman"/>
          <w:bCs/>
          <w:sz w:val="24"/>
          <w:szCs w:val="24"/>
        </w:rPr>
        <w:t>made</w:t>
      </w:r>
      <w:proofErr w:type="gramEnd"/>
      <w:r>
        <w:rPr>
          <w:rFonts w:ascii="Times New Roman" w:hAnsi="Times New Roman" w:cs="Times New Roman"/>
          <w:bCs/>
          <w:sz w:val="24"/>
          <w:szCs w:val="24"/>
        </w:rPr>
        <w:t xml:space="preserve"> and all were in favor to include the following information into a COVID-19 Board of Directors Meeting Policy:</w:t>
      </w:r>
    </w:p>
    <w:p w14:paraId="726F495B" w14:textId="77777777" w:rsidR="000502B3" w:rsidRDefault="000502B3" w:rsidP="000502B3">
      <w:pPr>
        <w:pStyle w:val="ListParagraph"/>
        <w:numPr>
          <w:ilvl w:val="0"/>
          <w:numId w:val="35"/>
        </w:numPr>
        <w:rPr>
          <w:rFonts w:ascii="Times New Roman" w:hAnsi="Times New Roman" w:cs="Times New Roman"/>
          <w:bCs/>
          <w:sz w:val="24"/>
          <w:szCs w:val="24"/>
        </w:rPr>
      </w:pPr>
      <w:r>
        <w:rPr>
          <w:rFonts w:ascii="Times New Roman" w:hAnsi="Times New Roman" w:cs="Times New Roman"/>
          <w:bCs/>
          <w:sz w:val="24"/>
          <w:szCs w:val="24"/>
        </w:rPr>
        <w:t>The board will meet in-person/hybrid when the following conditions are met:</w:t>
      </w:r>
    </w:p>
    <w:p w14:paraId="325E2963" w14:textId="77777777" w:rsidR="000502B3" w:rsidRDefault="000502B3" w:rsidP="000502B3">
      <w:pPr>
        <w:pStyle w:val="ListParagraph"/>
        <w:numPr>
          <w:ilvl w:val="1"/>
          <w:numId w:val="35"/>
        </w:numPr>
        <w:rPr>
          <w:rFonts w:ascii="Times New Roman" w:hAnsi="Times New Roman" w:cs="Times New Roman"/>
          <w:bCs/>
          <w:sz w:val="24"/>
          <w:szCs w:val="24"/>
        </w:rPr>
      </w:pPr>
      <w:r>
        <w:rPr>
          <w:rFonts w:ascii="Times New Roman" w:hAnsi="Times New Roman" w:cs="Times New Roman"/>
          <w:bCs/>
          <w:sz w:val="24"/>
          <w:szCs w:val="24"/>
        </w:rPr>
        <w:t xml:space="preserve">The community transmission needs to be “moderate” or lower which means: </w:t>
      </w:r>
    </w:p>
    <w:p w14:paraId="61668238" w14:textId="77777777" w:rsidR="000502B3" w:rsidRDefault="000502B3" w:rsidP="000502B3">
      <w:pPr>
        <w:pStyle w:val="ListParagraph"/>
        <w:numPr>
          <w:ilvl w:val="2"/>
          <w:numId w:val="35"/>
        </w:numPr>
        <w:rPr>
          <w:rFonts w:ascii="Times New Roman" w:hAnsi="Times New Roman" w:cs="Times New Roman"/>
          <w:bCs/>
          <w:sz w:val="24"/>
          <w:szCs w:val="24"/>
        </w:rPr>
      </w:pPr>
      <w:r>
        <w:rPr>
          <w:rFonts w:ascii="Times New Roman" w:hAnsi="Times New Roman" w:cs="Times New Roman"/>
          <w:bCs/>
          <w:sz w:val="24"/>
          <w:szCs w:val="24"/>
        </w:rPr>
        <w:t>Case rate per 100k is less than 50; AND</w:t>
      </w:r>
    </w:p>
    <w:p w14:paraId="349E9495" w14:textId="77777777" w:rsidR="000502B3" w:rsidRDefault="000502B3" w:rsidP="000502B3">
      <w:pPr>
        <w:pStyle w:val="ListParagraph"/>
        <w:numPr>
          <w:ilvl w:val="2"/>
          <w:numId w:val="35"/>
        </w:numPr>
        <w:rPr>
          <w:rFonts w:ascii="Times New Roman" w:hAnsi="Times New Roman" w:cs="Times New Roman"/>
          <w:bCs/>
          <w:sz w:val="24"/>
          <w:szCs w:val="24"/>
        </w:rPr>
      </w:pPr>
      <w:r>
        <w:rPr>
          <w:rFonts w:ascii="Times New Roman" w:hAnsi="Times New Roman" w:cs="Times New Roman"/>
          <w:bCs/>
          <w:sz w:val="24"/>
          <w:szCs w:val="24"/>
        </w:rPr>
        <w:t>% Positivity is below 8% for 7 or more days</w:t>
      </w:r>
    </w:p>
    <w:p w14:paraId="42B6E3BB" w14:textId="77777777" w:rsidR="000502B3" w:rsidRDefault="000502B3" w:rsidP="000502B3">
      <w:pPr>
        <w:ind w:left="1440"/>
        <w:rPr>
          <w:rFonts w:ascii="Times New Roman" w:hAnsi="Times New Roman" w:cs="Times New Roman"/>
          <w:bCs/>
          <w:sz w:val="24"/>
          <w:szCs w:val="24"/>
        </w:rPr>
      </w:pPr>
      <w:r>
        <w:rPr>
          <w:rFonts w:ascii="Times New Roman" w:hAnsi="Times New Roman" w:cs="Times New Roman"/>
          <w:bCs/>
          <w:sz w:val="24"/>
          <w:szCs w:val="24"/>
        </w:rPr>
        <w:lastRenderedPageBreak/>
        <w:t>An in-person/hybrid meeting will also have occupancy limits (based on room size), NOT provide lunch, and require face masks.</w:t>
      </w:r>
    </w:p>
    <w:p w14:paraId="7D4B6156" w14:textId="77777777" w:rsidR="000502B3" w:rsidRDefault="000502B3" w:rsidP="000502B3">
      <w:pPr>
        <w:rPr>
          <w:rFonts w:ascii="Times New Roman" w:hAnsi="Times New Roman" w:cs="Times New Roman"/>
          <w:sz w:val="24"/>
          <w:szCs w:val="24"/>
        </w:rPr>
      </w:pPr>
      <w:r>
        <w:rPr>
          <w:rFonts w:ascii="Times New Roman" w:hAnsi="Times New Roman" w:cs="Times New Roman"/>
          <w:sz w:val="24"/>
          <w:szCs w:val="24"/>
        </w:rPr>
        <w:t>At 1:00 pm, the Board went into a Closed Session.</w:t>
      </w:r>
    </w:p>
    <w:p w14:paraId="4FE2095E" w14:textId="77777777" w:rsidR="000502B3" w:rsidRDefault="000502B3" w:rsidP="000502B3">
      <w:pPr>
        <w:rPr>
          <w:rFonts w:ascii="Times New Roman" w:hAnsi="Times New Roman" w:cs="Times New Roman"/>
          <w:bCs/>
          <w:sz w:val="24"/>
          <w:szCs w:val="24"/>
        </w:rPr>
      </w:pPr>
    </w:p>
    <w:p w14:paraId="2D8E2EFF" w14:textId="77777777" w:rsidR="000502B3" w:rsidRDefault="000502B3" w:rsidP="000502B3">
      <w:pPr>
        <w:rPr>
          <w:rFonts w:ascii="Times New Roman" w:hAnsi="Times New Roman" w:cs="Times New Roman"/>
          <w:b/>
          <w:sz w:val="24"/>
          <w:szCs w:val="24"/>
          <w:u w:val="single"/>
        </w:rPr>
      </w:pPr>
      <w:r>
        <w:rPr>
          <w:rFonts w:ascii="Times New Roman" w:hAnsi="Times New Roman" w:cs="Times New Roman"/>
          <w:b/>
          <w:sz w:val="24"/>
          <w:szCs w:val="24"/>
          <w:u w:val="single"/>
        </w:rPr>
        <w:t>Closed Session</w:t>
      </w:r>
    </w:p>
    <w:p w14:paraId="42ADA9EE" w14:textId="77777777" w:rsidR="000502B3" w:rsidRDefault="000502B3" w:rsidP="000502B3">
      <w:pPr>
        <w:rPr>
          <w:rFonts w:ascii="Times New Roman" w:hAnsi="Times New Roman" w:cs="Times New Roman"/>
          <w:b/>
          <w:sz w:val="24"/>
          <w:szCs w:val="24"/>
          <w:u w:val="single"/>
        </w:rPr>
      </w:pPr>
    </w:p>
    <w:p w14:paraId="1B5CD945" w14:textId="77777777" w:rsidR="000502B3" w:rsidRPr="008C0A6D" w:rsidRDefault="000502B3" w:rsidP="000502B3">
      <w:pPr>
        <w:rPr>
          <w:rFonts w:ascii="Times New Roman" w:hAnsi="Times New Roman" w:cs="Times New Roman"/>
          <w:b/>
          <w:sz w:val="24"/>
          <w:szCs w:val="24"/>
          <w:u w:val="single"/>
        </w:rPr>
      </w:pPr>
      <w:r w:rsidRPr="008C0A6D">
        <w:rPr>
          <w:rFonts w:ascii="Times New Roman" w:hAnsi="Times New Roman" w:cs="Times New Roman"/>
          <w:b/>
          <w:sz w:val="24"/>
          <w:szCs w:val="24"/>
          <w:u w:val="single"/>
        </w:rPr>
        <w:t>Adjourn</w:t>
      </w:r>
    </w:p>
    <w:p w14:paraId="5407DC52" w14:textId="77777777" w:rsidR="000502B3" w:rsidRPr="00FF6788" w:rsidRDefault="000502B3" w:rsidP="000502B3">
      <w:pPr>
        <w:rPr>
          <w:rFonts w:ascii="Times New Roman" w:hAnsi="Times New Roman" w:cs="Times New Roman"/>
          <w:bCs/>
          <w:sz w:val="24"/>
          <w:szCs w:val="24"/>
        </w:rPr>
      </w:pPr>
      <w:r>
        <w:rPr>
          <w:rFonts w:ascii="Times New Roman" w:hAnsi="Times New Roman" w:cs="Times New Roman"/>
          <w:sz w:val="24"/>
          <w:szCs w:val="24"/>
        </w:rPr>
        <w:t xml:space="preserve">President Rodney Garren adjourned the meeting at 1:30 pm. The next Board meeting will be held on Monday, January 24, 2022. </w:t>
      </w:r>
    </w:p>
    <w:p w14:paraId="302AC931" w14:textId="77777777" w:rsidR="003521B8" w:rsidRDefault="003521B8" w:rsidP="003216A6">
      <w:pPr>
        <w:rPr>
          <w:rFonts w:ascii="Times New Roman" w:hAnsi="Times New Roman" w:cs="Times New Roman"/>
          <w:b/>
          <w:sz w:val="24"/>
          <w:szCs w:val="24"/>
          <w:u w:val="single"/>
        </w:rPr>
      </w:pPr>
    </w:p>
    <w:p w14:paraId="4BE9CF5A" w14:textId="77777777" w:rsidR="003521B8" w:rsidRDefault="003521B8" w:rsidP="003216A6">
      <w:pPr>
        <w:rPr>
          <w:rFonts w:ascii="Times New Roman" w:hAnsi="Times New Roman" w:cs="Times New Roman"/>
          <w:b/>
          <w:sz w:val="24"/>
          <w:szCs w:val="24"/>
          <w:u w:val="single"/>
        </w:rPr>
      </w:pPr>
    </w:p>
    <w:p w14:paraId="255482FA" w14:textId="390D4A18" w:rsidR="00C811B7" w:rsidRPr="00C811B7" w:rsidRDefault="00C811B7" w:rsidP="00C811B7">
      <w:pPr>
        <w:spacing w:line="360" w:lineRule="auto"/>
        <w:rPr>
          <w:rFonts w:ascii="Times New Roman" w:hAnsi="Times New Roman" w:cs="Times New Roman"/>
          <w:b/>
          <w:bCs/>
          <w:color w:val="4472C4" w:themeColor="accent1"/>
          <w:sz w:val="24"/>
          <w:szCs w:val="24"/>
        </w:rPr>
      </w:pPr>
      <w:r>
        <w:rPr>
          <w:rFonts w:ascii="Times New Roman" w:hAnsi="Times New Roman" w:cs="Times New Roman"/>
          <w:b/>
          <w:bCs/>
          <w:color w:val="4472C4" w:themeColor="accent1"/>
          <w:sz w:val="24"/>
          <w:szCs w:val="24"/>
        </w:rPr>
        <w:t>______________________________________________________________________________</w:t>
      </w:r>
    </w:p>
    <w:p w14:paraId="614555F6" w14:textId="77777777" w:rsidR="004D020C" w:rsidRDefault="004D020C" w:rsidP="004D020C">
      <w:pPr>
        <w:spacing w:after="0" w:line="240" w:lineRule="auto"/>
        <w:rPr>
          <w:b/>
          <w:bCs/>
          <w:sz w:val="28"/>
          <w:szCs w:val="28"/>
        </w:rPr>
      </w:pPr>
    </w:p>
    <w:p w14:paraId="05EF2BDE" w14:textId="77777777" w:rsidR="00E6134E" w:rsidRDefault="00E6134E" w:rsidP="004D020C">
      <w:pPr>
        <w:spacing w:after="0" w:line="240" w:lineRule="auto"/>
        <w:rPr>
          <w:b/>
          <w:bCs/>
          <w:sz w:val="28"/>
          <w:szCs w:val="28"/>
        </w:rPr>
      </w:pPr>
    </w:p>
    <w:p w14:paraId="0811C685" w14:textId="0FC2D786" w:rsidR="004D020C" w:rsidRDefault="004D020C" w:rsidP="004D020C">
      <w:pPr>
        <w:spacing w:after="0" w:line="240" w:lineRule="auto"/>
        <w:rPr>
          <w:sz w:val="28"/>
          <w:szCs w:val="28"/>
        </w:rPr>
      </w:pPr>
      <w:r w:rsidRPr="004D020C">
        <w:rPr>
          <w:b/>
          <w:bCs/>
          <w:sz w:val="28"/>
          <w:szCs w:val="28"/>
        </w:rPr>
        <w:t>2)</w:t>
      </w:r>
      <w:r>
        <w:rPr>
          <w:sz w:val="28"/>
          <w:szCs w:val="28"/>
        </w:rPr>
        <w:t xml:space="preserve"> </w:t>
      </w:r>
      <w:r w:rsidR="00625D3F">
        <w:rPr>
          <w:b/>
          <w:bCs/>
          <w:sz w:val="28"/>
          <w:szCs w:val="28"/>
        </w:rPr>
        <w:t xml:space="preserve">November </w:t>
      </w:r>
      <w:r w:rsidRPr="004D020C">
        <w:rPr>
          <w:b/>
          <w:bCs/>
          <w:sz w:val="28"/>
          <w:szCs w:val="28"/>
        </w:rPr>
        <w:t>Financial Reports (Separate Attachment)</w:t>
      </w:r>
      <w:r>
        <w:rPr>
          <w:b/>
          <w:bCs/>
          <w:sz w:val="28"/>
          <w:szCs w:val="28"/>
        </w:rPr>
        <w:t xml:space="preserve"> – Doug Dickson</w:t>
      </w:r>
    </w:p>
    <w:p w14:paraId="3AF3E9D9" w14:textId="7CE2F85B" w:rsidR="004D020C" w:rsidRDefault="00D01E44" w:rsidP="00C811B7">
      <w:pPr>
        <w:spacing w:after="0" w:line="240" w:lineRule="auto"/>
        <w:rPr>
          <w:b/>
          <w:sz w:val="28"/>
          <w:szCs w:val="28"/>
        </w:rPr>
      </w:pPr>
      <w:r>
        <w:rPr>
          <w:b/>
          <w:sz w:val="28"/>
          <w:szCs w:val="28"/>
        </w:rPr>
        <w:tab/>
      </w:r>
    </w:p>
    <w:p w14:paraId="69F750D6" w14:textId="7590BC07" w:rsidR="004D020C" w:rsidRDefault="00D01E44" w:rsidP="00C811B7">
      <w:pPr>
        <w:spacing w:after="0" w:line="240" w:lineRule="auto"/>
        <w:rPr>
          <w:b/>
          <w:sz w:val="28"/>
          <w:szCs w:val="28"/>
        </w:rPr>
      </w:pPr>
      <w:r>
        <w:rPr>
          <w:b/>
          <w:sz w:val="28"/>
          <w:szCs w:val="28"/>
        </w:rPr>
        <w:tab/>
      </w:r>
    </w:p>
    <w:p w14:paraId="6A195E0B" w14:textId="77777777" w:rsidR="00C06723" w:rsidRDefault="00C06723" w:rsidP="00C811B7">
      <w:pPr>
        <w:spacing w:after="0" w:line="240" w:lineRule="auto"/>
        <w:rPr>
          <w:b/>
          <w:sz w:val="28"/>
          <w:szCs w:val="28"/>
        </w:rPr>
      </w:pPr>
    </w:p>
    <w:p w14:paraId="430B985A" w14:textId="77777777" w:rsidR="00C06723" w:rsidRDefault="00C06723" w:rsidP="00C811B7">
      <w:pPr>
        <w:spacing w:after="0" w:line="240" w:lineRule="auto"/>
        <w:rPr>
          <w:b/>
          <w:sz w:val="28"/>
          <w:szCs w:val="28"/>
        </w:rPr>
      </w:pPr>
    </w:p>
    <w:p w14:paraId="75EEA4C7" w14:textId="77777777" w:rsidR="00C06723" w:rsidRDefault="00C06723" w:rsidP="00C811B7">
      <w:pPr>
        <w:spacing w:after="0" w:line="240" w:lineRule="auto"/>
        <w:rPr>
          <w:b/>
          <w:sz w:val="28"/>
          <w:szCs w:val="28"/>
        </w:rPr>
      </w:pPr>
    </w:p>
    <w:p w14:paraId="76A65AD1" w14:textId="59646550" w:rsidR="00C06723" w:rsidRDefault="00C06723" w:rsidP="00C811B7">
      <w:pPr>
        <w:spacing w:after="0" w:line="240" w:lineRule="auto"/>
        <w:rPr>
          <w:b/>
          <w:sz w:val="28"/>
          <w:szCs w:val="28"/>
        </w:rPr>
      </w:pPr>
    </w:p>
    <w:p w14:paraId="7B8F9037" w14:textId="4D9C8C3C" w:rsidR="00805ACD" w:rsidRDefault="00805ACD" w:rsidP="00C811B7">
      <w:pPr>
        <w:spacing w:after="0" w:line="240" w:lineRule="auto"/>
        <w:rPr>
          <w:b/>
          <w:sz w:val="28"/>
          <w:szCs w:val="28"/>
        </w:rPr>
      </w:pPr>
    </w:p>
    <w:p w14:paraId="09BCB630" w14:textId="27A6017E" w:rsidR="00805ACD" w:rsidRDefault="00805ACD" w:rsidP="00C811B7">
      <w:pPr>
        <w:spacing w:after="0" w:line="240" w:lineRule="auto"/>
        <w:rPr>
          <w:b/>
          <w:sz w:val="28"/>
          <w:szCs w:val="28"/>
        </w:rPr>
      </w:pPr>
    </w:p>
    <w:p w14:paraId="2693FF24" w14:textId="16AFBCAE" w:rsidR="00805ACD" w:rsidRDefault="00805ACD" w:rsidP="00C811B7">
      <w:pPr>
        <w:spacing w:after="0" w:line="240" w:lineRule="auto"/>
        <w:rPr>
          <w:b/>
          <w:sz w:val="28"/>
          <w:szCs w:val="28"/>
        </w:rPr>
      </w:pPr>
    </w:p>
    <w:p w14:paraId="6EE62651" w14:textId="0E58D9BB" w:rsidR="00805ACD" w:rsidRDefault="00805ACD" w:rsidP="00C811B7">
      <w:pPr>
        <w:spacing w:after="0" w:line="240" w:lineRule="auto"/>
        <w:rPr>
          <w:b/>
          <w:sz w:val="28"/>
          <w:szCs w:val="28"/>
        </w:rPr>
      </w:pPr>
    </w:p>
    <w:p w14:paraId="01A5886B" w14:textId="466F2E2A" w:rsidR="00805ACD" w:rsidRDefault="00805ACD" w:rsidP="00C811B7">
      <w:pPr>
        <w:spacing w:after="0" w:line="240" w:lineRule="auto"/>
        <w:rPr>
          <w:b/>
          <w:sz w:val="28"/>
          <w:szCs w:val="28"/>
        </w:rPr>
      </w:pPr>
    </w:p>
    <w:p w14:paraId="324ACB11" w14:textId="7A5D06E4" w:rsidR="00805ACD" w:rsidRDefault="00805ACD" w:rsidP="00C811B7">
      <w:pPr>
        <w:spacing w:after="0" w:line="240" w:lineRule="auto"/>
        <w:rPr>
          <w:b/>
          <w:sz w:val="28"/>
          <w:szCs w:val="28"/>
        </w:rPr>
      </w:pPr>
    </w:p>
    <w:p w14:paraId="5DDE501D" w14:textId="34B448F8" w:rsidR="00805ACD" w:rsidRDefault="00805ACD" w:rsidP="00C811B7">
      <w:pPr>
        <w:spacing w:after="0" w:line="240" w:lineRule="auto"/>
        <w:rPr>
          <w:b/>
          <w:sz w:val="28"/>
          <w:szCs w:val="28"/>
        </w:rPr>
      </w:pPr>
    </w:p>
    <w:p w14:paraId="0360232C" w14:textId="1A31F0A1" w:rsidR="00805ACD" w:rsidRDefault="00805ACD" w:rsidP="00C811B7">
      <w:pPr>
        <w:spacing w:after="0" w:line="240" w:lineRule="auto"/>
        <w:rPr>
          <w:b/>
          <w:sz w:val="28"/>
          <w:szCs w:val="28"/>
        </w:rPr>
      </w:pPr>
    </w:p>
    <w:p w14:paraId="08E91953" w14:textId="717D278B" w:rsidR="00805ACD" w:rsidRDefault="00805ACD" w:rsidP="00C811B7">
      <w:pPr>
        <w:spacing w:after="0" w:line="240" w:lineRule="auto"/>
        <w:rPr>
          <w:b/>
          <w:sz w:val="28"/>
          <w:szCs w:val="28"/>
        </w:rPr>
      </w:pPr>
    </w:p>
    <w:p w14:paraId="6962E7A5" w14:textId="125D915E" w:rsidR="00805ACD" w:rsidRDefault="00805ACD" w:rsidP="00C811B7">
      <w:pPr>
        <w:spacing w:after="0" w:line="240" w:lineRule="auto"/>
        <w:rPr>
          <w:b/>
          <w:sz w:val="28"/>
          <w:szCs w:val="28"/>
        </w:rPr>
      </w:pPr>
    </w:p>
    <w:p w14:paraId="2A9E7042" w14:textId="1B4554CB" w:rsidR="00805ACD" w:rsidRDefault="00805ACD" w:rsidP="00C811B7">
      <w:pPr>
        <w:spacing w:after="0" w:line="240" w:lineRule="auto"/>
        <w:rPr>
          <w:b/>
          <w:sz w:val="28"/>
          <w:szCs w:val="28"/>
        </w:rPr>
      </w:pPr>
    </w:p>
    <w:p w14:paraId="4DD2A7CB" w14:textId="257BEB7E" w:rsidR="00805ACD" w:rsidRDefault="00805ACD" w:rsidP="00C811B7">
      <w:pPr>
        <w:spacing w:after="0" w:line="240" w:lineRule="auto"/>
        <w:rPr>
          <w:b/>
          <w:sz w:val="28"/>
          <w:szCs w:val="28"/>
        </w:rPr>
      </w:pPr>
    </w:p>
    <w:p w14:paraId="1E0604F6" w14:textId="67F91014" w:rsidR="00805ACD" w:rsidRDefault="00805ACD" w:rsidP="00C811B7">
      <w:pPr>
        <w:spacing w:after="0" w:line="240" w:lineRule="auto"/>
        <w:rPr>
          <w:b/>
          <w:sz w:val="28"/>
          <w:szCs w:val="28"/>
        </w:rPr>
      </w:pPr>
    </w:p>
    <w:p w14:paraId="58EAD0BE" w14:textId="4356DE11" w:rsidR="00805ACD" w:rsidRDefault="00805ACD" w:rsidP="00C811B7">
      <w:pPr>
        <w:spacing w:after="0" w:line="240" w:lineRule="auto"/>
        <w:rPr>
          <w:b/>
          <w:sz w:val="28"/>
          <w:szCs w:val="28"/>
        </w:rPr>
      </w:pPr>
    </w:p>
    <w:p w14:paraId="7692123B" w14:textId="5CD25C64" w:rsidR="00805ACD" w:rsidRDefault="00805ACD" w:rsidP="00C811B7">
      <w:pPr>
        <w:spacing w:after="0" w:line="240" w:lineRule="auto"/>
        <w:rPr>
          <w:b/>
          <w:sz w:val="28"/>
          <w:szCs w:val="28"/>
        </w:rPr>
      </w:pPr>
    </w:p>
    <w:p w14:paraId="0D2F4505" w14:textId="69777860" w:rsidR="00805ACD" w:rsidRDefault="00805ACD" w:rsidP="00C811B7">
      <w:pPr>
        <w:spacing w:after="0" w:line="240" w:lineRule="auto"/>
        <w:rPr>
          <w:b/>
          <w:sz w:val="28"/>
          <w:szCs w:val="28"/>
        </w:rPr>
      </w:pPr>
    </w:p>
    <w:p w14:paraId="2751F77C" w14:textId="77777777" w:rsidR="00805ACD" w:rsidRDefault="00805ACD" w:rsidP="00C811B7">
      <w:pPr>
        <w:spacing w:after="0" w:line="240" w:lineRule="auto"/>
        <w:rPr>
          <w:b/>
          <w:sz w:val="28"/>
          <w:szCs w:val="28"/>
        </w:rPr>
      </w:pPr>
    </w:p>
    <w:p w14:paraId="3E5755CC" w14:textId="5F345B7B" w:rsidR="00C811B7" w:rsidRDefault="00A12CDC" w:rsidP="00C811B7">
      <w:pPr>
        <w:spacing w:after="0" w:line="240" w:lineRule="auto"/>
        <w:rPr>
          <w:b/>
          <w:sz w:val="28"/>
          <w:szCs w:val="28"/>
        </w:rPr>
      </w:pPr>
      <w:r>
        <w:rPr>
          <w:b/>
          <w:sz w:val="28"/>
          <w:szCs w:val="28"/>
        </w:rPr>
        <w:lastRenderedPageBreak/>
        <w:t xml:space="preserve">3)  Staff Reports </w:t>
      </w:r>
    </w:p>
    <w:p w14:paraId="738699FB" w14:textId="46BAAE8C" w:rsidR="003521B8" w:rsidRDefault="00F60800" w:rsidP="00C06723">
      <w:pPr>
        <w:spacing w:line="240" w:lineRule="auto"/>
        <w:rPr>
          <w:rFonts w:cstheme="minorHAnsi"/>
          <w:b/>
          <w:sz w:val="28"/>
          <w:szCs w:val="28"/>
        </w:rPr>
      </w:pPr>
      <w:r w:rsidRPr="00EF59A1">
        <w:rPr>
          <w:rFonts w:cstheme="minorHAnsi"/>
          <w:b/>
          <w:noProof/>
          <w:sz w:val="28"/>
          <w:szCs w:val="28"/>
        </w:rPr>
        <w:drawing>
          <wp:anchor distT="0" distB="0" distL="114300" distR="114300" simplePos="0" relativeHeight="251661312" behindDoc="1" locked="0" layoutInCell="1" allowOverlap="1" wp14:anchorId="2DF111B7" wp14:editId="0AB86DA6">
            <wp:simplePos x="0" y="0"/>
            <wp:positionH relativeFrom="page">
              <wp:posOffset>769620</wp:posOffset>
            </wp:positionH>
            <wp:positionV relativeFrom="paragraph">
              <wp:posOffset>327660</wp:posOffset>
            </wp:positionV>
            <wp:extent cx="1878965" cy="1059180"/>
            <wp:effectExtent l="0" t="0" r="6985" b="7620"/>
            <wp:wrapNone/>
            <wp:docPr id="11" name="Picture 1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0214" cy="1059884"/>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9264" behindDoc="1" locked="0" layoutInCell="1" allowOverlap="1" wp14:anchorId="42CAE483" wp14:editId="14A53719">
                <wp:simplePos x="0" y="0"/>
                <wp:positionH relativeFrom="page">
                  <wp:align>left</wp:align>
                </wp:positionH>
                <wp:positionV relativeFrom="paragraph">
                  <wp:posOffset>121920</wp:posOffset>
                </wp:positionV>
                <wp:extent cx="8658860" cy="1417320"/>
                <wp:effectExtent l="0" t="0" r="8890" b="0"/>
                <wp:wrapNone/>
                <wp:docPr id="10" name="Rectangle 10"/>
                <wp:cNvGraphicFramePr/>
                <a:graphic xmlns:a="http://schemas.openxmlformats.org/drawingml/2006/main">
                  <a:graphicData uri="http://schemas.microsoft.com/office/word/2010/wordprocessingShape">
                    <wps:wsp>
                      <wps:cNvSpPr/>
                      <wps:spPr>
                        <a:xfrm>
                          <a:off x="0" y="0"/>
                          <a:ext cx="8658860" cy="1417320"/>
                        </a:xfrm>
                        <a:prstGeom prst="rect">
                          <a:avLst/>
                        </a:prstGeom>
                        <a:solidFill>
                          <a:srgbClr val="00AFD7"/>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B87733" id="Rectangle 10" o:spid="_x0000_s1026" style="position:absolute;margin-left:0;margin-top:9.6pt;width:681.8pt;height:111.6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" fillcolor="#00afd7" stroked="f" strokeweight="1pt">
                <w10:wrap anchorx="page"/>
              </v:rect>
            </w:pict>
          </mc:Fallback>
        </mc:AlternateContent>
      </w:r>
    </w:p>
    <w:p w14:paraId="37F1AE6C" w14:textId="20570DD7" w:rsidR="003521B8" w:rsidRDefault="00F60800" w:rsidP="00A12CDC">
      <w:pPr>
        <w:spacing w:line="240" w:lineRule="auto"/>
        <w:jc w:val="center"/>
        <w:rPr>
          <w:rFonts w:cstheme="minorHAnsi"/>
          <w:b/>
          <w:sz w:val="28"/>
          <w:szCs w:val="28"/>
        </w:rPr>
      </w:pPr>
      <w:r w:rsidRPr="00EF59A1">
        <w:rPr>
          <w:rFonts w:cstheme="minorHAnsi"/>
          <w:b/>
          <w:noProof/>
          <w:sz w:val="28"/>
          <w:szCs w:val="28"/>
        </w:rPr>
        <mc:AlternateContent>
          <mc:Choice Requires="wps">
            <w:drawing>
              <wp:anchor distT="0" distB="0" distL="114300" distR="114300" simplePos="0" relativeHeight="251662336" behindDoc="1" locked="0" layoutInCell="1" allowOverlap="1" wp14:anchorId="2CB8908F" wp14:editId="748865C3">
                <wp:simplePos x="0" y="0"/>
                <wp:positionH relativeFrom="column">
                  <wp:posOffset>1744980</wp:posOffset>
                </wp:positionH>
                <wp:positionV relativeFrom="paragraph">
                  <wp:posOffset>24130</wp:posOffset>
                </wp:positionV>
                <wp:extent cx="5275580" cy="990600"/>
                <wp:effectExtent l="0" t="0" r="1270" b="0"/>
                <wp:wrapNone/>
                <wp:docPr id="3" name="Text Box 3"/>
                <wp:cNvGraphicFramePr/>
                <a:graphic xmlns:a="http://schemas.openxmlformats.org/drawingml/2006/main">
                  <a:graphicData uri="http://schemas.microsoft.com/office/word/2010/wordprocessingShape">
                    <wps:wsp>
                      <wps:cNvSpPr txBox="1"/>
                      <wps:spPr>
                        <a:xfrm>
                          <a:off x="0" y="0"/>
                          <a:ext cx="5275580" cy="990600"/>
                        </a:xfrm>
                        <a:prstGeom prst="rect">
                          <a:avLst/>
                        </a:prstGeom>
                        <a:solidFill>
                          <a:srgbClr val="00AFD7"/>
                        </a:solidFill>
                        <a:ln w="6350">
                          <a:noFill/>
                        </a:ln>
                      </wps:spPr>
                      <wps:txbx>
                        <w:txbxContent>
                          <w:p w14:paraId="5D99CF16" w14:textId="2FA27341" w:rsidR="00EF59A1" w:rsidRDefault="00EF59A1" w:rsidP="00EF59A1">
                            <w:pPr>
                              <w:jc w:val="center"/>
                              <w:rPr>
                                <w:rFonts w:ascii="NeueHaasGroteskDisp Pro Md" w:hAnsi="NeueHaasGroteskDisp Pro Md"/>
                                <w:color w:val="FFFFFF" w:themeColor="background1"/>
                                <w:sz w:val="56"/>
                                <w:szCs w:val="56"/>
                              </w:rPr>
                            </w:pPr>
                            <w:r>
                              <w:rPr>
                                <w:rFonts w:ascii="NeueHaasGroteskDisp Pro Md" w:hAnsi="NeueHaasGroteskDisp Pro Md"/>
                                <w:color w:val="FFFFFF" w:themeColor="background1"/>
                                <w:sz w:val="56"/>
                                <w:szCs w:val="56"/>
                              </w:rPr>
                              <w:t>Community Outreach</w:t>
                            </w:r>
                          </w:p>
                          <w:p w14:paraId="062C408F" w14:textId="6603D505" w:rsidR="00F60800" w:rsidRPr="00F60800" w:rsidRDefault="00C178FE" w:rsidP="00EF59A1">
                            <w:pPr>
                              <w:jc w:val="center"/>
                              <w:rPr>
                                <w:rFonts w:ascii="NeueHaasGroteskDisp Pro Md" w:hAnsi="NeueHaasGroteskDisp Pro Md"/>
                                <w:color w:val="FFFFFF" w:themeColor="background1"/>
                                <w:sz w:val="36"/>
                                <w:szCs w:val="36"/>
                              </w:rPr>
                            </w:pPr>
                            <w:r>
                              <w:rPr>
                                <w:rFonts w:ascii="NeueHaasGroteskDisp Pro Md" w:hAnsi="NeueHaasGroteskDisp Pro Md"/>
                                <w:color w:val="FFFFFF" w:themeColor="background1"/>
                                <w:sz w:val="36"/>
                                <w:szCs w:val="36"/>
                              </w:rPr>
                              <w:t>January</w:t>
                            </w:r>
                            <w:r w:rsidR="00F60800">
                              <w:rPr>
                                <w:rFonts w:ascii="NeueHaasGroteskDisp Pro Md" w:hAnsi="NeueHaasGroteskDisp Pro Md"/>
                                <w:color w:val="FFFFFF" w:themeColor="background1"/>
                                <w:sz w:val="36"/>
                                <w:szCs w:val="36"/>
                              </w:rPr>
                              <w:t xml:space="preserve"> Board Report</w:t>
                            </w:r>
                          </w:p>
                          <w:p w14:paraId="5FC532C9" w14:textId="77777777" w:rsidR="00F60800" w:rsidRPr="00B450AB" w:rsidRDefault="00F60800" w:rsidP="00EF59A1">
                            <w:pPr>
                              <w:jc w:val="center"/>
                              <w:rPr>
                                <w:rFonts w:ascii="NeueHaasGroteskDisp Pro Md" w:hAnsi="NeueHaasGroteskDisp Pro Md"/>
                                <w:color w:val="FFFFFF" w:themeColor="background1"/>
                                <w:sz w:val="44"/>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B8908F" id="_x0000_t202" coordsize="21600,21600" o:spt="202" path="m,l,21600r21600,l21600,xe">
                <v:stroke joinstyle="miter"/>
                <v:path gradientshapeok="t" o:connecttype="rect"/>
              </v:shapetype>
              <v:shape id="Text Box 3" o:spid="_x0000_s1026" type="#_x0000_t202" style="position:absolute;left:0;text-align:left;margin-left:137.4pt;margin-top:1.9pt;width:415.4pt;height:7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" fillcolor="#00afd7" stroked="f" strokeweight=".5pt">
                <v:textbox>
                  <w:txbxContent>
                    <w:p w14:paraId="5D99CF16" w14:textId="2FA27341" w:rsidR="00EF59A1" w:rsidRDefault="00EF59A1" w:rsidP="00EF59A1">
                      <w:pPr>
                        <w:jc w:val="center"/>
                        <w:rPr>
                          <w:rFonts w:ascii="NeueHaasGroteskDisp Pro Md" w:hAnsi="NeueHaasGroteskDisp Pro Md"/>
                          <w:color w:val="FFFFFF" w:themeColor="background1"/>
                          <w:sz w:val="56"/>
                          <w:szCs w:val="56"/>
                        </w:rPr>
                      </w:pPr>
                      <w:r>
                        <w:rPr>
                          <w:rFonts w:ascii="NeueHaasGroteskDisp Pro Md" w:hAnsi="NeueHaasGroteskDisp Pro Md"/>
                          <w:color w:val="FFFFFF" w:themeColor="background1"/>
                          <w:sz w:val="56"/>
                          <w:szCs w:val="56"/>
                        </w:rPr>
                        <w:t>Community Outreach</w:t>
                      </w:r>
                    </w:p>
                    <w:p w14:paraId="062C408F" w14:textId="6603D505" w:rsidR="00F60800" w:rsidRPr="00F60800" w:rsidRDefault="00C178FE" w:rsidP="00EF59A1">
                      <w:pPr>
                        <w:jc w:val="center"/>
                        <w:rPr>
                          <w:rFonts w:ascii="NeueHaasGroteskDisp Pro Md" w:hAnsi="NeueHaasGroteskDisp Pro Md"/>
                          <w:color w:val="FFFFFF" w:themeColor="background1"/>
                          <w:sz w:val="36"/>
                          <w:szCs w:val="36"/>
                        </w:rPr>
                      </w:pPr>
                      <w:r>
                        <w:rPr>
                          <w:rFonts w:ascii="NeueHaasGroteskDisp Pro Md" w:hAnsi="NeueHaasGroteskDisp Pro Md"/>
                          <w:color w:val="FFFFFF" w:themeColor="background1"/>
                          <w:sz w:val="36"/>
                          <w:szCs w:val="36"/>
                        </w:rPr>
                        <w:t>January</w:t>
                      </w:r>
                      <w:r w:rsidR="00F60800">
                        <w:rPr>
                          <w:rFonts w:ascii="NeueHaasGroteskDisp Pro Md" w:hAnsi="NeueHaasGroteskDisp Pro Md"/>
                          <w:color w:val="FFFFFF" w:themeColor="background1"/>
                          <w:sz w:val="36"/>
                          <w:szCs w:val="36"/>
                        </w:rPr>
                        <w:t xml:space="preserve"> Board Report</w:t>
                      </w:r>
                    </w:p>
                    <w:p w14:paraId="5FC532C9" w14:textId="77777777" w:rsidR="00F60800" w:rsidRPr="00B450AB" w:rsidRDefault="00F60800" w:rsidP="00EF59A1">
                      <w:pPr>
                        <w:jc w:val="center"/>
                        <w:rPr>
                          <w:rFonts w:ascii="NeueHaasGroteskDisp Pro Md" w:hAnsi="NeueHaasGroteskDisp Pro Md"/>
                          <w:color w:val="FFFFFF" w:themeColor="background1"/>
                          <w:sz w:val="44"/>
                          <w:szCs w:val="18"/>
                        </w:rPr>
                      </w:pPr>
                    </w:p>
                  </w:txbxContent>
                </v:textbox>
              </v:shape>
            </w:pict>
          </mc:Fallback>
        </mc:AlternateContent>
      </w:r>
    </w:p>
    <w:p w14:paraId="75C3FCF2" w14:textId="0788EE51" w:rsidR="00D93989" w:rsidRDefault="00D93989" w:rsidP="00A12CDC">
      <w:pPr>
        <w:spacing w:line="240" w:lineRule="auto"/>
        <w:jc w:val="center"/>
        <w:rPr>
          <w:rFonts w:cstheme="minorHAnsi"/>
          <w:b/>
          <w:sz w:val="28"/>
          <w:szCs w:val="28"/>
        </w:rPr>
      </w:pPr>
    </w:p>
    <w:p w14:paraId="6D563D3C" w14:textId="77777777" w:rsidR="003521B8" w:rsidRDefault="003521B8" w:rsidP="00A12CDC">
      <w:pPr>
        <w:spacing w:line="240" w:lineRule="auto"/>
        <w:jc w:val="center"/>
        <w:rPr>
          <w:rFonts w:cstheme="minorHAnsi"/>
          <w:b/>
          <w:sz w:val="28"/>
          <w:szCs w:val="28"/>
        </w:rPr>
      </w:pPr>
    </w:p>
    <w:p w14:paraId="792C92EF" w14:textId="206211EC" w:rsidR="00D93989" w:rsidRPr="001270BF" w:rsidRDefault="003521B8" w:rsidP="00A12CDC">
      <w:pPr>
        <w:spacing w:line="240" w:lineRule="auto"/>
        <w:jc w:val="center"/>
        <w:rPr>
          <w:rFonts w:cstheme="minorHAnsi"/>
          <w:b/>
          <w:sz w:val="28"/>
          <w:szCs w:val="28"/>
        </w:rPr>
      </w:pPr>
      <w:r w:rsidRPr="00EF59A1">
        <w:rPr>
          <w:rFonts w:cstheme="minorHAnsi"/>
          <w:b/>
          <w:noProof/>
          <w:sz w:val="28"/>
          <w:szCs w:val="28"/>
        </w:rPr>
        <mc:AlternateContent>
          <mc:Choice Requires="wps">
            <w:drawing>
              <wp:anchor distT="0" distB="0" distL="114300" distR="114300" simplePos="0" relativeHeight="251663360" behindDoc="0" locked="0" layoutInCell="1" allowOverlap="1" wp14:anchorId="5AA46619" wp14:editId="0036651C">
                <wp:simplePos x="0" y="0"/>
                <wp:positionH relativeFrom="page">
                  <wp:align>right</wp:align>
                </wp:positionH>
                <wp:positionV relativeFrom="paragraph">
                  <wp:posOffset>268605</wp:posOffset>
                </wp:positionV>
                <wp:extent cx="7772400" cy="69850"/>
                <wp:effectExtent l="0" t="0" r="0" b="6350"/>
                <wp:wrapNone/>
                <wp:docPr id="4" name="Rectangle 4"/>
                <wp:cNvGraphicFramePr/>
                <a:graphic xmlns:a="http://schemas.openxmlformats.org/drawingml/2006/main">
                  <a:graphicData uri="http://schemas.microsoft.com/office/word/2010/wordprocessingShape">
                    <wps:wsp>
                      <wps:cNvSpPr/>
                      <wps:spPr>
                        <a:xfrm>
                          <a:off x="0" y="0"/>
                          <a:ext cx="7772400" cy="69850"/>
                        </a:xfrm>
                        <a:prstGeom prst="rect">
                          <a:avLst/>
                        </a:prstGeom>
                        <a:solidFill>
                          <a:srgbClr val="C4D6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627654" id="Rectangle 4" o:spid="_x0000_s1026" style="position:absolute;margin-left:560.8pt;margin-top:21.15pt;width:612pt;height:5.5pt;z-index:251663360;visibility:visible;mso-wrap-style:square;mso-wrap-distance-left:9pt;mso-wrap-distance-top:0;mso-wrap-distance-right:9pt;mso-wrap-distance-bottom:0;mso-position-horizontal:righ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" fillcolor="#c4d600" stroked="f" strokeweight="1pt">
                <w10:wrap anchorx="page"/>
              </v:rect>
            </w:pict>
          </mc:Fallback>
        </mc:AlternateContent>
      </w:r>
    </w:p>
    <w:p w14:paraId="61C955E1" w14:textId="77777777" w:rsidR="00C178FE" w:rsidRPr="00C178FE" w:rsidRDefault="00C178FE" w:rsidP="00C178FE">
      <w:pPr>
        <w:keepNext/>
        <w:keepLines/>
        <w:spacing w:before="240" w:after="0"/>
        <w:outlineLvl w:val="0"/>
        <w:rPr>
          <w:rFonts w:asciiTheme="majorHAnsi" w:eastAsiaTheme="majorEastAsia" w:hAnsiTheme="majorHAnsi" w:cstheme="majorBidi"/>
          <w:color w:val="2F5496" w:themeColor="accent1" w:themeShade="BF"/>
          <w:sz w:val="32"/>
          <w:szCs w:val="32"/>
        </w:rPr>
      </w:pPr>
      <w:r w:rsidRPr="00C178FE">
        <w:rPr>
          <w:rFonts w:asciiTheme="majorHAnsi" w:eastAsiaTheme="majorEastAsia" w:hAnsiTheme="majorHAnsi" w:cstheme="majorBidi"/>
          <w:color w:val="2F5496" w:themeColor="accent1" w:themeShade="BF"/>
          <w:sz w:val="32"/>
          <w:szCs w:val="32"/>
        </w:rPr>
        <w:t>Messaging &amp; Media</w:t>
      </w:r>
    </w:p>
    <w:p w14:paraId="03F082FE" w14:textId="77777777" w:rsidR="00C178FE" w:rsidRPr="00C178FE" w:rsidRDefault="00C178FE" w:rsidP="00C178FE">
      <w:pPr>
        <w:numPr>
          <w:ilvl w:val="0"/>
          <w:numId w:val="20"/>
        </w:numPr>
        <w:contextualSpacing/>
        <w:rPr>
          <w:rFonts w:ascii="Palatino Linotype" w:hAnsi="Palatino Linotype"/>
          <w:u w:val="single"/>
        </w:rPr>
      </w:pPr>
      <w:r w:rsidRPr="00C178FE">
        <w:rPr>
          <w:rFonts w:ascii="Palatino Linotype" w:hAnsi="Palatino Linotype"/>
          <w:u w:val="single"/>
        </w:rPr>
        <w:t>Christmas Direct Mail Appeal</w:t>
      </w:r>
    </w:p>
    <w:p w14:paraId="3CDDED1E" w14:textId="77777777" w:rsidR="00C178FE" w:rsidRPr="00C178FE" w:rsidRDefault="00C178FE" w:rsidP="00C178FE">
      <w:pPr>
        <w:numPr>
          <w:ilvl w:val="1"/>
          <w:numId w:val="20"/>
        </w:numPr>
        <w:contextualSpacing/>
        <w:rPr>
          <w:rFonts w:ascii="Palatino Linotype" w:hAnsi="Palatino Linotype"/>
          <w:u w:val="single"/>
        </w:rPr>
      </w:pPr>
      <w:r w:rsidRPr="00C178FE">
        <w:rPr>
          <w:rFonts w:ascii="Palatino Linotype" w:hAnsi="Palatino Linotype"/>
        </w:rPr>
        <w:t>Finalized Christmas Appeal segmentation strategy</w:t>
      </w:r>
    </w:p>
    <w:p w14:paraId="28DE5D22" w14:textId="77777777" w:rsidR="00C178FE" w:rsidRPr="00C178FE" w:rsidRDefault="00C178FE" w:rsidP="00C178FE">
      <w:pPr>
        <w:numPr>
          <w:ilvl w:val="1"/>
          <w:numId w:val="20"/>
        </w:numPr>
        <w:contextualSpacing/>
        <w:rPr>
          <w:rFonts w:ascii="Palatino Linotype" w:hAnsi="Palatino Linotype"/>
          <w:u w:val="single"/>
        </w:rPr>
      </w:pPr>
      <w:r w:rsidRPr="00C178FE">
        <w:rPr>
          <w:rFonts w:ascii="Palatino Linotype" w:hAnsi="Palatino Linotype"/>
        </w:rPr>
        <w:t>Created content for Christmas Appeal landing page</w:t>
      </w:r>
    </w:p>
    <w:p w14:paraId="75A7B4E5" w14:textId="77777777" w:rsidR="00C178FE" w:rsidRPr="00C178FE" w:rsidRDefault="00C178FE" w:rsidP="00C178FE">
      <w:pPr>
        <w:numPr>
          <w:ilvl w:val="1"/>
          <w:numId w:val="20"/>
        </w:numPr>
        <w:contextualSpacing/>
        <w:rPr>
          <w:rFonts w:ascii="Palatino Linotype" w:hAnsi="Palatino Linotype"/>
          <w:u w:val="single"/>
        </w:rPr>
      </w:pPr>
      <w:r w:rsidRPr="00C178FE">
        <w:rPr>
          <w:rFonts w:ascii="Palatino Linotype" w:hAnsi="Palatino Linotype"/>
        </w:rPr>
        <w:t xml:space="preserve">Christmas appeal dropped </w:t>
      </w:r>
    </w:p>
    <w:p w14:paraId="3DD3A356" w14:textId="77777777" w:rsidR="00C178FE" w:rsidRPr="00C178FE" w:rsidRDefault="00C178FE" w:rsidP="00C178FE">
      <w:pPr>
        <w:numPr>
          <w:ilvl w:val="1"/>
          <w:numId w:val="20"/>
        </w:numPr>
        <w:contextualSpacing/>
        <w:rPr>
          <w:rFonts w:ascii="Palatino Linotype" w:hAnsi="Palatino Linotype"/>
          <w:u w:val="single"/>
        </w:rPr>
      </w:pPr>
      <w:r w:rsidRPr="00C178FE">
        <w:rPr>
          <w:rFonts w:ascii="Palatino Linotype" w:hAnsi="Palatino Linotype"/>
        </w:rPr>
        <w:t>Created Christmas Appeal Eblast</w:t>
      </w:r>
    </w:p>
    <w:p w14:paraId="7B2DF4AD" w14:textId="77777777" w:rsidR="00C178FE" w:rsidRPr="00C178FE" w:rsidRDefault="00C178FE" w:rsidP="00C178FE">
      <w:pPr>
        <w:numPr>
          <w:ilvl w:val="0"/>
          <w:numId w:val="20"/>
        </w:numPr>
        <w:contextualSpacing/>
        <w:rPr>
          <w:rFonts w:ascii="Palatino Linotype" w:hAnsi="Palatino Linotype"/>
          <w:u w:val="single"/>
        </w:rPr>
      </w:pPr>
      <w:r w:rsidRPr="00C178FE">
        <w:rPr>
          <w:rFonts w:ascii="Palatino Linotype" w:hAnsi="Palatino Linotype" w:cs="Times New Roman"/>
          <w:u w:val="single"/>
        </w:rPr>
        <w:t>Giving Tuesday</w:t>
      </w:r>
    </w:p>
    <w:p w14:paraId="2D109A45" w14:textId="77777777" w:rsidR="00C178FE" w:rsidRPr="00C178FE" w:rsidRDefault="00C178FE" w:rsidP="00C178FE">
      <w:pPr>
        <w:numPr>
          <w:ilvl w:val="1"/>
          <w:numId w:val="20"/>
        </w:numPr>
        <w:contextualSpacing/>
        <w:rPr>
          <w:rFonts w:ascii="Palatino Linotype" w:hAnsi="Palatino Linotype"/>
          <w:u w:val="single"/>
        </w:rPr>
      </w:pPr>
      <w:r w:rsidRPr="00C178FE">
        <w:rPr>
          <w:rFonts w:ascii="Palatino Linotype" w:hAnsi="Palatino Linotype" w:cs="Times New Roman"/>
        </w:rPr>
        <w:t>Created thank you e-mail and results email</w:t>
      </w:r>
    </w:p>
    <w:p w14:paraId="70FB01A2" w14:textId="77777777" w:rsidR="00C178FE" w:rsidRPr="00C178FE" w:rsidRDefault="00C178FE" w:rsidP="00C178FE">
      <w:pPr>
        <w:numPr>
          <w:ilvl w:val="1"/>
          <w:numId w:val="20"/>
        </w:numPr>
        <w:contextualSpacing/>
        <w:rPr>
          <w:rFonts w:ascii="Palatino Linotype" w:hAnsi="Palatino Linotype"/>
          <w:u w:val="single"/>
        </w:rPr>
      </w:pPr>
      <w:r w:rsidRPr="00C178FE">
        <w:rPr>
          <w:rFonts w:ascii="Palatino Linotype" w:hAnsi="Palatino Linotype" w:cs="Times New Roman"/>
        </w:rPr>
        <w:t>Created thank you and results social media posts</w:t>
      </w:r>
    </w:p>
    <w:p w14:paraId="687AA95F" w14:textId="77777777" w:rsidR="00C178FE" w:rsidRPr="00C178FE" w:rsidRDefault="00C178FE" w:rsidP="00C178FE">
      <w:pPr>
        <w:numPr>
          <w:ilvl w:val="0"/>
          <w:numId w:val="20"/>
        </w:numPr>
        <w:contextualSpacing/>
        <w:rPr>
          <w:rFonts w:ascii="Palatino Linotype" w:hAnsi="Palatino Linotype"/>
          <w:u w:val="single"/>
        </w:rPr>
      </w:pPr>
      <w:r w:rsidRPr="00C178FE">
        <w:rPr>
          <w:rFonts w:ascii="Palatino Linotype" w:hAnsi="Palatino Linotype" w:cs="Times New Roman"/>
          <w:u w:val="single"/>
        </w:rPr>
        <w:t>HITK</w:t>
      </w:r>
    </w:p>
    <w:p w14:paraId="44C095BA" w14:textId="77777777" w:rsidR="00C178FE" w:rsidRPr="00C178FE" w:rsidRDefault="00C178FE" w:rsidP="00C178FE">
      <w:pPr>
        <w:numPr>
          <w:ilvl w:val="1"/>
          <w:numId w:val="20"/>
        </w:numPr>
        <w:contextualSpacing/>
        <w:rPr>
          <w:rFonts w:ascii="Palatino Linotype" w:hAnsi="Palatino Linotype"/>
          <w:u w:val="single"/>
        </w:rPr>
      </w:pPr>
      <w:r w:rsidRPr="00C178FE">
        <w:rPr>
          <w:rFonts w:ascii="Palatino Linotype" w:hAnsi="Palatino Linotype" w:cs="Times New Roman"/>
        </w:rPr>
        <w:t>Shared results</w:t>
      </w:r>
    </w:p>
    <w:p w14:paraId="2B3CCFD9" w14:textId="77777777" w:rsidR="00C178FE" w:rsidRPr="00C178FE" w:rsidRDefault="00C178FE" w:rsidP="00C178FE">
      <w:pPr>
        <w:numPr>
          <w:ilvl w:val="1"/>
          <w:numId w:val="20"/>
        </w:numPr>
        <w:contextualSpacing/>
        <w:rPr>
          <w:rFonts w:ascii="Palatino Linotype" w:hAnsi="Palatino Linotype"/>
          <w:u w:val="single"/>
        </w:rPr>
      </w:pPr>
      <w:r w:rsidRPr="00C178FE">
        <w:rPr>
          <w:rFonts w:ascii="Palatino Linotype" w:hAnsi="Palatino Linotype" w:cs="Times New Roman"/>
        </w:rPr>
        <w:t>Helped educate board and donors on real-world impact of HITK in the community</w:t>
      </w:r>
    </w:p>
    <w:p w14:paraId="56FE720D" w14:textId="77777777" w:rsidR="00C178FE" w:rsidRPr="00C178FE" w:rsidRDefault="00C178FE" w:rsidP="00C178FE">
      <w:pPr>
        <w:keepNext/>
        <w:keepLines/>
        <w:spacing w:before="240" w:after="0"/>
        <w:outlineLvl w:val="0"/>
        <w:rPr>
          <w:rFonts w:asciiTheme="majorHAnsi" w:eastAsiaTheme="majorEastAsia" w:hAnsiTheme="majorHAnsi" w:cstheme="majorBidi"/>
          <w:color w:val="2F5496" w:themeColor="accent1" w:themeShade="BF"/>
          <w:sz w:val="32"/>
          <w:szCs w:val="32"/>
        </w:rPr>
      </w:pPr>
      <w:r w:rsidRPr="00C178FE">
        <w:rPr>
          <w:rFonts w:asciiTheme="majorHAnsi" w:eastAsiaTheme="majorEastAsia" w:hAnsiTheme="majorHAnsi" w:cstheme="majorBidi"/>
          <w:color w:val="2F5496" w:themeColor="accent1" w:themeShade="BF"/>
          <w:sz w:val="32"/>
          <w:szCs w:val="32"/>
        </w:rPr>
        <w:t>Events</w:t>
      </w:r>
    </w:p>
    <w:p w14:paraId="7A6A3BBA" w14:textId="77777777" w:rsidR="00C178FE" w:rsidRPr="00C178FE" w:rsidRDefault="00C178FE" w:rsidP="00C178FE">
      <w:pPr>
        <w:numPr>
          <w:ilvl w:val="0"/>
          <w:numId w:val="21"/>
        </w:numPr>
        <w:contextualSpacing/>
        <w:rPr>
          <w:rFonts w:ascii="Palatino Linotype" w:hAnsi="Palatino Linotype"/>
          <w:u w:val="single"/>
        </w:rPr>
      </w:pPr>
      <w:r w:rsidRPr="00C178FE">
        <w:rPr>
          <w:rFonts w:ascii="Palatino Linotype" w:hAnsi="Palatino Linotype"/>
          <w:u w:val="single"/>
        </w:rPr>
        <w:t>Deck the Halls Holiday Block Party</w:t>
      </w:r>
      <w:r w:rsidRPr="00C178FE">
        <w:rPr>
          <w:rFonts w:ascii="Palatino Linotype" w:hAnsi="Palatino Linotype"/>
        </w:rPr>
        <w:t xml:space="preserve"> – 12/16</w:t>
      </w:r>
    </w:p>
    <w:p w14:paraId="58825B0F" w14:textId="77777777" w:rsidR="00C178FE" w:rsidRPr="00C178FE" w:rsidRDefault="00C178FE" w:rsidP="00C178FE">
      <w:pPr>
        <w:numPr>
          <w:ilvl w:val="1"/>
          <w:numId w:val="21"/>
        </w:numPr>
        <w:contextualSpacing/>
        <w:rPr>
          <w:rFonts w:ascii="Palatino Linotype" w:hAnsi="Palatino Linotype"/>
          <w:u w:val="single"/>
        </w:rPr>
      </w:pPr>
      <w:r w:rsidRPr="00C178FE">
        <w:rPr>
          <w:rFonts w:ascii="Palatino Linotype" w:hAnsi="Palatino Linotype"/>
        </w:rPr>
        <w:t>Created flyer</w:t>
      </w:r>
    </w:p>
    <w:p w14:paraId="1BEC3E78" w14:textId="77777777" w:rsidR="00C178FE" w:rsidRPr="00C178FE" w:rsidRDefault="00C178FE" w:rsidP="00C178FE">
      <w:pPr>
        <w:numPr>
          <w:ilvl w:val="1"/>
          <w:numId w:val="21"/>
        </w:numPr>
        <w:contextualSpacing/>
        <w:rPr>
          <w:rFonts w:ascii="Palatino Linotype" w:hAnsi="Palatino Linotype"/>
          <w:u w:val="single"/>
        </w:rPr>
      </w:pPr>
      <w:r w:rsidRPr="00C178FE">
        <w:rPr>
          <w:rFonts w:ascii="Palatino Linotype" w:hAnsi="Palatino Linotype"/>
        </w:rPr>
        <w:t>Ran organizational point</w:t>
      </w:r>
    </w:p>
    <w:p w14:paraId="51254A46" w14:textId="77777777" w:rsidR="00C178FE" w:rsidRPr="00C178FE" w:rsidRDefault="00C178FE" w:rsidP="00C178FE">
      <w:pPr>
        <w:numPr>
          <w:ilvl w:val="1"/>
          <w:numId w:val="21"/>
        </w:numPr>
        <w:contextualSpacing/>
        <w:rPr>
          <w:rFonts w:ascii="Palatino Linotype" w:hAnsi="Palatino Linotype"/>
          <w:u w:val="single"/>
        </w:rPr>
      </w:pPr>
      <w:r w:rsidRPr="00C178FE">
        <w:rPr>
          <w:rFonts w:ascii="Palatino Linotype" w:hAnsi="Palatino Linotype"/>
        </w:rPr>
        <w:t>Staffed event</w:t>
      </w:r>
    </w:p>
    <w:p w14:paraId="1E9F409D" w14:textId="77777777" w:rsidR="00C178FE" w:rsidRPr="00C178FE" w:rsidRDefault="00C178FE" w:rsidP="00C178FE">
      <w:pPr>
        <w:keepNext/>
        <w:keepLines/>
        <w:spacing w:before="240" w:after="0"/>
        <w:outlineLvl w:val="0"/>
        <w:rPr>
          <w:rFonts w:asciiTheme="majorHAnsi" w:eastAsiaTheme="majorEastAsia" w:hAnsiTheme="majorHAnsi" w:cstheme="majorBidi"/>
          <w:color w:val="2F5496" w:themeColor="accent1" w:themeShade="BF"/>
          <w:sz w:val="32"/>
          <w:szCs w:val="32"/>
        </w:rPr>
      </w:pPr>
      <w:r w:rsidRPr="00C178FE">
        <w:rPr>
          <w:rFonts w:asciiTheme="majorHAnsi" w:eastAsiaTheme="majorEastAsia" w:hAnsiTheme="majorHAnsi" w:cstheme="majorBidi"/>
          <w:color w:val="2F5496" w:themeColor="accent1" w:themeShade="BF"/>
          <w:sz w:val="32"/>
          <w:szCs w:val="32"/>
        </w:rPr>
        <w:t>Outreach</w:t>
      </w:r>
    </w:p>
    <w:p w14:paraId="5E7E9110" w14:textId="77777777" w:rsidR="00C178FE" w:rsidRPr="00C178FE" w:rsidRDefault="00C178FE" w:rsidP="00C178FE">
      <w:pPr>
        <w:numPr>
          <w:ilvl w:val="0"/>
          <w:numId w:val="21"/>
        </w:numPr>
        <w:contextualSpacing/>
        <w:rPr>
          <w:rFonts w:ascii="Palatino Linotype" w:hAnsi="Palatino Linotype"/>
          <w:u w:val="single"/>
        </w:rPr>
      </w:pPr>
      <w:r w:rsidRPr="00C178FE">
        <w:rPr>
          <w:rFonts w:ascii="Palatino Linotype" w:hAnsi="Palatino Linotype"/>
          <w:u w:val="single"/>
        </w:rPr>
        <w:t xml:space="preserve">NAACP Equity &amp; Inclusion Task Force – Housing Committee Liaison </w:t>
      </w:r>
    </w:p>
    <w:p w14:paraId="388FFE56" w14:textId="77777777" w:rsidR="00C178FE" w:rsidRPr="00C178FE" w:rsidRDefault="00C178FE" w:rsidP="00C178FE">
      <w:pPr>
        <w:numPr>
          <w:ilvl w:val="1"/>
          <w:numId w:val="21"/>
        </w:numPr>
        <w:contextualSpacing/>
        <w:rPr>
          <w:rFonts w:ascii="Palatino Linotype" w:hAnsi="Palatino Linotype"/>
          <w:u w:val="single"/>
        </w:rPr>
      </w:pPr>
      <w:r w:rsidRPr="00C178FE">
        <w:rPr>
          <w:rFonts w:ascii="Palatino Linotype" w:hAnsi="Palatino Linotype"/>
        </w:rPr>
        <w:t>12/2 – Task Force Executive Committee Meeting, conducted minutes</w:t>
      </w:r>
    </w:p>
    <w:p w14:paraId="071CF5D3" w14:textId="77777777" w:rsidR="00C178FE" w:rsidRPr="00C178FE" w:rsidRDefault="00C178FE" w:rsidP="00C178FE">
      <w:pPr>
        <w:numPr>
          <w:ilvl w:val="1"/>
          <w:numId w:val="21"/>
        </w:numPr>
        <w:contextualSpacing/>
        <w:rPr>
          <w:rFonts w:ascii="Palatino Linotype" w:hAnsi="Palatino Linotype"/>
          <w:u w:val="single"/>
        </w:rPr>
      </w:pPr>
      <w:r w:rsidRPr="00C178FE">
        <w:rPr>
          <w:rFonts w:ascii="Palatino Linotype" w:hAnsi="Palatino Linotype"/>
        </w:rPr>
        <w:t>12/13 – facilitated Housing Committee Meeting</w:t>
      </w:r>
    </w:p>
    <w:p w14:paraId="7D0F4530" w14:textId="77777777" w:rsidR="00C178FE" w:rsidRPr="00C178FE" w:rsidRDefault="00C178FE" w:rsidP="00C178FE">
      <w:pPr>
        <w:numPr>
          <w:ilvl w:val="0"/>
          <w:numId w:val="21"/>
        </w:numPr>
        <w:contextualSpacing/>
        <w:rPr>
          <w:rFonts w:ascii="Palatino Linotype" w:hAnsi="Palatino Linotype"/>
          <w:u w:val="single"/>
        </w:rPr>
      </w:pPr>
      <w:proofErr w:type="spellStart"/>
      <w:r w:rsidRPr="00C178FE">
        <w:rPr>
          <w:rFonts w:ascii="Palatino Linotype" w:hAnsi="Palatino Linotype"/>
          <w:u w:val="single"/>
        </w:rPr>
        <w:t>LiveWell</w:t>
      </w:r>
      <w:proofErr w:type="spellEnd"/>
      <w:r w:rsidRPr="00C178FE">
        <w:rPr>
          <w:rFonts w:ascii="Palatino Linotype" w:hAnsi="Palatino Linotype"/>
          <w:u w:val="single"/>
        </w:rPr>
        <w:t xml:space="preserve"> Catawba</w:t>
      </w:r>
    </w:p>
    <w:p w14:paraId="4DDE42B7" w14:textId="77777777" w:rsidR="00C178FE" w:rsidRPr="00C178FE" w:rsidRDefault="00C178FE" w:rsidP="00C178FE">
      <w:pPr>
        <w:numPr>
          <w:ilvl w:val="1"/>
          <w:numId w:val="21"/>
        </w:numPr>
        <w:contextualSpacing/>
        <w:rPr>
          <w:rFonts w:ascii="Palatino Linotype" w:hAnsi="Palatino Linotype"/>
        </w:rPr>
      </w:pPr>
      <w:r w:rsidRPr="00C178FE">
        <w:rPr>
          <w:rFonts w:ascii="Palatino Linotype" w:hAnsi="Palatino Linotype"/>
        </w:rPr>
        <w:t>12/8 – Executive Committee Meeting</w:t>
      </w:r>
    </w:p>
    <w:p w14:paraId="62B23F1E" w14:textId="77777777" w:rsidR="00C178FE" w:rsidRPr="00C178FE" w:rsidRDefault="00C178FE" w:rsidP="00C178FE">
      <w:pPr>
        <w:numPr>
          <w:ilvl w:val="1"/>
          <w:numId w:val="21"/>
        </w:numPr>
        <w:contextualSpacing/>
        <w:rPr>
          <w:rFonts w:ascii="Palatino Linotype" w:hAnsi="Palatino Linotype"/>
        </w:rPr>
      </w:pPr>
      <w:r w:rsidRPr="00C178FE">
        <w:rPr>
          <w:rFonts w:ascii="Palatino Linotype" w:hAnsi="Palatino Linotype"/>
        </w:rPr>
        <w:t>12/14 – Board Meeting</w:t>
      </w:r>
    </w:p>
    <w:p w14:paraId="6B2C5D87" w14:textId="77777777" w:rsidR="00C178FE" w:rsidRPr="00C178FE" w:rsidRDefault="00C178FE" w:rsidP="00C178FE">
      <w:pPr>
        <w:numPr>
          <w:ilvl w:val="0"/>
          <w:numId w:val="21"/>
        </w:numPr>
        <w:contextualSpacing/>
        <w:rPr>
          <w:rFonts w:ascii="Palatino Linotype" w:hAnsi="Palatino Linotype"/>
          <w:u w:val="single"/>
        </w:rPr>
      </w:pPr>
      <w:r w:rsidRPr="00C178FE">
        <w:rPr>
          <w:rFonts w:ascii="Palatino Linotype" w:hAnsi="Palatino Linotype"/>
          <w:u w:val="single"/>
        </w:rPr>
        <w:t>Leadership Catawba</w:t>
      </w:r>
    </w:p>
    <w:p w14:paraId="200CF902" w14:textId="77777777" w:rsidR="00C178FE" w:rsidRPr="00C178FE" w:rsidRDefault="00C178FE" w:rsidP="00C178FE">
      <w:pPr>
        <w:numPr>
          <w:ilvl w:val="1"/>
          <w:numId w:val="21"/>
        </w:numPr>
        <w:contextualSpacing/>
        <w:rPr>
          <w:rFonts w:ascii="Palatino Linotype" w:hAnsi="Palatino Linotype"/>
        </w:rPr>
      </w:pPr>
      <w:r w:rsidRPr="00C178FE">
        <w:rPr>
          <w:rFonts w:ascii="Palatino Linotype" w:hAnsi="Palatino Linotype"/>
        </w:rPr>
        <w:t>12/13 – project advisor virtual meeting, representing Habitat as a non-profit advisor to a group of LC members working to streamline online volunteer presence for the county</w:t>
      </w:r>
    </w:p>
    <w:p w14:paraId="2CB98A09" w14:textId="77777777" w:rsidR="00C178FE" w:rsidRPr="00C178FE" w:rsidRDefault="00C178FE" w:rsidP="00C178FE">
      <w:pPr>
        <w:numPr>
          <w:ilvl w:val="0"/>
          <w:numId w:val="21"/>
        </w:numPr>
        <w:contextualSpacing/>
        <w:rPr>
          <w:rFonts w:ascii="Palatino Linotype" w:hAnsi="Palatino Linotype"/>
        </w:rPr>
      </w:pPr>
      <w:r w:rsidRPr="00C178FE">
        <w:rPr>
          <w:rFonts w:ascii="Palatino Linotype" w:hAnsi="Palatino Linotype"/>
        </w:rPr>
        <w:t>Attended team meeting with CCM exploring how to collaboratively meet community’s urgent housing needs</w:t>
      </w:r>
    </w:p>
    <w:p w14:paraId="64F1399C" w14:textId="77777777" w:rsidR="00C178FE" w:rsidRPr="00C178FE" w:rsidRDefault="00C178FE" w:rsidP="00C178FE">
      <w:pPr>
        <w:keepNext/>
        <w:keepLines/>
        <w:spacing w:before="240" w:after="0"/>
        <w:outlineLvl w:val="0"/>
        <w:rPr>
          <w:rFonts w:ascii="Palatino Linotype" w:eastAsiaTheme="majorEastAsia" w:hAnsi="Palatino Linotype" w:cstheme="majorBidi"/>
          <w:color w:val="2F5496" w:themeColor="accent1" w:themeShade="BF"/>
          <w:sz w:val="32"/>
          <w:szCs w:val="32"/>
        </w:rPr>
      </w:pPr>
      <w:r w:rsidRPr="00C178FE">
        <w:rPr>
          <w:rFonts w:asciiTheme="majorHAnsi" w:eastAsiaTheme="majorEastAsia" w:hAnsiTheme="majorHAnsi" w:cstheme="majorBidi"/>
          <w:color w:val="2F5496" w:themeColor="accent1" w:themeShade="BF"/>
          <w:sz w:val="32"/>
          <w:szCs w:val="32"/>
        </w:rPr>
        <w:t>Development</w:t>
      </w:r>
    </w:p>
    <w:p w14:paraId="153BF44F" w14:textId="77777777" w:rsidR="00C178FE" w:rsidRPr="00C178FE" w:rsidRDefault="00C178FE" w:rsidP="00C178FE">
      <w:pPr>
        <w:numPr>
          <w:ilvl w:val="0"/>
          <w:numId w:val="21"/>
        </w:numPr>
        <w:contextualSpacing/>
        <w:rPr>
          <w:rFonts w:ascii="Palatino Linotype" w:hAnsi="Palatino Linotype"/>
          <w:u w:val="single"/>
        </w:rPr>
      </w:pPr>
      <w:r w:rsidRPr="00C178FE">
        <w:rPr>
          <w:rFonts w:ascii="Palatino Linotype" w:hAnsi="Palatino Linotype"/>
          <w:u w:val="single"/>
        </w:rPr>
        <w:t>Stewardship</w:t>
      </w:r>
    </w:p>
    <w:p w14:paraId="38183DFC" w14:textId="77777777" w:rsidR="00C178FE" w:rsidRPr="00C178FE" w:rsidRDefault="00C178FE" w:rsidP="00C178FE">
      <w:pPr>
        <w:numPr>
          <w:ilvl w:val="1"/>
          <w:numId w:val="21"/>
        </w:numPr>
        <w:contextualSpacing/>
        <w:rPr>
          <w:rFonts w:ascii="Palatino Linotype" w:hAnsi="Palatino Linotype"/>
          <w:u w:val="single"/>
        </w:rPr>
      </w:pPr>
      <w:r w:rsidRPr="00C178FE">
        <w:rPr>
          <w:rFonts w:ascii="Palatino Linotype" w:hAnsi="Palatino Linotype"/>
        </w:rPr>
        <w:lastRenderedPageBreak/>
        <w:t xml:space="preserve">Christmas Cards: </w:t>
      </w:r>
    </w:p>
    <w:p w14:paraId="150ECABC" w14:textId="77777777" w:rsidR="00C178FE" w:rsidRPr="00C178FE" w:rsidRDefault="00C178FE" w:rsidP="00C178FE">
      <w:pPr>
        <w:numPr>
          <w:ilvl w:val="2"/>
          <w:numId w:val="21"/>
        </w:numPr>
        <w:contextualSpacing/>
        <w:rPr>
          <w:rFonts w:ascii="Palatino Linotype" w:hAnsi="Palatino Linotype"/>
          <w:u w:val="single"/>
        </w:rPr>
      </w:pPr>
      <w:r w:rsidRPr="00C178FE">
        <w:rPr>
          <w:rFonts w:ascii="Palatino Linotype" w:hAnsi="Palatino Linotype"/>
        </w:rPr>
        <w:t>Coordinated Homeowners to sign Christmas cards</w:t>
      </w:r>
    </w:p>
    <w:p w14:paraId="73844E22" w14:textId="77777777" w:rsidR="00C178FE" w:rsidRPr="00C178FE" w:rsidRDefault="00C178FE" w:rsidP="00C178FE">
      <w:pPr>
        <w:numPr>
          <w:ilvl w:val="2"/>
          <w:numId w:val="21"/>
        </w:numPr>
        <w:contextualSpacing/>
        <w:rPr>
          <w:rFonts w:ascii="Palatino Linotype" w:hAnsi="Palatino Linotype"/>
          <w:u w:val="single"/>
        </w:rPr>
      </w:pPr>
      <w:r w:rsidRPr="00C178FE">
        <w:rPr>
          <w:rFonts w:ascii="Palatino Linotype" w:hAnsi="Palatino Linotype"/>
        </w:rPr>
        <w:t xml:space="preserve"> provided theme, instructions, and support around crafting their message</w:t>
      </w:r>
    </w:p>
    <w:p w14:paraId="35B66544" w14:textId="77777777" w:rsidR="00C178FE" w:rsidRPr="00C178FE" w:rsidRDefault="00C178FE" w:rsidP="00C178FE">
      <w:pPr>
        <w:numPr>
          <w:ilvl w:val="1"/>
          <w:numId w:val="21"/>
        </w:numPr>
        <w:contextualSpacing/>
        <w:rPr>
          <w:rFonts w:ascii="Palatino Linotype" w:hAnsi="Palatino Linotype"/>
          <w:u w:val="single"/>
        </w:rPr>
      </w:pPr>
      <w:r w:rsidRPr="00C178FE">
        <w:rPr>
          <w:rFonts w:ascii="Palatino Linotype" w:hAnsi="Palatino Linotype"/>
        </w:rPr>
        <w:t>Major Donor Christmas Gifts:</w:t>
      </w:r>
    </w:p>
    <w:p w14:paraId="31579F5F" w14:textId="77777777" w:rsidR="00C178FE" w:rsidRPr="00C178FE" w:rsidRDefault="00C178FE" w:rsidP="00C178FE">
      <w:pPr>
        <w:numPr>
          <w:ilvl w:val="2"/>
          <w:numId w:val="21"/>
        </w:numPr>
        <w:contextualSpacing/>
        <w:rPr>
          <w:rFonts w:ascii="Palatino Linotype" w:hAnsi="Palatino Linotype"/>
          <w:u w:val="single"/>
        </w:rPr>
      </w:pPr>
      <w:r w:rsidRPr="00C178FE">
        <w:rPr>
          <w:rFonts w:ascii="Palatino Linotype" w:hAnsi="Palatino Linotype"/>
        </w:rPr>
        <w:t>Finalized payment and receipt of gifts</w:t>
      </w:r>
    </w:p>
    <w:p w14:paraId="0989C5CC" w14:textId="77777777" w:rsidR="00C178FE" w:rsidRPr="00C178FE" w:rsidRDefault="00C178FE" w:rsidP="00C178FE">
      <w:pPr>
        <w:numPr>
          <w:ilvl w:val="2"/>
          <w:numId w:val="21"/>
        </w:numPr>
        <w:contextualSpacing/>
        <w:rPr>
          <w:rFonts w:ascii="Palatino Linotype" w:hAnsi="Palatino Linotype"/>
          <w:u w:val="single"/>
        </w:rPr>
      </w:pPr>
      <w:r w:rsidRPr="00C178FE">
        <w:rPr>
          <w:rFonts w:ascii="Palatino Linotype" w:hAnsi="Palatino Linotype"/>
        </w:rPr>
        <w:t>Created recipient drop-off routes</w:t>
      </w:r>
    </w:p>
    <w:p w14:paraId="0575E520" w14:textId="77777777" w:rsidR="00C178FE" w:rsidRPr="00C178FE" w:rsidRDefault="00C178FE" w:rsidP="00C178FE">
      <w:pPr>
        <w:numPr>
          <w:ilvl w:val="2"/>
          <w:numId w:val="21"/>
        </w:numPr>
        <w:contextualSpacing/>
        <w:rPr>
          <w:rFonts w:ascii="Palatino Linotype" w:hAnsi="Palatino Linotype"/>
          <w:u w:val="single"/>
        </w:rPr>
      </w:pPr>
      <w:r w:rsidRPr="00C178FE">
        <w:rPr>
          <w:rFonts w:ascii="Palatino Linotype" w:hAnsi="Palatino Linotype"/>
        </w:rPr>
        <w:t>Recruited volunteer drivers</w:t>
      </w:r>
    </w:p>
    <w:p w14:paraId="16E3B114" w14:textId="77777777" w:rsidR="00C178FE" w:rsidRPr="00C178FE" w:rsidRDefault="00C178FE" w:rsidP="00C178FE">
      <w:pPr>
        <w:numPr>
          <w:ilvl w:val="2"/>
          <w:numId w:val="21"/>
        </w:numPr>
        <w:contextualSpacing/>
        <w:rPr>
          <w:rFonts w:ascii="Palatino Linotype" w:hAnsi="Palatino Linotype"/>
          <w:u w:val="single"/>
        </w:rPr>
      </w:pPr>
      <w:r w:rsidRPr="00C178FE">
        <w:rPr>
          <w:rFonts w:ascii="Palatino Linotype" w:hAnsi="Palatino Linotype"/>
        </w:rPr>
        <w:t>Drove delivery routes</w:t>
      </w:r>
    </w:p>
    <w:p w14:paraId="380D0570" w14:textId="77777777" w:rsidR="00C178FE" w:rsidRPr="00C178FE" w:rsidRDefault="00C178FE" w:rsidP="00C178FE">
      <w:pPr>
        <w:keepNext/>
        <w:keepLines/>
        <w:spacing w:before="240" w:after="0"/>
        <w:outlineLvl w:val="0"/>
        <w:rPr>
          <w:rFonts w:asciiTheme="majorHAnsi" w:eastAsiaTheme="majorEastAsia" w:hAnsiTheme="majorHAnsi" w:cstheme="majorBidi"/>
          <w:color w:val="2F5496" w:themeColor="accent1" w:themeShade="BF"/>
          <w:sz w:val="32"/>
          <w:szCs w:val="32"/>
        </w:rPr>
      </w:pPr>
      <w:r w:rsidRPr="00C178FE">
        <w:rPr>
          <w:rFonts w:asciiTheme="majorHAnsi" w:eastAsiaTheme="majorEastAsia" w:hAnsiTheme="majorHAnsi" w:cstheme="majorBidi"/>
          <w:color w:val="2F5496" w:themeColor="accent1" w:themeShade="BF"/>
          <w:sz w:val="32"/>
          <w:szCs w:val="32"/>
        </w:rPr>
        <w:t>Volunteers</w:t>
      </w:r>
    </w:p>
    <w:p w14:paraId="669663DD" w14:textId="77777777" w:rsidR="00C178FE" w:rsidRPr="00C178FE" w:rsidRDefault="00C178FE" w:rsidP="00C178FE">
      <w:pPr>
        <w:numPr>
          <w:ilvl w:val="0"/>
          <w:numId w:val="22"/>
        </w:numPr>
        <w:contextualSpacing/>
        <w:rPr>
          <w:rFonts w:ascii="Palatino Linotype" w:hAnsi="Palatino Linotype"/>
        </w:rPr>
      </w:pPr>
      <w:r w:rsidRPr="00C178FE">
        <w:rPr>
          <w:rFonts w:ascii="Palatino Linotype" w:hAnsi="Palatino Linotype"/>
        </w:rPr>
        <w:t>Volunteer Hours 12/1 – 12/31:</w:t>
      </w:r>
    </w:p>
    <w:p w14:paraId="32820EBF" w14:textId="77777777" w:rsidR="00C178FE" w:rsidRPr="00C178FE" w:rsidRDefault="00C178FE" w:rsidP="00C178FE">
      <w:pPr>
        <w:numPr>
          <w:ilvl w:val="1"/>
          <w:numId w:val="22"/>
        </w:numPr>
        <w:contextualSpacing/>
        <w:rPr>
          <w:rFonts w:ascii="Palatino Linotype" w:hAnsi="Palatino Linotype"/>
        </w:rPr>
      </w:pPr>
      <w:r w:rsidRPr="00C178FE">
        <w:rPr>
          <w:rFonts w:ascii="Palatino Linotype" w:hAnsi="Palatino Linotype"/>
        </w:rPr>
        <w:t>50 volunteers</w:t>
      </w:r>
    </w:p>
    <w:p w14:paraId="29B89F4C" w14:textId="427C79B9" w:rsidR="00F60800" w:rsidRPr="00F60800" w:rsidRDefault="00C178FE" w:rsidP="00C178FE">
      <w:pPr>
        <w:ind w:left="720"/>
        <w:contextualSpacing/>
        <w:rPr>
          <w:rFonts w:ascii="Palatino Linotype" w:hAnsi="Palatino Linotype"/>
        </w:rPr>
      </w:pPr>
      <w:r w:rsidRPr="00C178FE">
        <w:rPr>
          <w:rFonts w:ascii="Palatino Linotype" w:hAnsi="Palatino Linotype"/>
        </w:rPr>
        <w:t>576 hours served</w:t>
      </w:r>
    </w:p>
    <w:p w14:paraId="55464FD9" w14:textId="43728B10" w:rsidR="00B94B47" w:rsidRDefault="00B94B47" w:rsidP="00C811B7">
      <w:pPr>
        <w:spacing w:after="0" w:line="240" w:lineRule="auto"/>
        <w:rPr>
          <w:b/>
          <w:color w:val="4472C4" w:themeColor="accent1"/>
          <w:sz w:val="28"/>
          <w:szCs w:val="28"/>
        </w:rPr>
      </w:pPr>
    </w:p>
    <w:p w14:paraId="5E7C3485" w14:textId="3E7A33F7" w:rsidR="00B94B47" w:rsidRDefault="00EF59A1" w:rsidP="00C811B7">
      <w:pPr>
        <w:spacing w:after="0" w:line="240" w:lineRule="auto"/>
        <w:rPr>
          <w:b/>
          <w:color w:val="4472C4" w:themeColor="accent1"/>
          <w:sz w:val="28"/>
          <w:szCs w:val="28"/>
        </w:rPr>
      </w:pPr>
      <w:r>
        <w:rPr>
          <w:b/>
          <w:color w:val="4472C4" w:themeColor="accent1"/>
          <w:sz w:val="28"/>
          <w:szCs w:val="28"/>
        </w:rPr>
        <w:t>___________________________________________________________________</w:t>
      </w:r>
    </w:p>
    <w:p w14:paraId="0349388D" w14:textId="5027B4EB" w:rsidR="00B94B47" w:rsidRDefault="00B94B47" w:rsidP="00C811B7">
      <w:pPr>
        <w:spacing w:after="0" w:line="240" w:lineRule="auto"/>
        <w:rPr>
          <w:b/>
          <w:color w:val="4472C4" w:themeColor="accent1"/>
          <w:sz w:val="28"/>
          <w:szCs w:val="28"/>
        </w:rPr>
      </w:pPr>
    </w:p>
    <w:p w14:paraId="075500BB" w14:textId="4811A385" w:rsidR="00EB3137" w:rsidRDefault="00EB3137" w:rsidP="00EB3137">
      <w:pPr>
        <w:spacing w:line="240" w:lineRule="auto"/>
        <w:jc w:val="center"/>
        <w:rPr>
          <w:b/>
          <w:sz w:val="28"/>
          <w:szCs w:val="28"/>
        </w:rPr>
      </w:pPr>
      <w:r w:rsidRPr="007A2BF7">
        <w:rPr>
          <w:b/>
          <w:sz w:val="28"/>
          <w:szCs w:val="28"/>
        </w:rPr>
        <w:t>Development Report</w:t>
      </w:r>
    </w:p>
    <w:p w14:paraId="6309C5EC" w14:textId="3061D883" w:rsidR="00EB3137" w:rsidRDefault="00EB3137" w:rsidP="00EB3137">
      <w:pPr>
        <w:spacing w:line="240" w:lineRule="auto"/>
        <w:jc w:val="center"/>
        <w:rPr>
          <w:b/>
          <w:sz w:val="28"/>
          <w:szCs w:val="28"/>
        </w:rPr>
      </w:pPr>
      <w:r>
        <w:rPr>
          <w:b/>
          <w:sz w:val="28"/>
          <w:szCs w:val="28"/>
        </w:rPr>
        <w:t>October/November 2021</w:t>
      </w:r>
    </w:p>
    <w:p w14:paraId="34BBE5A5" w14:textId="0C0397AA" w:rsidR="00EB3137" w:rsidRDefault="00EB3137" w:rsidP="00EB3137">
      <w:pPr>
        <w:spacing w:line="240" w:lineRule="auto"/>
        <w:jc w:val="center"/>
        <w:rPr>
          <w:b/>
          <w:sz w:val="28"/>
          <w:szCs w:val="28"/>
        </w:rPr>
      </w:pPr>
      <w:r>
        <w:rPr>
          <w:b/>
          <w:sz w:val="28"/>
          <w:szCs w:val="28"/>
        </w:rPr>
        <w:t>Lynn Nelson</w:t>
      </w:r>
    </w:p>
    <w:p w14:paraId="6BDB3D34" w14:textId="77777777" w:rsidR="00C178FE" w:rsidRDefault="00C178FE" w:rsidP="00C178FE">
      <w:pPr>
        <w:spacing w:line="240" w:lineRule="auto"/>
        <w:rPr>
          <w:b/>
          <w:sz w:val="24"/>
          <w:szCs w:val="24"/>
          <w:u w:val="single"/>
        </w:rPr>
      </w:pPr>
      <w:r w:rsidRPr="00B36C91">
        <w:rPr>
          <w:b/>
          <w:sz w:val="24"/>
          <w:szCs w:val="24"/>
          <w:u w:val="single"/>
        </w:rPr>
        <w:t>Grant Updates</w:t>
      </w:r>
    </w:p>
    <w:p w14:paraId="54C7D5BF" w14:textId="77777777" w:rsidR="00C178FE" w:rsidRPr="008C71EC" w:rsidRDefault="00C178FE" w:rsidP="00C178FE">
      <w:pPr>
        <w:pStyle w:val="ListParagraph"/>
        <w:numPr>
          <w:ilvl w:val="0"/>
          <w:numId w:val="15"/>
        </w:numPr>
        <w:spacing w:line="240" w:lineRule="auto"/>
        <w:rPr>
          <w:b/>
          <w:sz w:val="24"/>
          <w:szCs w:val="24"/>
          <w:u w:val="single"/>
        </w:rPr>
      </w:pPr>
      <w:r>
        <w:rPr>
          <w:bCs/>
          <w:sz w:val="24"/>
          <w:szCs w:val="24"/>
        </w:rPr>
        <w:t>Grants Submitted:</w:t>
      </w:r>
    </w:p>
    <w:p w14:paraId="115FE2EC" w14:textId="77777777" w:rsidR="00C178FE" w:rsidRPr="003A3A35" w:rsidRDefault="00C178FE" w:rsidP="00C178FE">
      <w:pPr>
        <w:pStyle w:val="ListParagraph"/>
        <w:numPr>
          <w:ilvl w:val="4"/>
          <w:numId w:val="15"/>
        </w:numPr>
        <w:rPr>
          <w:b/>
          <w:bCs/>
          <w:sz w:val="24"/>
          <w:szCs w:val="24"/>
          <w:u w:val="single"/>
        </w:rPr>
      </w:pPr>
      <w:r>
        <w:rPr>
          <w:bCs/>
          <w:sz w:val="24"/>
          <w:szCs w:val="24"/>
        </w:rPr>
        <w:t>E. Rhodes &amp; Leona B. Carpenter Foundation</w:t>
      </w:r>
    </w:p>
    <w:p w14:paraId="269125BE" w14:textId="77777777" w:rsidR="00C178FE" w:rsidRPr="001A719A" w:rsidRDefault="00C178FE" w:rsidP="00C178FE">
      <w:pPr>
        <w:pStyle w:val="ListParagraph"/>
        <w:numPr>
          <w:ilvl w:val="0"/>
          <w:numId w:val="15"/>
        </w:numPr>
        <w:spacing w:line="240" w:lineRule="auto"/>
        <w:rPr>
          <w:b/>
          <w:sz w:val="24"/>
          <w:szCs w:val="24"/>
          <w:u w:val="single"/>
        </w:rPr>
      </w:pPr>
      <w:r>
        <w:rPr>
          <w:bCs/>
          <w:sz w:val="24"/>
          <w:szCs w:val="24"/>
        </w:rPr>
        <w:t>Grants In Process:</w:t>
      </w:r>
    </w:p>
    <w:p w14:paraId="2961B1BB" w14:textId="77777777" w:rsidR="00C178FE" w:rsidRPr="00EA42B1" w:rsidRDefault="00C178FE" w:rsidP="00C178FE">
      <w:pPr>
        <w:pStyle w:val="ListParagraph"/>
        <w:numPr>
          <w:ilvl w:val="4"/>
          <w:numId w:val="15"/>
        </w:numPr>
        <w:spacing w:line="240" w:lineRule="auto"/>
        <w:rPr>
          <w:b/>
          <w:sz w:val="24"/>
          <w:szCs w:val="24"/>
          <w:u w:val="single"/>
        </w:rPr>
      </w:pPr>
      <w:r w:rsidRPr="00EA42B1">
        <w:rPr>
          <w:bCs/>
          <w:sz w:val="24"/>
          <w:szCs w:val="24"/>
        </w:rPr>
        <w:t>E. Rhodes &amp; Leona B. Carpenter Foundation</w:t>
      </w:r>
    </w:p>
    <w:p w14:paraId="23EC2642" w14:textId="77777777" w:rsidR="00C178FE" w:rsidRDefault="00C178FE" w:rsidP="00C178FE">
      <w:pPr>
        <w:pStyle w:val="ListParagraph"/>
        <w:numPr>
          <w:ilvl w:val="0"/>
          <w:numId w:val="13"/>
        </w:numPr>
        <w:spacing w:line="240" w:lineRule="auto"/>
        <w:rPr>
          <w:sz w:val="24"/>
          <w:szCs w:val="24"/>
        </w:rPr>
      </w:pPr>
      <w:r>
        <w:rPr>
          <w:sz w:val="24"/>
          <w:szCs w:val="24"/>
        </w:rPr>
        <w:t>Grants Awarded/Received:</w:t>
      </w:r>
    </w:p>
    <w:p w14:paraId="358464DB" w14:textId="77777777" w:rsidR="00C178FE" w:rsidRPr="00EA42B1" w:rsidRDefault="00C178FE" w:rsidP="00C178FE">
      <w:pPr>
        <w:pStyle w:val="ListParagraph"/>
        <w:numPr>
          <w:ilvl w:val="1"/>
          <w:numId w:val="13"/>
        </w:numPr>
        <w:spacing w:line="240" w:lineRule="auto"/>
        <w:rPr>
          <w:sz w:val="24"/>
          <w:szCs w:val="24"/>
        </w:rPr>
      </w:pPr>
      <w:r w:rsidRPr="00EA42B1">
        <w:rPr>
          <w:sz w:val="24"/>
          <w:szCs w:val="24"/>
        </w:rPr>
        <w:t>George Foundation - $40,000 Habitat Repairs!</w:t>
      </w:r>
    </w:p>
    <w:p w14:paraId="331DE5D9" w14:textId="77777777" w:rsidR="00C178FE" w:rsidRPr="00207D2C" w:rsidRDefault="00C178FE" w:rsidP="00C178FE">
      <w:pPr>
        <w:pStyle w:val="ListParagraph"/>
        <w:numPr>
          <w:ilvl w:val="1"/>
          <w:numId w:val="13"/>
        </w:numPr>
        <w:spacing w:line="240" w:lineRule="auto"/>
        <w:rPr>
          <w:sz w:val="24"/>
          <w:szCs w:val="24"/>
        </w:rPr>
      </w:pPr>
      <w:r>
        <w:rPr>
          <w:sz w:val="24"/>
          <w:szCs w:val="24"/>
        </w:rPr>
        <w:t>Sisters of Mercy - $35,000 Habitat Repairs!</w:t>
      </w:r>
    </w:p>
    <w:p w14:paraId="1D0789D4" w14:textId="77777777" w:rsidR="00C178FE" w:rsidRDefault="00C178FE" w:rsidP="00C178FE">
      <w:pPr>
        <w:pStyle w:val="ListParagraph"/>
        <w:numPr>
          <w:ilvl w:val="0"/>
          <w:numId w:val="13"/>
        </w:numPr>
        <w:spacing w:line="240" w:lineRule="auto"/>
        <w:rPr>
          <w:sz w:val="24"/>
          <w:szCs w:val="24"/>
        </w:rPr>
      </w:pPr>
      <w:r>
        <w:rPr>
          <w:sz w:val="24"/>
          <w:szCs w:val="24"/>
        </w:rPr>
        <w:t>Monthly planning meeting with Amy Clinton, grant writer</w:t>
      </w:r>
    </w:p>
    <w:p w14:paraId="453F553E" w14:textId="77777777" w:rsidR="00C178FE" w:rsidRPr="005D27D9" w:rsidRDefault="00C178FE" w:rsidP="00C178FE">
      <w:pPr>
        <w:spacing w:line="240" w:lineRule="auto"/>
        <w:rPr>
          <w:b/>
          <w:bCs/>
          <w:sz w:val="24"/>
          <w:szCs w:val="24"/>
          <w:u w:val="single"/>
        </w:rPr>
      </w:pPr>
      <w:r w:rsidRPr="005D27D9">
        <w:rPr>
          <w:b/>
          <w:bCs/>
          <w:sz w:val="24"/>
          <w:szCs w:val="24"/>
          <w:u w:val="single"/>
        </w:rPr>
        <w:t>Events</w:t>
      </w:r>
    </w:p>
    <w:p w14:paraId="29B61373" w14:textId="77777777" w:rsidR="00C178FE" w:rsidRPr="005D27D9" w:rsidRDefault="00C178FE" w:rsidP="00C178FE">
      <w:pPr>
        <w:pStyle w:val="ListParagraph"/>
        <w:numPr>
          <w:ilvl w:val="0"/>
          <w:numId w:val="33"/>
        </w:numPr>
        <w:spacing w:line="240" w:lineRule="auto"/>
        <w:rPr>
          <w:sz w:val="24"/>
          <w:szCs w:val="24"/>
        </w:rPr>
      </w:pPr>
      <w:r>
        <w:rPr>
          <w:sz w:val="24"/>
          <w:szCs w:val="24"/>
        </w:rPr>
        <w:t>The Cottages Holiday Block Party – Thursday, December 16 / 4:00-6:00pm</w:t>
      </w:r>
    </w:p>
    <w:p w14:paraId="4914FA25" w14:textId="77777777" w:rsidR="00C178FE" w:rsidRPr="00B36C91" w:rsidRDefault="00C178FE" w:rsidP="00C178FE">
      <w:pPr>
        <w:spacing w:line="240" w:lineRule="auto"/>
        <w:rPr>
          <w:b/>
          <w:sz w:val="24"/>
          <w:szCs w:val="24"/>
          <w:u w:val="single"/>
        </w:rPr>
      </w:pPr>
      <w:r w:rsidRPr="00B36C91">
        <w:rPr>
          <w:b/>
          <w:sz w:val="24"/>
          <w:szCs w:val="24"/>
          <w:u w:val="single"/>
        </w:rPr>
        <w:t>Communication</w:t>
      </w:r>
      <w:r>
        <w:rPr>
          <w:b/>
          <w:sz w:val="24"/>
          <w:szCs w:val="24"/>
          <w:u w:val="single"/>
        </w:rPr>
        <w:t>/Donors</w:t>
      </w:r>
    </w:p>
    <w:p w14:paraId="44CD2F57" w14:textId="77777777" w:rsidR="00C178FE" w:rsidRDefault="00C178FE" w:rsidP="00C178FE">
      <w:pPr>
        <w:pStyle w:val="ListParagraph"/>
        <w:numPr>
          <w:ilvl w:val="0"/>
          <w:numId w:val="12"/>
        </w:numPr>
        <w:spacing w:line="240" w:lineRule="auto"/>
        <w:rPr>
          <w:sz w:val="24"/>
          <w:szCs w:val="24"/>
        </w:rPr>
      </w:pPr>
      <w:r>
        <w:rPr>
          <w:sz w:val="24"/>
          <w:szCs w:val="24"/>
        </w:rPr>
        <w:t>Finalized and mailed Christmas Greeting Cards and Postcards</w:t>
      </w:r>
    </w:p>
    <w:p w14:paraId="0E9DE48A" w14:textId="77777777" w:rsidR="00C178FE" w:rsidRDefault="00C178FE" w:rsidP="00C178FE">
      <w:pPr>
        <w:pStyle w:val="ListParagraph"/>
        <w:numPr>
          <w:ilvl w:val="0"/>
          <w:numId w:val="12"/>
        </w:numPr>
        <w:spacing w:line="240" w:lineRule="auto"/>
        <w:rPr>
          <w:sz w:val="24"/>
          <w:szCs w:val="24"/>
        </w:rPr>
      </w:pPr>
      <w:r w:rsidRPr="00EA42B1">
        <w:rPr>
          <w:sz w:val="24"/>
          <w:szCs w:val="24"/>
        </w:rPr>
        <w:t>Finalized and mailed Christmas (EOY) Appeal letters</w:t>
      </w:r>
    </w:p>
    <w:p w14:paraId="5A5543FE" w14:textId="77777777" w:rsidR="00C178FE" w:rsidRDefault="00C178FE" w:rsidP="00C178FE">
      <w:pPr>
        <w:pStyle w:val="ListParagraph"/>
        <w:numPr>
          <w:ilvl w:val="0"/>
          <w:numId w:val="12"/>
        </w:numPr>
        <w:spacing w:line="240" w:lineRule="auto"/>
        <w:rPr>
          <w:sz w:val="24"/>
          <w:szCs w:val="24"/>
        </w:rPr>
      </w:pPr>
      <w:r>
        <w:rPr>
          <w:sz w:val="24"/>
          <w:szCs w:val="24"/>
        </w:rPr>
        <w:t>Delivered Christmas gifts to major donors</w:t>
      </w:r>
    </w:p>
    <w:p w14:paraId="141E5A84" w14:textId="77777777" w:rsidR="00C178FE" w:rsidRDefault="00C178FE" w:rsidP="00C178FE">
      <w:pPr>
        <w:pStyle w:val="ListParagraph"/>
        <w:numPr>
          <w:ilvl w:val="0"/>
          <w:numId w:val="12"/>
        </w:numPr>
        <w:spacing w:line="240" w:lineRule="auto"/>
        <w:rPr>
          <w:sz w:val="24"/>
          <w:szCs w:val="24"/>
        </w:rPr>
      </w:pPr>
      <w:r>
        <w:rPr>
          <w:sz w:val="24"/>
          <w:szCs w:val="24"/>
        </w:rPr>
        <w:t>Processed and mailed holiday tribute cards</w:t>
      </w:r>
    </w:p>
    <w:p w14:paraId="6B833B5D" w14:textId="77777777" w:rsidR="00C178FE" w:rsidRPr="00EA42B1" w:rsidRDefault="00C178FE" w:rsidP="00C178FE">
      <w:pPr>
        <w:pStyle w:val="ListParagraph"/>
        <w:numPr>
          <w:ilvl w:val="0"/>
          <w:numId w:val="12"/>
        </w:numPr>
        <w:spacing w:line="240" w:lineRule="auto"/>
        <w:rPr>
          <w:sz w:val="24"/>
          <w:szCs w:val="24"/>
        </w:rPr>
      </w:pPr>
      <w:r>
        <w:rPr>
          <w:sz w:val="24"/>
          <w:szCs w:val="24"/>
        </w:rPr>
        <w:t>Quarterly update of general email list with FMC (Full Metal Chicken)</w:t>
      </w:r>
    </w:p>
    <w:p w14:paraId="24894E95" w14:textId="77777777" w:rsidR="00C178FE" w:rsidRDefault="00C178FE" w:rsidP="00C178FE">
      <w:pPr>
        <w:pStyle w:val="ListParagraph"/>
        <w:numPr>
          <w:ilvl w:val="0"/>
          <w:numId w:val="12"/>
        </w:numPr>
        <w:spacing w:line="240" w:lineRule="auto"/>
        <w:rPr>
          <w:sz w:val="24"/>
          <w:szCs w:val="24"/>
        </w:rPr>
      </w:pPr>
      <w:r>
        <w:rPr>
          <w:sz w:val="24"/>
          <w:szCs w:val="24"/>
        </w:rPr>
        <w:t>HITK P</w:t>
      </w:r>
      <w:r w:rsidRPr="005C385A">
        <w:rPr>
          <w:sz w:val="24"/>
          <w:szCs w:val="24"/>
        </w:rPr>
        <w:t xml:space="preserve">ledge payment </w:t>
      </w:r>
      <w:r>
        <w:rPr>
          <w:sz w:val="24"/>
          <w:szCs w:val="24"/>
        </w:rPr>
        <w:t>reminders</w:t>
      </w:r>
    </w:p>
    <w:p w14:paraId="42985DE8" w14:textId="77777777" w:rsidR="00C178FE" w:rsidRDefault="00C178FE" w:rsidP="00C178FE">
      <w:pPr>
        <w:pStyle w:val="ListParagraph"/>
        <w:numPr>
          <w:ilvl w:val="0"/>
          <w:numId w:val="12"/>
        </w:numPr>
        <w:spacing w:line="240" w:lineRule="auto"/>
        <w:rPr>
          <w:sz w:val="24"/>
          <w:szCs w:val="24"/>
        </w:rPr>
      </w:pPr>
      <w:r>
        <w:rPr>
          <w:sz w:val="24"/>
          <w:szCs w:val="24"/>
        </w:rPr>
        <w:t>Lapsed</w:t>
      </w:r>
      <w:r w:rsidRPr="005C385A">
        <w:rPr>
          <w:sz w:val="24"/>
          <w:szCs w:val="24"/>
        </w:rPr>
        <w:t xml:space="preserve"> donor phone calls</w:t>
      </w:r>
    </w:p>
    <w:p w14:paraId="6A575476" w14:textId="77777777" w:rsidR="00C178FE" w:rsidRDefault="00C178FE" w:rsidP="00C178FE">
      <w:pPr>
        <w:pStyle w:val="ListParagraph"/>
        <w:numPr>
          <w:ilvl w:val="0"/>
          <w:numId w:val="12"/>
        </w:numPr>
        <w:spacing w:line="240" w:lineRule="auto"/>
        <w:rPr>
          <w:sz w:val="24"/>
          <w:szCs w:val="24"/>
        </w:rPr>
      </w:pPr>
      <w:r w:rsidRPr="009A356C">
        <w:rPr>
          <w:sz w:val="24"/>
          <w:szCs w:val="24"/>
        </w:rPr>
        <w:t>Thank you calls on incoming donations as needed</w:t>
      </w:r>
    </w:p>
    <w:p w14:paraId="7741519A" w14:textId="77777777" w:rsidR="00625D3F" w:rsidRDefault="00625D3F" w:rsidP="00C178FE">
      <w:pPr>
        <w:spacing w:line="240" w:lineRule="auto"/>
        <w:rPr>
          <w:b/>
          <w:sz w:val="24"/>
          <w:szCs w:val="24"/>
          <w:u w:val="single"/>
        </w:rPr>
      </w:pPr>
    </w:p>
    <w:p w14:paraId="33502223" w14:textId="40D2EFAB" w:rsidR="00C178FE" w:rsidRPr="007C75E9" w:rsidRDefault="00C178FE" w:rsidP="00C178FE">
      <w:pPr>
        <w:spacing w:line="240" w:lineRule="auto"/>
        <w:rPr>
          <w:b/>
          <w:sz w:val="24"/>
          <w:szCs w:val="24"/>
          <w:u w:val="single"/>
        </w:rPr>
      </w:pPr>
      <w:r>
        <w:rPr>
          <w:b/>
          <w:sz w:val="24"/>
          <w:szCs w:val="24"/>
          <w:u w:val="single"/>
        </w:rPr>
        <w:lastRenderedPageBreak/>
        <w:t>General</w:t>
      </w:r>
    </w:p>
    <w:p w14:paraId="243A6871" w14:textId="77777777" w:rsidR="00C178FE" w:rsidRDefault="00C178FE" w:rsidP="00C178FE">
      <w:pPr>
        <w:pStyle w:val="ListParagraph"/>
        <w:numPr>
          <w:ilvl w:val="0"/>
          <w:numId w:val="14"/>
        </w:numPr>
        <w:spacing w:line="240" w:lineRule="auto"/>
        <w:rPr>
          <w:sz w:val="24"/>
          <w:szCs w:val="24"/>
        </w:rPr>
      </w:pPr>
      <w:r>
        <w:rPr>
          <w:sz w:val="24"/>
          <w:szCs w:val="24"/>
        </w:rPr>
        <w:t>Monthly tracking of development planner and mail appeals</w:t>
      </w:r>
    </w:p>
    <w:p w14:paraId="6FC574B7" w14:textId="77777777" w:rsidR="00C178FE" w:rsidRPr="004772AC" w:rsidRDefault="00C178FE" w:rsidP="00C178FE">
      <w:pPr>
        <w:pStyle w:val="ListParagraph"/>
        <w:numPr>
          <w:ilvl w:val="0"/>
          <w:numId w:val="14"/>
        </w:numPr>
        <w:spacing w:line="240" w:lineRule="auto"/>
        <w:rPr>
          <w:sz w:val="24"/>
          <w:szCs w:val="24"/>
        </w:rPr>
      </w:pPr>
      <w:r w:rsidRPr="004772AC">
        <w:rPr>
          <w:sz w:val="24"/>
          <w:szCs w:val="24"/>
        </w:rPr>
        <w:t>Staff Meeting on Tuesday and Development Meeting on Wednesday</w:t>
      </w:r>
    </w:p>
    <w:p w14:paraId="54098ABF" w14:textId="4B7047E8" w:rsidR="00EB3137" w:rsidRDefault="00EB3137" w:rsidP="00C811B7">
      <w:pPr>
        <w:spacing w:after="0" w:line="240" w:lineRule="auto"/>
        <w:rPr>
          <w:b/>
          <w:color w:val="4472C4" w:themeColor="accent1"/>
          <w:sz w:val="28"/>
          <w:szCs w:val="28"/>
        </w:rPr>
      </w:pPr>
    </w:p>
    <w:p w14:paraId="7E900860" w14:textId="6C94E256" w:rsidR="00C178FE" w:rsidRDefault="00C178FE" w:rsidP="00C811B7">
      <w:pPr>
        <w:spacing w:after="0" w:line="240" w:lineRule="auto"/>
        <w:rPr>
          <w:b/>
          <w:color w:val="4472C4" w:themeColor="accent1"/>
          <w:sz w:val="28"/>
          <w:szCs w:val="28"/>
        </w:rPr>
      </w:pPr>
    </w:p>
    <w:p w14:paraId="48807364" w14:textId="5DEFCFF3" w:rsidR="008E2DC8" w:rsidRDefault="008E2DC8" w:rsidP="00C811B7">
      <w:pPr>
        <w:spacing w:after="0" w:line="240" w:lineRule="auto"/>
        <w:rPr>
          <w:b/>
          <w:color w:val="4472C4" w:themeColor="accent1"/>
          <w:sz w:val="28"/>
          <w:szCs w:val="28"/>
        </w:rPr>
      </w:pPr>
      <w:bookmarkStart w:id="4" w:name="_Hlk89345227"/>
      <w:r>
        <w:rPr>
          <w:b/>
          <w:color w:val="4472C4" w:themeColor="accent1"/>
          <w:sz w:val="28"/>
          <w:szCs w:val="28"/>
        </w:rPr>
        <w:t>_____________________________________________________________</w:t>
      </w:r>
    </w:p>
    <w:p w14:paraId="11426662" w14:textId="65392B44" w:rsidR="003521B8" w:rsidRDefault="003521B8" w:rsidP="003521B8">
      <w:pPr>
        <w:spacing w:after="0" w:line="240" w:lineRule="auto"/>
        <w:rPr>
          <w:b/>
          <w:bCs/>
          <w:color w:val="4472C4" w:themeColor="accent1"/>
          <w:sz w:val="32"/>
          <w:szCs w:val="32"/>
        </w:rPr>
      </w:pPr>
    </w:p>
    <w:bookmarkEnd w:id="4"/>
    <w:p w14:paraId="4F087D47" w14:textId="480FB3FD" w:rsidR="008A4254" w:rsidRDefault="008A4254" w:rsidP="008A4254">
      <w:pPr>
        <w:jc w:val="center"/>
        <w:rPr>
          <w:sz w:val="28"/>
          <w:szCs w:val="28"/>
        </w:rPr>
      </w:pPr>
    </w:p>
    <w:p w14:paraId="1D78D398" w14:textId="3F5A2A29" w:rsidR="00584469" w:rsidRDefault="00584469" w:rsidP="008A4254">
      <w:pPr>
        <w:jc w:val="center"/>
        <w:rPr>
          <w:sz w:val="28"/>
          <w:szCs w:val="28"/>
        </w:rPr>
      </w:pPr>
    </w:p>
    <w:p w14:paraId="48B78B2E" w14:textId="77777777" w:rsidR="00584469" w:rsidRDefault="00584469" w:rsidP="00584469">
      <w:pPr>
        <w:spacing w:after="0" w:line="240" w:lineRule="auto"/>
        <w:jc w:val="center"/>
        <w:rPr>
          <w:b/>
          <w:bCs/>
          <w:color w:val="4472C4" w:themeColor="accent1"/>
          <w:sz w:val="32"/>
          <w:szCs w:val="32"/>
        </w:rPr>
      </w:pPr>
      <w:r>
        <w:rPr>
          <w:b/>
          <w:bCs/>
          <w:color w:val="4472C4" w:themeColor="accent1"/>
          <w:sz w:val="32"/>
          <w:szCs w:val="32"/>
        </w:rPr>
        <w:t>Habitat “New Construction” Report</w:t>
      </w:r>
    </w:p>
    <w:p w14:paraId="4463336F" w14:textId="77777777" w:rsidR="00584469" w:rsidRDefault="00584469" w:rsidP="00584469">
      <w:pPr>
        <w:spacing w:after="0" w:line="240" w:lineRule="auto"/>
        <w:jc w:val="center"/>
        <w:rPr>
          <w:b/>
          <w:bCs/>
          <w:color w:val="4472C4" w:themeColor="accent1"/>
          <w:sz w:val="32"/>
          <w:szCs w:val="32"/>
        </w:rPr>
      </w:pPr>
      <w:r>
        <w:rPr>
          <w:b/>
          <w:bCs/>
          <w:color w:val="4472C4" w:themeColor="accent1"/>
          <w:sz w:val="32"/>
          <w:szCs w:val="32"/>
        </w:rPr>
        <w:t>Derek Ross                       December 2021</w:t>
      </w:r>
    </w:p>
    <w:p w14:paraId="2CB90D5B" w14:textId="77777777" w:rsidR="00584469" w:rsidRDefault="00584469" w:rsidP="00584469">
      <w:pPr>
        <w:spacing w:after="0" w:line="240" w:lineRule="auto"/>
        <w:jc w:val="center"/>
        <w:rPr>
          <w:b/>
          <w:bCs/>
          <w:color w:val="4472C4" w:themeColor="accent1"/>
          <w:sz w:val="32"/>
          <w:szCs w:val="32"/>
        </w:rPr>
      </w:pPr>
    </w:p>
    <w:p w14:paraId="45A8312D" w14:textId="6AA38444" w:rsidR="00B418F4" w:rsidRDefault="00584469" w:rsidP="003521B8">
      <w:pPr>
        <w:spacing w:after="0" w:line="240" w:lineRule="auto"/>
        <w:rPr>
          <w:b/>
          <w:bCs/>
          <w:color w:val="4472C4" w:themeColor="accent1"/>
          <w:sz w:val="32"/>
          <w:szCs w:val="32"/>
        </w:rPr>
      </w:pPr>
      <w:r>
        <w:rPr>
          <w:noProof/>
        </w:rPr>
        <w:drawing>
          <wp:inline distT="0" distB="0" distL="0" distR="0" wp14:anchorId="1E161B51" wp14:editId="7D93CF65">
            <wp:extent cx="6641581" cy="2743200"/>
            <wp:effectExtent l="0" t="0" r="6985" b="0"/>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9"/>
                    <a:stretch>
                      <a:fillRect/>
                    </a:stretch>
                  </pic:blipFill>
                  <pic:spPr>
                    <a:xfrm>
                      <a:off x="0" y="0"/>
                      <a:ext cx="6644860" cy="2744554"/>
                    </a:xfrm>
                    <a:prstGeom prst="rect">
                      <a:avLst/>
                    </a:prstGeom>
                  </pic:spPr>
                </pic:pic>
              </a:graphicData>
            </a:graphic>
          </wp:inline>
        </w:drawing>
      </w:r>
    </w:p>
    <w:p w14:paraId="444BA7A3" w14:textId="256AFA13" w:rsidR="00B418F4" w:rsidRDefault="00B418F4" w:rsidP="003521B8">
      <w:pPr>
        <w:spacing w:after="0" w:line="240" w:lineRule="auto"/>
        <w:rPr>
          <w:b/>
          <w:bCs/>
          <w:color w:val="4472C4" w:themeColor="accent1"/>
          <w:sz w:val="32"/>
          <w:szCs w:val="32"/>
        </w:rPr>
      </w:pPr>
    </w:p>
    <w:p w14:paraId="668A0864" w14:textId="3B4E5648" w:rsidR="00632E74" w:rsidRDefault="00632E74" w:rsidP="003521B8">
      <w:pPr>
        <w:spacing w:after="0" w:line="240" w:lineRule="auto"/>
        <w:rPr>
          <w:b/>
          <w:bCs/>
          <w:color w:val="4472C4" w:themeColor="accent1"/>
          <w:sz w:val="32"/>
          <w:szCs w:val="32"/>
        </w:rPr>
      </w:pPr>
    </w:p>
    <w:p w14:paraId="798F7A07" w14:textId="10496ABD" w:rsidR="00632E74" w:rsidRDefault="00632E74" w:rsidP="003521B8">
      <w:pPr>
        <w:spacing w:after="0" w:line="240" w:lineRule="auto"/>
        <w:rPr>
          <w:b/>
          <w:bCs/>
          <w:color w:val="4472C4" w:themeColor="accent1"/>
          <w:sz w:val="32"/>
          <w:szCs w:val="32"/>
        </w:rPr>
      </w:pPr>
    </w:p>
    <w:p w14:paraId="48CF80CA" w14:textId="10C3EFA6" w:rsidR="00245108" w:rsidRDefault="00245108" w:rsidP="00245108">
      <w:pPr>
        <w:spacing w:after="0" w:line="240" w:lineRule="auto"/>
        <w:rPr>
          <w:b/>
          <w:color w:val="4472C4" w:themeColor="accent1"/>
          <w:sz w:val="28"/>
          <w:szCs w:val="28"/>
        </w:rPr>
      </w:pPr>
      <w:r>
        <w:rPr>
          <w:b/>
          <w:color w:val="4472C4" w:themeColor="accent1"/>
          <w:sz w:val="28"/>
          <w:szCs w:val="28"/>
        </w:rPr>
        <w:t>___________________________________________________________________</w:t>
      </w:r>
    </w:p>
    <w:p w14:paraId="5B8CADE8" w14:textId="77777777" w:rsidR="00245108" w:rsidRDefault="00245108" w:rsidP="00245108">
      <w:pPr>
        <w:spacing w:after="0" w:line="240" w:lineRule="auto"/>
        <w:rPr>
          <w:b/>
          <w:bCs/>
          <w:color w:val="4472C4" w:themeColor="accent1"/>
          <w:sz w:val="32"/>
          <w:szCs w:val="32"/>
        </w:rPr>
      </w:pPr>
    </w:p>
    <w:p w14:paraId="3D6A029D" w14:textId="77777777" w:rsidR="00E6134E" w:rsidRDefault="00E6134E" w:rsidP="00A77E5D">
      <w:pPr>
        <w:spacing w:after="0"/>
        <w:rPr>
          <w:rFonts w:ascii="Cambria" w:hAnsi="Cambria"/>
          <w:b/>
          <w:sz w:val="32"/>
        </w:rPr>
      </w:pPr>
    </w:p>
    <w:p w14:paraId="780BE10B" w14:textId="26F32178" w:rsidR="00A77E5D" w:rsidRPr="00245108" w:rsidRDefault="00A77E5D" w:rsidP="00A77E5D">
      <w:pPr>
        <w:spacing w:after="0"/>
        <w:rPr>
          <w:rFonts w:ascii="Cambria" w:hAnsi="Cambria"/>
          <w:color w:val="4472C4" w:themeColor="accent1"/>
          <w:sz w:val="32"/>
        </w:rPr>
      </w:pPr>
      <w:r w:rsidRPr="00245108">
        <w:rPr>
          <w:rFonts w:ascii="Cambria" w:hAnsi="Cambria"/>
          <w:b/>
          <w:color w:val="4472C4" w:themeColor="accent1"/>
          <w:sz w:val="32"/>
        </w:rPr>
        <w:t xml:space="preserve">Homeowner Services:  Selection and Homeowners-in-Progress </w:t>
      </w:r>
    </w:p>
    <w:p w14:paraId="7AC56525" w14:textId="3BFC603C" w:rsidR="00A77E5D" w:rsidRPr="00245108" w:rsidRDefault="00A77E5D" w:rsidP="00A77E5D">
      <w:pPr>
        <w:pBdr>
          <w:bottom w:val="single" w:sz="12" w:space="1" w:color="auto"/>
        </w:pBdr>
        <w:spacing w:after="0"/>
        <w:rPr>
          <w:rFonts w:ascii="Cambria" w:hAnsi="Cambria"/>
          <w:b/>
          <w:color w:val="4472C4" w:themeColor="accent1"/>
          <w:sz w:val="24"/>
        </w:rPr>
      </w:pPr>
      <w:r w:rsidRPr="00245108">
        <w:rPr>
          <w:rFonts w:ascii="Cambria" w:hAnsi="Cambria"/>
          <w:b/>
          <w:color w:val="4472C4" w:themeColor="accent1"/>
          <w:sz w:val="24"/>
        </w:rPr>
        <w:t>Report for Board of Directors</w:t>
      </w:r>
      <w:r w:rsidRPr="00245108">
        <w:rPr>
          <w:rFonts w:ascii="Cambria" w:hAnsi="Cambria"/>
          <w:b/>
          <w:color w:val="4472C4" w:themeColor="accent1"/>
          <w:sz w:val="24"/>
        </w:rPr>
        <w:tab/>
      </w:r>
      <w:r w:rsidRPr="00245108">
        <w:rPr>
          <w:rFonts w:ascii="Cambria" w:hAnsi="Cambria"/>
          <w:b/>
          <w:color w:val="4472C4" w:themeColor="accent1"/>
          <w:sz w:val="24"/>
        </w:rPr>
        <w:tab/>
      </w:r>
      <w:r w:rsidRPr="00245108">
        <w:rPr>
          <w:rFonts w:ascii="Cambria" w:hAnsi="Cambria"/>
          <w:b/>
          <w:color w:val="4472C4" w:themeColor="accent1"/>
          <w:sz w:val="24"/>
        </w:rPr>
        <w:tab/>
      </w:r>
      <w:r w:rsidRPr="00245108">
        <w:rPr>
          <w:rFonts w:ascii="Cambria" w:hAnsi="Cambria"/>
          <w:b/>
          <w:color w:val="4472C4" w:themeColor="accent1"/>
          <w:sz w:val="24"/>
        </w:rPr>
        <w:tab/>
      </w:r>
      <w:r w:rsidRPr="00245108">
        <w:rPr>
          <w:rFonts w:ascii="Cambria" w:hAnsi="Cambria"/>
          <w:b/>
          <w:color w:val="4472C4" w:themeColor="accent1"/>
          <w:sz w:val="24"/>
        </w:rPr>
        <w:tab/>
        <w:t xml:space="preserve"> </w:t>
      </w:r>
      <w:r w:rsidRPr="00245108">
        <w:rPr>
          <w:rFonts w:ascii="Cambria" w:hAnsi="Cambria"/>
          <w:b/>
          <w:color w:val="4472C4" w:themeColor="accent1"/>
          <w:sz w:val="24"/>
        </w:rPr>
        <w:tab/>
      </w:r>
      <w:r w:rsidR="00B65087">
        <w:rPr>
          <w:rFonts w:ascii="Cambria" w:hAnsi="Cambria"/>
          <w:b/>
          <w:color w:val="4472C4" w:themeColor="accent1"/>
          <w:sz w:val="24"/>
        </w:rPr>
        <w:t>January 2022</w:t>
      </w:r>
    </w:p>
    <w:p w14:paraId="3238A017" w14:textId="1FBACA40" w:rsidR="00A77E5D" w:rsidRDefault="00A77E5D" w:rsidP="00A77E5D">
      <w:pPr>
        <w:spacing w:after="0"/>
        <w:rPr>
          <w:rFonts w:ascii="Cambria" w:hAnsi="Cambria"/>
        </w:rPr>
      </w:pPr>
    </w:p>
    <w:p w14:paraId="1BA2E5D0" w14:textId="77777777" w:rsidR="00B65087" w:rsidRDefault="00B65087" w:rsidP="00B65087">
      <w:pPr>
        <w:spacing w:after="0"/>
        <w:rPr>
          <w:rFonts w:ascii="Cambria" w:hAnsi="Cambria"/>
        </w:rPr>
      </w:pPr>
      <w:r>
        <w:rPr>
          <w:rFonts w:ascii="Cambria" w:hAnsi="Cambria"/>
        </w:rPr>
        <w:t xml:space="preserve">At the December 2021 board meeting, the Habitat board approved the application for Sean Betts and Michele Mungro.  We welcome Sean and Michele as new Homebuyers in Progress. They are originally from Philadelphia and moved to North Carolina over 10 years ago. They have two sons, </w:t>
      </w:r>
      <w:proofErr w:type="gramStart"/>
      <w:r>
        <w:rPr>
          <w:rFonts w:ascii="Cambria" w:hAnsi="Cambria"/>
        </w:rPr>
        <w:t>Stephan</w:t>
      </w:r>
      <w:proofErr w:type="gramEnd"/>
      <w:r>
        <w:rPr>
          <w:rFonts w:ascii="Cambria" w:hAnsi="Cambria"/>
        </w:rPr>
        <w:t xml:space="preserve"> and Anthony. Michele works as an Assembler/Packer for Engineered Controls Int’l in Conover. Sean is a stay-at-home dad. They are very excited to be a part of the program. They are </w:t>
      </w:r>
      <w:r>
        <w:rPr>
          <w:rFonts w:ascii="Cambria" w:hAnsi="Cambria"/>
        </w:rPr>
        <w:lastRenderedPageBreak/>
        <w:t>especially excited to begin working on their home.  Sean and Michele have had their orientation to the program and have already begun to meet their partnership requirements.</w:t>
      </w:r>
    </w:p>
    <w:p w14:paraId="53571D00" w14:textId="77777777" w:rsidR="00B65087" w:rsidRDefault="00B65087" w:rsidP="00B65087">
      <w:pPr>
        <w:spacing w:after="0"/>
        <w:rPr>
          <w:rFonts w:ascii="Cambria" w:hAnsi="Cambria"/>
        </w:rPr>
      </w:pPr>
    </w:p>
    <w:p w14:paraId="50006AEE" w14:textId="77777777" w:rsidR="00B65087" w:rsidRDefault="00B65087" w:rsidP="00B65087">
      <w:pPr>
        <w:spacing w:after="0"/>
        <w:rPr>
          <w:rFonts w:ascii="Cambria" w:hAnsi="Cambria"/>
        </w:rPr>
      </w:pPr>
      <w:r>
        <w:rPr>
          <w:rFonts w:ascii="Cambria" w:hAnsi="Cambria"/>
        </w:rPr>
        <w:t>The homeownership program will begin a new open application period on Monday, February 7</w:t>
      </w:r>
      <w:r>
        <w:rPr>
          <w:rFonts w:ascii="Cambria" w:hAnsi="Cambria"/>
          <w:vertAlign w:val="superscript"/>
        </w:rPr>
        <w:t>th</w:t>
      </w:r>
      <w:r>
        <w:rPr>
          <w:rFonts w:ascii="Cambria" w:hAnsi="Cambria"/>
        </w:rPr>
        <w:t>. Applications will be available until Friday, February 18</w:t>
      </w:r>
      <w:r>
        <w:rPr>
          <w:rFonts w:ascii="Cambria" w:hAnsi="Cambria"/>
          <w:vertAlign w:val="superscript"/>
        </w:rPr>
        <w:t>th</w:t>
      </w:r>
      <w:r>
        <w:rPr>
          <w:rFonts w:ascii="Cambria" w:hAnsi="Cambria"/>
        </w:rPr>
        <w:t xml:space="preserve"> and will be due by Friday, February 25</w:t>
      </w:r>
      <w:r>
        <w:rPr>
          <w:rFonts w:ascii="Cambria" w:hAnsi="Cambria"/>
          <w:vertAlign w:val="superscript"/>
        </w:rPr>
        <w:t>th</w:t>
      </w:r>
      <w:r>
        <w:rPr>
          <w:rFonts w:ascii="Cambria" w:hAnsi="Cambria"/>
        </w:rPr>
        <w:t>. Applications will be available at the Habitat offices, on the Habitat website, by mail, or by email. Habitat is looking for applicants interested in living in the Cottages at Ridgeview. The open application period will be advertised in local newspapers, on social media, and on the Habitat website.</w:t>
      </w:r>
    </w:p>
    <w:p w14:paraId="3B1315D0" w14:textId="77777777" w:rsidR="00B65087" w:rsidRDefault="00B65087" w:rsidP="00B65087">
      <w:pPr>
        <w:spacing w:after="0"/>
        <w:rPr>
          <w:rFonts w:ascii="Cambria" w:hAnsi="Cambria"/>
        </w:rPr>
      </w:pPr>
    </w:p>
    <w:p w14:paraId="66388EDF" w14:textId="77777777" w:rsidR="00B65087" w:rsidRDefault="00B65087" w:rsidP="00B65087">
      <w:pPr>
        <w:spacing w:after="0"/>
        <w:rPr>
          <w:rFonts w:ascii="Cambria" w:hAnsi="Cambria"/>
        </w:rPr>
      </w:pPr>
      <w:r>
        <w:rPr>
          <w:rFonts w:ascii="Cambria" w:hAnsi="Cambria"/>
        </w:rPr>
        <w:t xml:space="preserve">The Homeowner Services department has spent much time reviewing </w:t>
      </w:r>
      <w:proofErr w:type="gramStart"/>
      <w:r>
        <w:rPr>
          <w:rFonts w:ascii="Cambria" w:hAnsi="Cambria"/>
        </w:rPr>
        <w:t>a number of</w:t>
      </w:r>
      <w:proofErr w:type="gramEnd"/>
      <w:r>
        <w:rPr>
          <w:rFonts w:ascii="Cambria" w:hAnsi="Cambria"/>
        </w:rPr>
        <w:t xml:space="preserve"> policies that guide the department’s work. The new and revised Homeowner Selection and Mortgage Origination policy is under final review and will be sent to the Selection Committee soon. This policy will guide the Selection Committee as they review Habitat homeownership applications. The FACT Act Identity Theft policy is under review by the Homeowner Resource Committee. This policy guides how homeowner services </w:t>
      </w:r>
      <w:proofErr w:type="gramStart"/>
      <w:r>
        <w:rPr>
          <w:rFonts w:ascii="Cambria" w:hAnsi="Cambria"/>
        </w:rPr>
        <w:t>handles</w:t>
      </w:r>
      <w:proofErr w:type="gramEnd"/>
      <w:r>
        <w:rPr>
          <w:rFonts w:ascii="Cambria" w:hAnsi="Cambria"/>
        </w:rPr>
        <w:t xml:space="preserve"> our clients’ personal identifying information. The Anti-Money Laundering Policy and Program Procedures are also under review by the Homeowner Resource Committee. This document will be the governing document for Habitat for Humanity of Catawba Valley’s Anti-Money Laundering program.</w:t>
      </w:r>
    </w:p>
    <w:p w14:paraId="22CDF7B3" w14:textId="77777777" w:rsidR="00B65087" w:rsidRDefault="00B65087" w:rsidP="00B65087">
      <w:pPr>
        <w:spacing w:after="0"/>
        <w:rPr>
          <w:rFonts w:ascii="Cambria" w:hAnsi="Cambria"/>
        </w:rPr>
      </w:pPr>
    </w:p>
    <w:p w14:paraId="4A1FB6A2" w14:textId="77777777" w:rsidR="00B65087" w:rsidRDefault="00B65087" w:rsidP="00A77E5D">
      <w:pPr>
        <w:spacing w:after="0"/>
        <w:rPr>
          <w:rFonts w:ascii="Cambria" w:hAnsi="Cambria"/>
        </w:rPr>
      </w:pPr>
    </w:p>
    <w:p w14:paraId="41624F59" w14:textId="77777777" w:rsidR="00A77E5D" w:rsidRPr="00245108" w:rsidRDefault="00A77E5D" w:rsidP="00A77E5D">
      <w:pPr>
        <w:spacing w:after="0"/>
        <w:rPr>
          <w:rFonts w:ascii="Cambria" w:hAnsi="Cambria"/>
          <w:color w:val="4472C4" w:themeColor="accent1"/>
        </w:rPr>
      </w:pPr>
      <w:r w:rsidRPr="00245108">
        <w:rPr>
          <w:rFonts w:asciiTheme="majorHAnsi" w:hAnsiTheme="majorHAnsi" w:cs="Times New Roman"/>
          <w:b/>
          <w:color w:val="4472C4" w:themeColor="accent1"/>
          <w:sz w:val="32"/>
        </w:rPr>
        <w:t xml:space="preserve">Homeowner Services:  Habitat Repairs! </w:t>
      </w:r>
    </w:p>
    <w:p w14:paraId="738ADDA0" w14:textId="6FF5F468" w:rsidR="00A77E5D" w:rsidRPr="00245108" w:rsidRDefault="00A77E5D" w:rsidP="00A77E5D">
      <w:pPr>
        <w:pBdr>
          <w:bottom w:val="single" w:sz="12" w:space="1" w:color="auto"/>
        </w:pBdr>
        <w:spacing w:after="0"/>
        <w:rPr>
          <w:rFonts w:asciiTheme="majorHAnsi" w:hAnsiTheme="majorHAnsi" w:cs="Times New Roman"/>
          <w:b/>
          <w:color w:val="4472C4" w:themeColor="accent1"/>
          <w:sz w:val="24"/>
        </w:rPr>
      </w:pPr>
      <w:r w:rsidRPr="00245108">
        <w:rPr>
          <w:rFonts w:asciiTheme="majorHAnsi" w:hAnsiTheme="majorHAnsi" w:cs="Times New Roman"/>
          <w:b/>
          <w:color w:val="4472C4" w:themeColor="accent1"/>
          <w:sz w:val="24"/>
        </w:rPr>
        <w:t>Report for Board of Directors</w:t>
      </w:r>
      <w:r w:rsidRPr="00245108">
        <w:rPr>
          <w:rFonts w:asciiTheme="majorHAnsi" w:hAnsiTheme="majorHAnsi" w:cs="Times New Roman"/>
          <w:b/>
          <w:color w:val="4472C4" w:themeColor="accent1"/>
          <w:sz w:val="24"/>
        </w:rPr>
        <w:tab/>
      </w:r>
      <w:r w:rsidRPr="00245108">
        <w:rPr>
          <w:rFonts w:asciiTheme="majorHAnsi" w:hAnsiTheme="majorHAnsi" w:cs="Times New Roman"/>
          <w:b/>
          <w:color w:val="4472C4" w:themeColor="accent1"/>
          <w:sz w:val="24"/>
        </w:rPr>
        <w:tab/>
      </w:r>
      <w:r w:rsidRPr="00245108">
        <w:rPr>
          <w:rFonts w:asciiTheme="majorHAnsi" w:hAnsiTheme="majorHAnsi" w:cs="Times New Roman"/>
          <w:b/>
          <w:color w:val="4472C4" w:themeColor="accent1"/>
          <w:sz w:val="24"/>
        </w:rPr>
        <w:tab/>
      </w:r>
      <w:r w:rsidRPr="00245108">
        <w:rPr>
          <w:rFonts w:asciiTheme="majorHAnsi" w:hAnsiTheme="majorHAnsi" w:cs="Times New Roman"/>
          <w:b/>
          <w:color w:val="4472C4" w:themeColor="accent1"/>
          <w:sz w:val="24"/>
        </w:rPr>
        <w:tab/>
      </w:r>
      <w:r w:rsidRPr="00245108">
        <w:rPr>
          <w:rFonts w:asciiTheme="majorHAnsi" w:hAnsiTheme="majorHAnsi" w:cs="Times New Roman"/>
          <w:b/>
          <w:color w:val="4472C4" w:themeColor="accent1"/>
          <w:sz w:val="24"/>
        </w:rPr>
        <w:tab/>
      </w:r>
      <w:r w:rsidRPr="00245108">
        <w:rPr>
          <w:rFonts w:asciiTheme="majorHAnsi" w:hAnsiTheme="majorHAnsi" w:cs="Times New Roman"/>
          <w:b/>
          <w:color w:val="4472C4" w:themeColor="accent1"/>
          <w:sz w:val="24"/>
        </w:rPr>
        <w:tab/>
      </w:r>
      <w:r w:rsidR="00B65087">
        <w:rPr>
          <w:rFonts w:asciiTheme="majorHAnsi" w:hAnsiTheme="majorHAnsi" w:cs="Times New Roman"/>
          <w:b/>
          <w:color w:val="4472C4" w:themeColor="accent1"/>
          <w:sz w:val="24"/>
        </w:rPr>
        <w:t xml:space="preserve">    </w:t>
      </w:r>
      <w:proofErr w:type="gramStart"/>
      <w:r w:rsidR="00B65087">
        <w:rPr>
          <w:rFonts w:asciiTheme="majorHAnsi" w:hAnsiTheme="majorHAnsi" w:cs="Times New Roman"/>
          <w:b/>
          <w:color w:val="4472C4" w:themeColor="accent1"/>
          <w:sz w:val="24"/>
        </w:rPr>
        <w:t xml:space="preserve">January </w:t>
      </w:r>
      <w:r w:rsidRPr="00245108">
        <w:rPr>
          <w:rFonts w:asciiTheme="majorHAnsi" w:hAnsiTheme="majorHAnsi" w:cs="Times New Roman"/>
          <w:b/>
          <w:color w:val="4472C4" w:themeColor="accent1"/>
          <w:sz w:val="24"/>
        </w:rPr>
        <w:t xml:space="preserve"> 202</w:t>
      </w:r>
      <w:r w:rsidR="00B65087">
        <w:rPr>
          <w:rFonts w:asciiTheme="majorHAnsi" w:hAnsiTheme="majorHAnsi" w:cs="Times New Roman"/>
          <w:b/>
          <w:color w:val="4472C4" w:themeColor="accent1"/>
          <w:sz w:val="24"/>
        </w:rPr>
        <w:t>2</w:t>
      </w:r>
      <w:proofErr w:type="gramEnd"/>
    </w:p>
    <w:p w14:paraId="07203851" w14:textId="77777777" w:rsidR="00A77E5D" w:rsidRDefault="00A77E5D" w:rsidP="00A77E5D">
      <w:pPr>
        <w:spacing w:after="0"/>
        <w:rPr>
          <w:rFonts w:ascii="Cambria" w:hAnsi="Cambria"/>
          <w:b/>
          <w:sz w:val="32"/>
          <w:szCs w:val="32"/>
        </w:rPr>
      </w:pPr>
    </w:p>
    <w:p w14:paraId="4577D79D" w14:textId="77777777" w:rsidR="00B65087" w:rsidRDefault="00B65087" w:rsidP="00B65087">
      <w:pPr>
        <w:rPr>
          <w:rFonts w:ascii="Times New Roman" w:eastAsia="Calibri" w:hAnsi="Times New Roman" w:cs="Times New Roman"/>
          <w:bCs/>
          <w:sz w:val="24"/>
          <w:szCs w:val="24"/>
        </w:rPr>
      </w:pPr>
      <w:r>
        <w:rPr>
          <w:rFonts w:ascii="Times New Roman" w:eastAsia="Calibri" w:hAnsi="Times New Roman" w:cs="Times New Roman"/>
          <w:bCs/>
          <w:sz w:val="24"/>
          <w:szCs w:val="24"/>
        </w:rPr>
        <w:t>Habitat Repairs! has been inviting Ridgeview homeowners to apply for the program. There are currently 13 homeowners in and around the Ridgeview neighborhood who will be invited to apply for the program. In planning for Hannah’s maternity leave beginning in April, staff are working to ensure that construction staff have projects to sustain their work. Staff are in the process of opening an application round for all who inquired during 2021 (plus the 13 Ridgeview homeowners). A selection round will be completed to find the homeowners who are most in need with projects Habitat can accommodate. Staff are determining the timeline and best way to move forward with a selection round.</w:t>
      </w:r>
    </w:p>
    <w:p w14:paraId="21978E02" w14:textId="5DCDAFB3" w:rsidR="00B65087" w:rsidRDefault="00B65087" w:rsidP="00B65087">
      <w:pPr>
        <w:rPr>
          <w:rFonts w:ascii="Times New Roman" w:eastAsia="Calibri" w:hAnsi="Times New Roman" w:cs="Times New Roman"/>
          <w:bCs/>
          <w:sz w:val="24"/>
          <w:szCs w:val="24"/>
        </w:rPr>
      </w:pPr>
      <w:r>
        <w:rPr>
          <w:rFonts w:ascii="Times New Roman" w:eastAsia="Calibri" w:hAnsi="Times New Roman" w:cs="Times New Roman"/>
          <w:bCs/>
          <w:sz w:val="24"/>
          <w:szCs w:val="24"/>
        </w:rPr>
        <w:t>Currently, there are 30 open projects, 0 waiting for contracts, 0 waiting for site visits, and 0 applications being assessed.</w:t>
      </w:r>
    </w:p>
    <w:p w14:paraId="68B0C77A" w14:textId="77777777" w:rsidR="00805ACD" w:rsidRDefault="00805ACD" w:rsidP="00805ACD">
      <w:pPr>
        <w:spacing w:after="0"/>
        <w:rPr>
          <w:rFonts w:ascii="Cambria" w:hAnsi="Cambria"/>
          <w:b/>
          <w:sz w:val="32"/>
          <w:szCs w:val="32"/>
        </w:rPr>
      </w:pPr>
    </w:p>
    <w:p w14:paraId="60E171BA" w14:textId="77777777" w:rsidR="00805ACD" w:rsidRPr="00245108" w:rsidRDefault="00805ACD" w:rsidP="00805ACD">
      <w:pPr>
        <w:spacing w:after="0"/>
        <w:rPr>
          <w:rFonts w:eastAsia="Calibri" w:cstheme="minorHAnsi"/>
          <w:bCs/>
          <w:color w:val="4472C4" w:themeColor="accent1"/>
        </w:rPr>
      </w:pPr>
      <w:r w:rsidRPr="00245108">
        <w:rPr>
          <w:rFonts w:ascii="Cambria" w:hAnsi="Cambria"/>
          <w:b/>
          <w:color w:val="4472C4" w:themeColor="accent1"/>
          <w:sz w:val="32"/>
          <w:szCs w:val="32"/>
        </w:rPr>
        <w:t xml:space="preserve">Homeowner Services:  Homeowner Support </w:t>
      </w:r>
    </w:p>
    <w:p w14:paraId="43D4E7AD" w14:textId="77777777" w:rsidR="00805ACD" w:rsidRPr="00245108" w:rsidRDefault="00805ACD" w:rsidP="00805ACD">
      <w:pPr>
        <w:pBdr>
          <w:bottom w:val="single" w:sz="12" w:space="1" w:color="auto"/>
        </w:pBdr>
        <w:spacing w:after="0"/>
        <w:rPr>
          <w:rFonts w:ascii="Cambria" w:hAnsi="Cambria"/>
          <w:b/>
          <w:color w:val="4472C4" w:themeColor="accent1"/>
          <w:sz w:val="24"/>
        </w:rPr>
      </w:pPr>
      <w:r w:rsidRPr="00245108">
        <w:rPr>
          <w:rFonts w:ascii="Cambria" w:hAnsi="Cambria"/>
          <w:b/>
          <w:color w:val="4472C4" w:themeColor="accent1"/>
          <w:sz w:val="24"/>
        </w:rPr>
        <w:t>Report for Board of Directors</w:t>
      </w:r>
      <w:r w:rsidRPr="00245108">
        <w:rPr>
          <w:rFonts w:ascii="Cambria" w:hAnsi="Cambria"/>
          <w:b/>
          <w:color w:val="4472C4" w:themeColor="accent1"/>
          <w:sz w:val="24"/>
        </w:rPr>
        <w:tab/>
      </w:r>
      <w:r w:rsidRPr="00245108">
        <w:rPr>
          <w:rFonts w:ascii="Cambria" w:hAnsi="Cambria"/>
          <w:b/>
          <w:color w:val="4472C4" w:themeColor="accent1"/>
          <w:sz w:val="24"/>
        </w:rPr>
        <w:tab/>
      </w:r>
      <w:r w:rsidRPr="00245108">
        <w:rPr>
          <w:rFonts w:ascii="Cambria" w:hAnsi="Cambria"/>
          <w:b/>
          <w:color w:val="4472C4" w:themeColor="accent1"/>
          <w:sz w:val="24"/>
        </w:rPr>
        <w:tab/>
      </w:r>
      <w:r w:rsidRPr="00245108">
        <w:rPr>
          <w:rFonts w:ascii="Cambria" w:hAnsi="Cambria"/>
          <w:b/>
          <w:color w:val="4472C4" w:themeColor="accent1"/>
          <w:sz w:val="24"/>
        </w:rPr>
        <w:tab/>
      </w:r>
      <w:r w:rsidRPr="00245108">
        <w:rPr>
          <w:rFonts w:ascii="Cambria" w:hAnsi="Cambria"/>
          <w:b/>
          <w:color w:val="4472C4" w:themeColor="accent1"/>
          <w:sz w:val="24"/>
        </w:rPr>
        <w:tab/>
      </w:r>
      <w:r w:rsidRPr="00245108">
        <w:rPr>
          <w:rFonts w:ascii="Cambria" w:hAnsi="Cambria"/>
          <w:b/>
          <w:color w:val="4472C4" w:themeColor="accent1"/>
          <w:sz w:val="24"/>
        </w:rPr>
        <w:tab/>
      </w:r>
      <w:r>
        <w:rPr>
          <w:rFonts w:ascii="Cambria" w:hAnsi="Cambria"/>
          <w:b/>
          <w:color w:val="4472C4" w:themeColor="accent1"/>
          <w:sz w:val="24"/>
        </w:rPr>
        <w:t xml:space="preserve">January </w:t>
      </w:r>
      <w:r w:rsidRPr="00245108">
        <w:rPr>
          <w:rFonts w:ascii="Cambria" w:hAnsi="Cambria"/>
          <w:b/>
          <w:color w:val="4472C4" w:themeColor="accent1"/>
          <w:sz w:val="24"/>
        </w:rPr>
        <w:t>202</w:t>
      </w:r>
      <w:r>
        <w:rPr>
          <w:rFonts w:ascii="Cambria" w:hAnsi="Cambria"/>
          <w:b/>
          <w:color w:val="4472C4" w:themeColor="accent1"/>
          <w:sz w:val="24"/>
        </w:rPr>
        <w:t>2</w:t>
      </w:r>
    </w:p>
    <w:p w14:paraId="59C8C265" w14:textId="77777777" w:rsidR="00805ACD" w:rsidRDefault="00805ACD" w:rsidP="00805ACD">
      <w:pPr>
        <w:spacing w:after="0" w:line="240" w:lineRule="auto"/>
        <w:jc w:val="center"/>
        <w:rPr>
          <w:b/>
          <w:color w:val="4472C4" w:themeColor="accent1"/>
          <w:sz w:val="28"/>
          <w:szCs w:val="28"/>
        </w:rPr>
      </w:pPr>
    </w:p>
    <w:p w14:paraId="05D681C6" w14:textId="77777777" w:rsidR="00805ACD" w:rsidRDefault="00805ACD" w:rsidP="00805ACD">
      <w:pPr>
        <w:spacing w:after="0"/>
        <w:jc w:val="center"/>
        <w:rPr>
          <w:b/>
        </w:rPr>
      </w:pPr>
      <w:r>
        <w:rPr>
          <w:b/>
        </w:rPr>
        <w:t>Delinquency Report</w:t>
      </w:r>
    </w:p>
    <w:p w14:paraId="113D3DAF" w14:textId="77777777" w:rsidR="00805ACD" w:rsidRDefault="00805ACD" w:rsidP="00805ACD">
      <w:pPr>
        <w:spacing w:after="0"/>
        <w:rPr>
          <w:b/>
        </w:rPr>
      </w:pPr>
      <w:r>
        <w:rPr>
          <w:b/>
        </w:rPr>
        <w:t>Reporting Period 1/1/2022</w:t>
      </w:r>
      <w:r>
        <w:rPr>
          <w:b/>
        </w:rPr>
        <w:tab/>
      </w:r>
      <w:r>
        <w:rPr>
          <w:b/>
        </w:rPr>
        <w:tab/>
      </w:r>
      <w:r>
        <w:rPr>
          <w:b/>
        </w:rPr>
        <w:tab/>
      </w:r>
      <w:r>
        <w:rPr>
          <w:b/>
        </w:rPr>
        <w:tab/>
        <w:t xml:space="preserve">Total Mortgages:  89 </w:t>
      </w:r>
    </w:p>
    <w:tbl>
      <w:tblPr>
        <w:tblStyle w:val="TableGrid"/>
        <w:tblW w:w="0" w:type="auto"/>
        <w:tblLook w:val="04A0" w:firstRow="1" w:lastRow="0" w:firstColumn="1" w:lastColumn="0" w:noHBand="0" w:noVBand="1"/>
      </w:tblPr>
      <w:tblGrid>
        <w:gridCol w:w="2339"/>
        <w:gridCol w:w="2337"/>
        <w:gridCol w:w="2335"/>
        <w:gridCol w:w="2339"/>
      </w:tblGrid>
      <w:tr w:rsidR="00805ACD" w14:paraId="6D7091F0" w14:textId="77777777" w:rsidTr="006357B9">
        <w:tc>
          <w:tcPr>
            <w:tcW w:w="2339" w:type="dxa"/>
            <w:tcBorders>
              <w:top w:val="single" w:sz="4" w:space="0" w:color="auto"/>
              <w:left w:val="single" w:sz="4" w:space="0" w:color="auto"/>
              <w:bottom w:val="single" w:sz="4" w:space="0" w:color="auto"/>
              <w:right w:val="single" w:sz="4" w:space="0" w:color="auto"/>
            </w:tcBorders>
            <w:hideMark/>
          </w:tcPr>
          <w:p w14:paraId="75741140" w14:textId="77777777" w:rsidR="00805ACD" w:rsidRDefault="00805ACD" w:rsidP="006357B9">
            <w:r>
              <w:t>Delinquent</w:t>
            </w:r>
          </w:p>
        </w:tc>
        <w:tc>
          <w:tcPr>
            <w:tcW w:w="2337" w:type="dxa"/>
            <w:tcBorders>
              <w:top w:val="single" w:sz="4" w:space="0" w:color="auto"/>
              <w:left w:val="single" w:sz="4" w:space="0" w:color="auto"/>
              <w:bottom w:val="single" w:sz="4" w:space="0" w:color="auto"/>
              <w:right w:val="single" w:sz="4" w:space="0" w:color="auto"/>
            </w:tcBorders>
            <w:hideMark/>
          </w:tcPr>
          <w:p w14:paraId="00C6CAAD" w14:textId="77777777" w:rsidR="00805ACD" w:rsidRDefault="00805ACD" w:rsidP="006357B9">
            <w:pPr>
              <w:rPr>
                <w:spacing w:val="-6"/>
              </w:rPr>
            </w:pPr>
            <w:r>
              <w:rPr>
                <w:spacing w:val="-6"/>
              </w:rPr>
              <w:t># Mortgages Delinquent</w:t>
            </w:r>
          </w:p>
        </w:tc>
        <w:tc>
          <w:tcPr>
            <w:tcW w:w="2335" w:type="dxa"/>
            <w:tcBorders>
              <w:top w:val="single" w:sz="4" w:space="0" w:color="auto"/>
              <w:left w:val="single" w:sz="4" w:space="0" w:color="auto"/>
              <w:bottom w:val="single" w:sz="4" w:space="0" w:color="auto"/>
              <w:right w:val="single" w:sz="4" w:space="0" w:color="auto"/>
            </w:tcBorders>
            <w:hideMark/>
          </w:tcPr>
          <w:p w14:paraId="6559FD3A" w14:textId="77777777" w:rsidR="00805ACD" w:rsidRDefault="00805ACD" w:rsidP="006357B9">
            <w:r>
              <w:t>Arrearage</w:t>
            </w:r>
          </w:p>
        </w:tc>
        <w:tc>
          <w:tcPr>
            <w:tcW w:w="2339" w:type="dxa"/>
            <w:tcBorders>
              <w:top w:val="single" w:sz="4" w:space="0" w:color="auto"/>
              <w:left w:val="single" w:sz="4" w:space="0" w:color="auto"/>
              <w:bottom w:val="single" w:sz="4" w:space="0" w:color="auto"/>
              <w:right w:val="single" w:sz="4" w:space="0" w:color="auto"/>
            </w:tcBorders>
            <w:hideMark/>
          </w:tcPr>
          <w:p w14:paraId="4854849F" w14:textId="77777777" w:rsidR="00805ACD" w:rsidRDefault="00805ACD" w:rsidP="006357B9">
            <w:r>
              <w:t>% Delinquent</w:t>
            </w:r>
          </w:p>
        </w:tc>
      </w:tr>
      <w:tr w:rsidR="00805ACD" w14:paraId="3DCA5955" w14:textId="77777777" w:rsidTr="006357B9">
        <w:tc>
          <w:tcPr>
            <w:tcW w:w="2339" w:type="dxa"/>
            <w:tcBorders>
              <w:top w:val="single" w:sz="4" w:space="0" w:color="auto"/>
              <w:left w:val="single" w:sz="4" w:space="0" w:color="auto"/>
              <w:bottom w:val="single" w:sz="4" w:space="0" w:color="auto"/>
              <w:right w:val="single" w:sz="4" w:space="0" w:color="auto"/>
            </w:tcBorders>
            <w:hideMark/>
          </w:tcPr>
          <w:p w14:paraId="129B9DA6" w14:textId="77777777" w:rsidR="00805ACD" w:rsidRDefault="00805ACD" w:rsidP="006357B9">
            <w:r>
              <w:t>31-60 days</w:t>
            </w:r>
          </w:p>
        </w:tc>
        <w:tc>
          <w:tcPr>
            <w:tcW w:w="2337" w:type="dxa"/>
            <w:tcBorders>
              <w:top w:val="single" w:sz="4" w:space="0" w:color="auto"/>
              <w:left w:val="single" w:sz="4" w:space="0" w:color="auto"/>
              <w:bottom w:val="single" w:sz="4" w:space="0" w:color="auto"/>
              <w:right w:val="single" w:sz="4" w:space="0" w:color="auto"/>
            </w:tcBorders>
            <w:hideMark/>
          </w:tcPr>
          <w:p w14:paraId="76FBADB6" w14:textId="77777777" w:rsidR="00805ACD" w:rsidRDefault="00805ACD" w:rsidP="006357B9">
            <w:r>
              <w:t xml:space="preserve">     4</w:t>
            </w:r>
          </w:p>
        </w:tc>
        <w:tc>
          <w:tcPr>
            <w:tcW w:w="2335" w:type="dxa"/>
            <w:tcBorders>
              <w:top w:val="single" w:sz="4" w:space="0" w:color="auto"/>
              <w:left w:val="single" w:sz="4" w:space="0" w:color="auto"/>
              <w:bottom w:val="single" w:sz="4" w:space="0" w:color="auto"/>
              <w:right w:val="single" w:sz="4" w:space="0" w:color="auto"/>
            </w:tcBorders>
            <w:hideMark/>
          </w:tcPr>
          <w:p w14:paraId="3044191A" w14:textId="77777777" w:rsidR="00805ACD" w:rsidRDefault="00805ACD" w:rsidP="006357B9">
            <w:r>
              <w:t>$     1,938</w:t>
            </w:r>
          </w:p>
        </w:tc>
        <w:tc>
          <w:tcPr>
            <w:tcW w:w="2339" w:type="dxa"/>
            <w:tcBorders>
              <w:top w:val="single" w:sz="4" w:space="0" w:color="auto"/>
              <w:left w:val="single" w:sz="4" w:space="0" w:color="auto"/>
              <w:bottom w:val="single" w:sz="4" w:space="0" w:color="auto"/>
              <w:right w:val="single" w:sz="4" w:space="0" w:color="auto"/>
            </w:tcBorders>
            <w:hideMark/>
          </w:tcPr>
          <w:p w14:paraId="3F83C932" w14:textId="77777777" w:rsidR="00805ACD" w:rsidRDefault="00805ACD" w:rsidP="006357B9">
            <w:r>
              <w:t xml:space="preserve">      4.5%</w:t>
            </w:r>
          </w:p>
        </w:tc>
      </w:tr>
      <w:tr w:rsidR="00805ACD" w14:paraId="4A1BFC84" w14:textId="77777777" w:rsidTr="006357B9">
        <w:tc>
          <w:tcPr>
            <w:tcW w:w="2339" w:type="dxa"/>
            <w:tcBorders>
              <w:top w:val="single" w:sz="4" w:space="0" w:color="auto"/>
              <w:left w:val="single" w:sz="4" w:space="0" w:color="auto"/>
              <w:bottom w:val="single" w:sz="4" w:space="0" w:color="auto"/>
              <w:right w:val="single" w:sz="4" w:space="0" w:color="auto"/>
            </w:tcBorders>
            <w:hideMark/>
          </w:tcPr>
          <w:p w14:paraId="16D1E760" w14:textId="77777777" w:rsidR="00805ACD" w:rsidRDefault="00805ACD" w:rsidP="006357B9">
            <w:r>
              <w:t>61-90 days</w:t>
            </w:r>
          </w:p>
        </w:tc>
        <w:tc>
          <w:tcPr>
            <w:tcW w:w="2337" w:type="dxa"/>
            <w:tcBorders>
              <w:top w:val="single" w:sz="4" w:space="0" w:color="auto"/>
              <w:left w:val="single" w:sz="4" w:space="0" w:color="auto"/>
              <w:bottom w:val="single" w:sz="4" w:space="0" w:color="auto"/>
              <w:right w:val="single" w:sz="4" w:space="0" w:color="auto"/>
            </w:tcBorders>
            <w:hideMark/>
          </w:tcPr>
          <w:p w14:paraId="0DA60B05" w14:textId="77777777" w:rsidR="00805ACD" w:rsidRDefault="00805ACD" w:rsidP="006357B9">
            <w:r>
              <w:t xml:space="preserve">     2</w:t>
            </w:r>
          </w:p>
        </w:tc>
        <w:tc>
          <w:tcPr>
            <w:tcW w:w="2335" w:type="dxa"/>
            <w:tcBorders>
              <w:top w:val="single" w:sz="4" w:space="0" w:color="auto"/>
              <w:left w:val="single" w:sz="4" w:space="0" w:color="auto"/>
              <w:bottom w:val="single" w:sz="4" w:space="0" w:color="auto"/>
              <w:right w:val="single" w:sz="4" w:space="0" w:color="auto"/>
            </w:tcBorders>
            <w:hideMark/>
          </w:tcPr>
          <w:p w14:paraId="36017AAF" w14:textId="77777777" w:rsidR="00805ACD" w:rsidRDefault="00805ACD" w:rsidP="006357B9">
            <w:r>
              <w:t>$     1,216</w:t>
            </w:r>
          </w:p>
        </w:tc>
        <w:tc>
          <w:tcPr>
            <w:tcW w:w="2339" w:type="dxa"/>
            <w:tcBorders>
              <w:top w:val="single" w:sz="4" w:space="0" w:color="auto"/>
              <w:left w:val="single" w:sz="4" w:space="0" w:color="auto"/>
              <w:bottom w:val="single" w:sz="4" w:space="0" w:color="auto"/>
              <w:right w:val="single" w:sz="4" w:space="0" w:color="auto"/>
            </w:tcBorders>
            <w:hideMark/>
          </w:tcPr>
          <w:p w14:paraId="71CC6A6E" w14:textId="77777777" w:rsidR="00805ACD" w:rsidRDefault="00805ACD" w:rsidP="006357B9">
            <w:r>
              <w:t xml:space="preserve">      2.2%</w:t>
            </w:r>
          </w:p>
        </w:tc>
      </w:tr>
      <w:tr w:rsidR="00805ACD" w14:paraId="40503151" w14:textId="77777777" w:rsidTr="006357B9">
        <w:tc>
          <w:tcPr>
            <w:tcW w:w="2339" w:type="dxa"/>
            <w:tcBorders>
              <w:top w:val="single" w:sz="4" w:space="0" w:color="auto"/>
              <w:left w:val="single" w:sz="4" w:space="0" w:color="auto"/>
              <w:bottom w:val="single" w:sz="4" w:space="0" w:color="auto"/>
              <w:right w:val="single" w:sz="4" w:space="0" w:color="auto"/>
            </w:tcBorders>
            <w:hideMark/>
          </w:tcPr>
          <w:p w14:paraId="2EB325DA" w14:textId="77777777" w:rsidR="00805ACD" w:rsidRDefault="00805ACD" w:rsidP="006357B9">
            <w:r>
              <w:t>90 plus days</w:t>
            </w:r>
          </w:p>
        </w:tc>
        <w:tc>
          <w:tcPr>
            <w:tcW w:w="2337" w:type="dxa"/>
            <w:tcBorders>
              <w:top w:val="single" w:sz="4" w:space="0" w:color="auto"/>
              <w:left w:val="single" w:sz="4" w:space="0" w:color="auto"/>
              <w:bottom w:val="single" w:sz="4" w:space="0" w:color="auto"/>
              <w:right w:val="single" w:sz="4" w:space="0" w:color="auto"/>
            </w:tcBorders>
            <w:hideMark/>
          </w:tcPr>
          <w:p w14:paraId="29BFE421" w14:textId="77777777" w:rsidR="00805ACD" w:rsidRDefault="00805ACD" w:rsidP="006357B9">
            <w:r>
              <w:t xml:space="preserve">     5</w:t>
            </w:r>
          </w:p>
        </w:tc>
        <w:tc>
          <w:tcPr>
            <w:tcW w:w="2335" w:type="dxa"/>
            <w:tcBorders>
              <w:top w:val="single" w:sz="4" w:space="0" w:color="auto"/>
              <w:left w:val="single" w:sz="4" w:space="0" w:color="auto"/>
              <w:bottom w:val="single" w:sz="4" w:space="0" w:color="auto"/>
              <w:right w:val="single" w:sz="4" w:space="0" w:color="auto"/>
            </w:tcBorders>
            <w:hideMark/>
          </w:tcPr>
          <w:p w14:paraId="419F87DA" w14:textId="77777777" w:rsidR="00805ACD" w:rsidRDefault="00805ACD" w:rsidP="006357B9">
            <w:r>
              <w:t>$     6,113</w:t>
            </w:r>
          </w:p>
        </w:tc>
        <w:tc>
          <w:tcPr>
            <w:tcW w:w="2339" w:type="dxa"/>
            <w:tcBorders>
              <w:top w:val="single" w:sz="4" w:space="0" w:color="auto"/>
              <w:left w:val="single" w:sz="4" w:space="0" w:color="auto"/>
              <w:bottom w:val="single" w:sz="4" w:space="0" w:color="auto"/>
              <w:right w:val="single" w:sz="4" w:space="0" w:color="auto"/>
            </w:tcBorders>
            <w:hideMark/>
          </w:tcPr>
          <w:p w14:paraId="202B8313" w14:textId="77777777" w:rsidR="00805ACD" w:rsidRDefault="00805ACD" w:rsidP="006357B9">
            <w:r>
              <w:t xml:space="preserve">      5.6%</w:t>
            </w:r>
          </w:p>
        </w:tc>
      </w:tr>
      <w:tr w:rsidR="00805ACD" w14:paraId="08C28E68" w14:textId="77777777" w:rsidTr="006357B9">
        <w:tc>
          <w:tcPr>
            <w:tcW w:w="2339" w:type="dxa"/>
            <w:tcBorders>
              <w:top w:val="single" w:sz="4" w:space="0" w:color="auto"/>
              <w:left w:val="single" w:sz="4" w:space="0" w:color="auto"/>
              <w:bottom w:val="single" w:sz="4" w:space="0" w:color="auto"/>
              <w:right w:val="single" w:sz="4" w:space="0" w:color="auto"/>
            </w:tcBorders>
            <w:hideMark/>
          </w:tcPr>
          <w:p w14:paraId="5F80B9DB" w14:textId="77777777" w:rsidR="00805ACD" w:rsidRDefault="00805ACD" w:rsidP="006357B9">
            <w:r>
              <w:t>Total this month</w:t>
            </w:r>
          </w:p>
        </w:tc>
        <w:tc>
          <w:tcPr>
            <w:tcW w:w="2337" w:type="dxa"/>
            <w:tcBorders>
              <w:top w:val="single" w:sz="4" w:space="0" w:color="auto"/>
              <w:left w:val="single" w:sz="4" w:space="0" w:color="auto"/>
              <w:bottom w:val="single" w:sz="4" w:space="0" w:color="auto"/>
              <w:right w:val="single" w:sz="4" w:space="0" w:color="auto"/>
            </w:tcBorders>
            <w:hideMark/>
          </w:tcPr>
          <w:p w14:paraId="6866E0B2" w14:textId="77777777" w:rsidR="00805ACD" w:rsidRDefault="00805ACD" w:rsidP="006357B9">
            <w:r>
              <w:t xml:space="preserve">   11</w:t>
            </w:r>
          </w:p>
        </w:tc>
        <w:tc>
          <w:tcPr>
            <w:tcW w:w="2335" w:type="dxa"/>
            <w:tcBorders>
              <w:top w:val="single" w:sz="4" w:space="0" w:color="auto"/>
              <w:left w:val="single" w:sz="4" w:space="0" w:color="auto"/>
              <w:bottom w:val="single" w:sz="4" w:space="0" w:color="auto"/>
              <w:right w:val="single" w:sz="4" w:space="0" w:color="auto"/>
            </w:tcBorders>
            <w:hideMark/>
          </w:tcPr>
          <w:p w14:paraId="4DC6FA35" w14:textId="77777777" w:rsidR="00805ACD" w:rsidRDefault="00805ACD" w:rsidP="006357B9">
            <w:r>
              <w:t>$     9,267</w:t>
            </w:r>
          </w:p>
        </w:tc>
        <w:tc>
          <w:tcPr>
            <w:tcW w:w="2339" w:type="dxa"/>
            <w:tcBorders>
              <w:top w:val="single" w:sz="4" w:space="0" w:color="auto"/>
              <w:left w:val="single" w:sz="4" w:space="0" w:color="auto"/>
              <w:bottom w:val="single" w:sz="4" w:space="0" w:color="auto"/>
              <w:right w:val="single" w:sz="4" w:space="0" w:color="auto"/>
            </w:tcBorders>
            <w:hideMark/>
          </w:tcPr>
          <w:p w14:paraId="6579B285" w14:textId="77777777" w:rsidR="00805ACD" w:rsidRDefault="00805ACD" w:rsidP="006357B9">
            <w:r>
              <w:t xml:space="preserve">    12.3%</w:t>
            </w:r>
          </w:p>
        </w:tc>
      </w:tr>
      <w:tr w:rsidR="00805ACD" w14:paraId="22FD8BC4" w14:textId="77777777" w:rsidTr="006357B9">
        <w:tc>
          <w:tcPr>
            <w:tcW w:w="2339" w:type="dxa"/>
            <w:tcBorders>
              <w:top w:val="single" w:sz="4" w:space="0" w:color="auto"/>
              <w:left w:val="single" w:sz="4" w:space="0" w:color="auto"/>
              <w:bottom w:val="single" w:sz="4" w:space="0" w:color="auto"/>
              <w:right w:val="single" w:sz="4" w:space="0" w:color="auto"/>
            </w:tcBorders>
            <w:hideMark/>
          </w:tcPr>
          <w:p w14:paraId="2ADDE973" w14:textId="77777777" w:rsidR="00805ACD" w:rsidRDefault="00805ACD" w:rsidP="006357B9">
            <w:pPr>
              <w:rPr>
                <w:spacing w:val="-6"/>
              </w:rPr>
            </w:pPr>
            <w:r>
              <w:rPr>
                <w:spacing w:val="-6"/>
              </w:rPr>
              <w:t>Total 11/1/21, 91 mtgs</w:t>
            </w:r>
          </w:p>
        </w:tc>
        <w:tc>
          <w:tcPr>
            <w:tcW w:w="2337" w:type="dxa"/>
            <w:tcBorders>
              <w:top w:val="single" w:sz="4" w:space="0" w:color="auto"/>
              <w:left w:val="single" w:sz="4" w:space="0" w:color="auto"/>
              <w:bottom w:val="single" w:sz="4" w:space="0" w:color="auto"/>
              <w:right w:val="single" w:sz="4" w:space="0" w:color="auto"/>
            </w:tcBorders>
            <w:hideMark/>
          </w:tcPr>
          <w:p w14:paraId="1E51A710" w14:textId="77777777" w:rsidR="00805ACD" w:rsidRDefault="00805ACD" w:rsidP="006357B9">
            <w:r>
              <w:t xml:space="preserve">   11</w:t>
            </w:r>
          </w:p>
        </w:tc>
        <w:tc>
          <w:tcPr>
            <w:tcW w:w="2335" w:type="dxa"/>
            <w:tcBorders>
              <w:top w:val="single" w:sz="4" w:space="0" w:color="auto"/>
              <w:left w:val="single" w:sz="4" w:space="0" w:color="auto"/>
              <w:bottom w:val="single" w:sz="4" w:space="0" w:color="auto"/>
              <w:right w:val="single" w:sz="4" w:space="0" w:color="auto"/>
            </w:tcBorders>
            <w:hideMark/>
          </w:tcPr>
          <w:p w14:paraId="3D82D2D3" w14:textId="77777777" w:rsidR="00805ACD" w:rsidRDefault="00805ACD" w:rsidP="006357B9">
            <w:r>
              <w:t>$     8,627</w:t>
            </w:r>
          </w:p>
        </w:tc>
        <w:tc>
          <w:tcPr>
            <w:tcW w:w="2339" w:type="dxa"/>
            <w:tcBorders>
              <w:top w:val="single" w:sz="4" w:space="0" w:color="auto"/>
              <w:left w:val="single" w:sz="4" w:space="0" w:color="auto"/>
              <w:bottom w:val="single" w:sz="4" w:space="0" w:color="auto"/>
              <w:right w:val="single" w:sz="4" w:space="0" w:color="auto"/>
            </w:tcBorders>
            <w:hideMark/>
          </w:tcPr>
          <w:p w14:paraId="5EDEC377" w14:textId="77777777" w:rsidR="00805ACD" w:rsidRDefault="00805ACD" w:rsidP="006357B9">
            <w:r>
              <w:t xml:space="preserve">    12.1% </w:t>
            </w:r>
          </w:p>
        </w:tc>
      </w:tr>
      <w:tr w:rsidR="00805ACD" w14:paraId="0F649274" w14:textId="77777777" w:rsidTr="006357B9">
        <w:trPr>
          <w:trHeight w:val="539"/>
        </w:trPr>
        <w:tc>
          <w:tcPr>
            <w:tcW w:w="2339" w:type="dxa"/>
            <w:tcBorders>
              <w:top w:val="single" w:sz="4" w:space="0" w:color="auto"/>
              <w:left w:val="single" w:sz="4" w:space="0" w:color="auto"/>
              <w:bottom w:val="single" w:sz="4" w:space="0" w:color="auto"/>
              <w:right w:val="single" w:sz="4" w:space="0" w:color="auto"/>
            </w:tcBorders>
            <w:hideMark/>
          </w:tcPr>
          <w:p w14:paraId="73E7A861" w14:textId="77777777" w:rsidR="00805ACD" w:rsidRDefault="00805ACD" w:rsidP="006357B9">
            <w:r>
              <w:lastRenderedPageBreak/>
              <w:t xml:space="preserve">Total same mo. prior </w:t>
            </w:r>
            <w:proofErr w:type="spellStart"/>
            <w:r>
              <w:t>yr</w:t>
            </w:r>
            <w:proofErr w:type="spellEnd"/>
            <w:r>
              <w:t>: 1/1/21, 95 mtgs</w:t>
            </w:r>
          </w:p>
        </w:tc>
        <w:tc>
          <w:tcPr>
            <w:tcW w:w="2337" w:type="dxa"/>
            <w:tcBorders>
              <w:top w:val="single" w:sz="4" w:space="0" w:color="auto"/>
              <w:left w:val="single" w:sz="4" w:space="0" w:color="auto"/>
              <w:bottom w:val="single" w:sz="4" w:space="0" w:color="auto"/>
              <w:right w:val="single" w:sz="4" w:space="0" w:color="auto"/>
            </w:tcBorders>
            <w:hideMark/>
          </w:tcPr>
          <w:p w14:paraId="19338AB3" w14:textId="77777777" w:rsidR="00805ACD" w:rsidRDefault="00805ACD" w:rsidP="006357B9">
            <w:r>
              <w:t xml:space="preserve">   18</w:t>
            </w:r>
          </w:p>
        </w:tc>
        <w:tc>
          <w:tcPr>
            <w:tcW w:w="2335" w:type="dxa"/>
            <w:tcBorders>
              <w:top w:val="single" w:sz="4" w:space="0" w:color="auto"/>
              <w:left w:val="single" w:sz="4" w:space="0" w:color="auto"/>
              <w:bottom w:val="single" w:sz="4" w:space="0" w:color="auto"/>
              <w:right w:val="single" w:sz="4" w:space="0" w:color="auto"/>
            </w:tcBorders>
            <w:hideMark/>
          </w:tcPr>
          <w:p w14:paraId="695CB96F" w14:textId="77777777" w:rsidR="00805ACD" w:rsidRDefault="00805ACD" w:rsidP="006357B9">
            <w:r>
              <w:t>$   15,466</w:t>
            </w:r>
          </w:p>
        </w:tc>
        <w:tc>
          <w:tcPr>
            <w:tcW w:w="2339" w:type="dxa"/>
            <w:tcBorders>
              <w:top w:val="single" w:sz="4" w:space="0" w:color="auto"/>
              <w:left w:val="single" w:sz="4" w:space="0" w:color="auto"/>
              <w:bottom w:val="single" w:sz="4" w:space="0" w:color="auto"/>
              <w:right w:val="single" w:sz="4" w:space="0" w:color="auto"/>
            </w:tcBorders>
            <w:hideMark/>
          </w:tcPr>
          <w:p w14:paraId="2542D14F" w14:textId="77777777" w:rsidR="00805ACD" w:rsidRDefault="00805ACD" w:rsidP="006357B9">
            <w:r>
              <w:t xml:space="preserve">    19.0%</w:t>
            </w:r>
          </w:p>
        </w:tc>
      </w:tr>
      <w:tr w:rsidR="00805ACD" w14:paraId="43E0779C" w14:textId="77777777" w:rsidTr="006357B9">
        <w:trPr>
          <w:trHeight w:val="539"/>
        </w:trPr>
        <w:tc>
          <w:tcPr>
            <w:tcW w:w="2339" w:type="dxa"/>
            <w:tcBorders>
              <w:top w:val="single" w:sz="4" w:space="0" w:color="auto"/>
              <w:left w:val="single" w:sz="4" w:space="0" w:color="auto"/>
              <w:bottom w:val="single" w:sz="4" w:space="0" w:color="auto"/>
              <w:right w:val="single" w:sz="4" w:space="0" w:color="auto"/>
            </w:tcBorders>
            <w:hideMark/>
          </w:tcPr>
          <w:p w14:paraId="20531BF2" w14:textId="77777777" w:rsidR="00805ACD" w:rsidRDefault="00805ACD" w:rsidP="006357B9">
            <w:r>
              <w:t xml:space="preserve">Total same mo. 2 </w:t>
            </w:r>
            <w:proofErr w:type="spellStart"/>
            <w:r>
              <w:t>yrs</w:t>
            </w:r>
            <w:proofErr w:type="spellEnd"/>
            <w:r>
              <w:t xml:space="preserve"> ago, 1/1/20, 98 mtgs</w:t>
            </w:r>
          </w:p>
        </w:tc>
        <w:tc>
          <w:tcPr>
            <w:tcW w:w="2337" w:type="dxa"/>
            <w:tcBorders>
              <w:top w:val="single" w:sz="4" w:space="0" w:color="auto"/>
              <w:left w:val="single" w:sz="4" w:space="0" w:color="auto"/>
              <w:bottom w:val="single" w:sz="4" w:space="0" w:color="auto"/>
              <w:right w:val="single" w:sz="4" w:space="0" w:color="auto"/>
            </w:tcBorders>
            <w:hideMark/>
          </w:tcPr>
          <w:p w14:paraId="2F63E869" w14:textId="77777777" w:rsidR="00805ACD" w:rsidRDefault="00805ACD" w:rsidP="006357B9">
            <w:r>
              <w:t xml:space="preserve">   22</w:t>
            </w:r>
          </w:p>
        </w:tc>
        <w:tc>
          <w:tcPr>
            <w:tcW w:w="2335" w:type="dxa"/>
            <w:tcBorders>
              <w:top w:val="single" w:sz="4" w:space="0" w:color="auto"/>
              <w:left w:val="single" w:sz="4" w:space="0" w:color="auto"/>
              <w:bottom w:val="single" w:sz="4" w:space="0" w:color="auto"/>
              <w:right w:val="single" w:sz="4" w:space="0" w:color="auto"/>
            </w:tcBorders>
            <w:hideMark/>
          </w:tcPr>
          <w:p w14:paraId="26D7C14A" w14:textId="77777777" w:rsidR="00805ACD" w:rsidRDefault="00805ACD" w:rsidP="006357B9">
            <w:r>
              <w:t>$   21,492</w:t>
            </w:r>
          </w:p>
        </w:tc>
        <w:tc>
          <w:tcPr>
            <w:tcW w:w="2339" w:type="dxa"/>
            <w:tcBorders>
              <w:top w:val="single" w:sz="4" w:space="0" w:color="auto"/>
              <w:left w:val="single" w:sz="4" w:space="0" w:color="auto"/>
              <w:bottom w:val="single" w:sz="4" w:space="0" w:color="auto"/>
              <w:right w:val="single" w:sz="4" w:space="0" w:color="auto"/>
            </w:tcBorders>
            <w:hideMark/>
          </w:tcPr>
          <w:p w14:paraId="3E1EEFC0" w14:textId="77777777" w:rsidR="00805ACD" w:rsidRDefault="00805ACD" w:rsidP="006357B9">
            <w:r>
              <w:t xml:space="preserve">    22.4%</w:t>
            </w:r>
          </w:p>
        </w:tc>
      </w:tr>
      <w:tr w:rsidR="00805ACD" w14:paraId="34B27188" w14:textId="77777777" w:rsidTr="006357B9">
        <w:trPr>
          <w:trHeight w:val="539"/>
        </w:trPr>
        <w:tc>
          <w:tcPr>
            <w:tcW w:w="2339" w:type="dxa"/>
            <w:tcBorders>
              <w:top w:val="single" w:sz="4" w:space="0" w:color="auto"/>
              <w:left w:val="single" w:sz="4" w:space="0" w:color="auto"/>
              <w:bottom w:val="single" w:sz="4" w:space="0" w:color="auto"/>
              <w:right w:val="single" w:sz="4" w:space="0" w:color="auto"/>
            </w:tcBorders>
            <w:hideMark/>
          </w:tcPr>
          <w:p w14:paraId="155973DE" w14:textId="77777777" w:rsidR="00805ACD" w:rsidRDefault="00805ACD" w:rsidP="006357B9">
            <w:r>
              <w:t>Jun. 2013, last mo. prior to MF (119 mtgs.)</w:t>
            </w:r>
          </w:p>
        </w:tc>
        <w:tc>
          <w:tcPr>
            <w:tcW w:w="2337" w:type="dxa"/>
            <w:tcBorders>
              <w:top w:val="single" w:sz="4" w:space="0" w:color="auto"/>
              <w:left w:val="single" w:sz="4" w:space="0" w:color="auto"/>
              <w:bottom w:val="single" w:sz="4" w:space="0" w:color="auto"/>
              <w:right w:val="single" w:sz="4" w:space="0" w:color="auto"/>
            </w:tcBorders>
            <w:hideMark/>
          </w:tcPr>
          <w:p w14:paraId="23BEB71C" w14:textId="77777777" w:rsidR="00805ACD" w:rsidRDefault="00805ACD" w:rsidP="006357B9">
            <w:r>
              <w:t xml:space="preserve">   12</w:t>
            </w:r>
          </w:p>
        </w:tc>
        <w:tc>
          <w:tcPr>
            <w:tcW w:w="2335" w:type="dxa"/>
            <w:tcBorders>
              <w:top w:val="single" w:sz="4" w:space="0" w:color="auto"/>
              <w:left w:val="single" w:sz="4" w:space="0" w:color="auto"/>
              <w:bottom w:val="single" w:sz="4" w:space="0" w:color="auto"/>
              <w:right w:val="single" w:sz="4" w:space="0" w:color="auto"/>
            </w:tcBorders>
          </w:tcPr>
          <w:p w14:paraId="66836E22" w14:textId="77777777" w:rsidR="00805ACD" w:rsidRDefault="00805ACD" w:rsidP="006357B9"/>
        </w:tc>
        <w:tc>
          <w:tcPr>
            <w:tcW w:w="2339" w:type="dxa"/>
            <w:tcBorders>
              <w:top w:val="single" w:sz="4" w:space="0" w:color="auto"/>
              <w:left w:val="single" w:sz="4" w:space="0" w:color="auto"/>
              <w:bottom w:val="single" w:sz="4" w:space="0" w:color="auto"/>
              <w:right w:val="single" w:sz="4" w:space="0" w:color="auto"/>
            </w:tcBorders>
            <w:hideMark/>
          </w:tcPr>
          <w:p w14:paraId="5B24FAB2" w14:textId="77777777" w:rsidR="00805ACD" w:rsidRDefault="00805ACD" w:rsidP="006357B9">
            <w:r>
              <w:t xml:space="preserve">    10.1%</w:t>
            </w:r>
          </w:p>
        </w:tc>
      </w:tr>
    </w:tbl>
    <w:p w14:paraId="3CBA3357" w14:textId="77777777" w:rsidR="00805ACD" w:rsidRDefault="00805ACD" w:rsidP="00805ACD">
      <w:pPr>
        <w:spacing w:after="0"/>
        <w:ind w:left="-144" w:right="-432"/>
        <w:rPr>
          <w:b/>
          <w:u w:val="single"/>
        </w:rPr>
      </w:pPr>
    </w:p>
    <w:p w14:paraId="4E506EA4" w14:textId="77777777" w:rsidR="00805ACD" w:rsidRDefault="00805ACD" w:rsidP="00805ACD">
      <w:pPr>
        <w:spacing w:after="0"/>
        <w:ind w:left="-144" w:right="-432"/>
        <w:rPr>
          <w:bCs/>
        </w:rPr>
      </w:pPr>
      <w:r>
        <w:rPr>
          <w:b/>
          <w:u w:val="single"/>
        </w:rPr>
        <w:t xml:space="preserve">Homeowner Services News </w:t>
      </w:r>
    </w:p>
    <w:p w14:paraId="7EB161D7" w14:textId="77777777" w:rsidR="00805ACD" w:rsidRDefault="00805ACD" w:rsidP="00805ACD">
      <w:pPr>
        <w:spacing w:after="0"/>
        <w:ind w:left="-144" w:right="-432"/>
        <w:rPr>
          <w:bCs/>
        </w:rPr>
      </w:pPr>
      <w:r>
        <w:rPr>
          <w:bCs/>
        </w:rPr>
        <w:t xml:space="preserve">Normally, delinquencies increase in the last half of the year as our homeowners deal with children out of school for the summer, followed by the expenses of a new school year and Christmas.  It’s remarkable that this year, our delinquencies are about what they were last summer.  They also continue to be significantly improved over recent years. </w:t>
      </w:r>
    </w:p>
    <w:p w14:paraId="76037441" w14:textId="77777777" w:rsidR="00805ACD" w:rsidRDefault="00805ACD" w:rsidP="00805ACD">
      <w:pPr>
        <w:spacing w:after="0"/>
        <w:ind w:left="-144" w:right="-432"/>
      </w:pPr>
    </w:p>
    <w:p w14:paraId="7D8FEB41" w14:textId="77777777" w:rsidR="00805ACD" w:rsidRDefault="00805ACD" w:rsidP="00805ACD">
      <w:pPr>
        <w:spacing w:after="0"/>
        <w:ind w:left="-144" w:right="-432"/>
      </w:pPr>
      <w:r>
        <w:t>Trinia Coulter’s heirs (her three children) are continuing to try to maintain ownership of their mom’s home with support from Habitat and from Amos and Kapral.  It is unclear how this will turn out.</w:t>
      </w:r>
    </w:p>
    <w:p w14:paraId="15411061" w14:textId="77777777" w:rsidR="00805ACD" w:rsidRDefault="00805ACD" w:rsidP="00805ACD">
      <w:pPr>
        <w:spacing w:after="0"/>
        <w:ind w:left="-144" w:right="-432"/>
      </w:pPr>
    </w:p>
    <w:p w14:paraId="7C1E2523" w14:textId="77777777" w:rsidR="00805ACD" w:rsidRDefault="00805ACD" w:rsidP="00805ACD">
      <w:pPr>
        <w:spacing w:after="0"/>
        <w:ind w:left="-144" w:right="-432"/>
      </w:pPr>
      <w:r>
        <w:t xml:space="preserve">Xia Yang’s property taxes went up about $700 this year.  Part of this was expected because her first year’s taxes were based on a partial value, but part of it was because of increasing property values.  She has savings that will cover her negative escrow amount and is planning for the expected increase of about $60 per month to her house payment.  She says, “We love our house, and we’ll work hard to keep it.”  Xia’s is one of the largest </w:t>
      </w:r>
      <w:proofErr w:type="gramStart"/>
      <w:r>
        <w:t>escrow</w:t>
      </w:r>
      <w:proofErr w:type="gramEnd"/>
      <w:r>
        <w:t xml:space="preserve"> increases but higher construction costs and property values mean significant changes to property taxes and homeowners’ insurance for many of our homeowners.  For those whose house payments are already at the limit of affordability, this is a real challenge.</w:t>
      </w:r>
    </w:p>
    <w:p w14:paraId="2B83AFFE" w14:textId="77777777" w:rsidR="00805ACD" w:rsidRDefault="00805ACD" w:rsidP="00805ACD">
      <w:pPr>
        <w:spacing w:after="0"/>
        <w:ind w:left="-144" w:right="-432"/>
      </w:pPr>
    </w:p>
    <w:p w14:paraId="76037BE9" w14:textId="77777777" w:rsidR="00805ACD" w:rsidRDefault="00805ACD" w:rsidP="00805ACD">
      <w:pPr>
        <w:spacing w:after="0"/>
        <w:ind w:left="-144" w:right="-432"/>
      </w:pPr>
      <w:r>
        <w:t>The hearing for Anissa Comb’s estate to gain the court’s permission to sell Anissa’s house took place on January 12, 2022.  The executor has chosen not to get an appraisal and plans to put the house on the market for about $140,000.</w:t>
      </w:r>
    </w:p>
    <w:p w14:paraId="7EB59546" w14:textId="77777777" w:rsidR="00805ACD" w:rsidRDefault="00805ACD" w:rsidP="00805ACD">
      <w:pPr>
        <w:spacing w:after="0"/>
        <w:ind w:left="-144" w:right="-432"/>
      </w:pPr>
    </w:p>
    <w:p w14:paraId="172C938C" w14:textId="77777777" w:rsidR="00805ACD" w:rsidRDefault="00805ACD" w:rsidP="00805ACD">
      <w:pPr>
        <w:spacing w:after="0"/>
        <w:ind w:left="-144" w:right="-432"/>
      </w:pPr>
      <w:r>
        <w:t xml:space="preserve">As Omicron makes its presence felt, we continue to hear about homeowners, home buyers, and their children who are sick with COVID and/or who have employment challenges due to the pandemic.  Many of them work in jobs that are impacted or that make it difficult to stay safe.  A recent sampling of those:  Rosa Bessette is a homeowner who has been seriously ill due to the combination of her COPD and COVID; she is now improving.  Mahongany Smith left a furniture job because they didn’t have the materials to give her enough hours to pay her bills; she is relieved to have a new job with Corning.  Thelma Powell lost a job due to COVID, found another in August that was part-time and expected to go soon to full-time, but is still part-time and struggling.  </w:t>
      </w:r>
      <w:proofErr w:type="spellStart"/>
      <w:r>
        <w:t>Hershon</w:t>
      </w:r>
      <w:proofErr w:type="spellEnd"/>
      <w:r>
        <w:t xml:space="preserve"> Blackburn was laid off due to supply chain issues.  Your prayers for our folks are appreciated.</w:t>
      </w:r>
    </w:p>
    <w:p w14:paraId="242511BE" w14:textId="77777777" w:rsidR="00805ACD" w:rsidRDefault="00805ACD" w:rsidP="00805ACD">
      <w:pPr>
        <w:spacing w:after="0" w:line="240" w:lineRule="auto"/>
        <w:jc w:val="center"/>
        <w:rPr>
          <w:b/>
          <w:color w:val="4472C4" w:themeColor="accent1"/>
          <w:sz w:val="28"/>
          <w:szCs w:val="28"/>
        </w:rPr>
      </w:pPr>
    </w:p>
    <w:p w14:paraId="76907EFC" w14:textId="24128373" w:rsidR="00805ACD" w:rsidRPr="00632E74" w:rsidRDefault="00805ACD" w:rsidP="00805ACD">
      <w:pPr>
        <w:spacing w:after="0" w:line="240" w:lineRule="auto"/>
        <w:ind w:left="360"/>
        <w:rPr>
          <w:b/>
          <w:color w:val="4472C4" w:themeColor="accent1"/>
          <w:sz w:val="28"/>
          <w:szCs w:val="28"/>
        </w:rPr>
      </w:pPr>
      <w:r>
        <w:rPr>
          <w:b/>
          <w:color w:val="4472C4" w:themeColor="accent1"/>
          <w:sz w:val="28"/>
          <w:szCs w:val="28"/>
        </w:rPr>
        <w:t>___</w:t>
      </w:r>
      <w:r w:rsidRPr="00632E74">
        <w:rPr>
          <w:b/>
          <w:color w:val="4472C4" w:themeColor="accent1"/>
          <w:sz w:val="28"/>
          <w:szCs w:val="28"/>
        </w:rPr>
        <w:t>______</w:t>
      </w:r>
      <w:r>
        <w:rPr>
          <w:b/>
          <w:color w:val="4472C4" w:themeColor="accent1"/>
          <w:sz w:val="28"/>
          <w:szCs w:val="28"/>
        </w:rPr>
        <w:softHyphen/>
      </w:r>
      <w:r>
        <w:rPr>
          <w:b/>
          <w:color w:val="4472C4" w:themeColor="accent1"/>
          <w:sz w:val="28"/>
          <w:szCs w:val="28"/>
        </w:rPr>
        <w:softHyphen/>
      </w:r>
      <w:r w:rsidRPr="00632E74">
        <w:rPr>
          <w:b/>
          <w:color w:val="4472C4" w:themeColor="accent1"/>
          <w:sz w:val="28"/>
          <w:szCs w:val="28"/>
        </w:rPr>
        <w:t>_______________________________________________________</w:t>
      </w:r>
    </w:p>
    <w:p w14:paraId="02BD6352" w14:textId="36980307" w:rsidR="00805ACD" w:rsidRDefault="00805ACD" w:rsidP="00B65087">
      <w:pPr>
        <w:rPr>
          <w:rFonts w:ascii="Times New Roman" w:eastAsia="Calibri" w:hAnsi="Times New Roman" w:cs="Times New Roman"/>
          <w:bCs/>
          <w:sz w:val="24"/>
          <w:szCs w:val="24"/>
        </w:rPr>
      </w:pPr>
    </w:p>
    <w:p w14:paraId="796CE2E3" w14:textId="77777777" w:rsidR="008F47A0" w:rsidRDefault="008F47A0" w:rsidP="00D96807">
      <w:pPr>
        <w:pStyle w:val="NoSpacing"/>
        <w:jc w:val="center"/>
        <w:rPr>
          <w:color w:val="4472C4" w:themeColor="accent1"/>
          <w:sz w:val="28"/>
          <w:szCs w:val="28"/>
        </w:rPr>
      </w:pPr>
    </w:p>
    <w:p w14:paraId="4AAC3494" w14:textId="77777777" w:rsidR="008F47A0" w:rsidRDefault="008F47A0" w:rsidP="00D96807">
      <w:pPr>
        <w:pStyle w:val="NoSpacing"/>
        <w:jc w:val="center"/>
        <w:rPr>
          <w:color w:val="4472C4" w:themeColor="accent1"/>
          <w:sz w:val="28"/>
          <w:szCs w:val="28"/>
        </w:rPr>
      </w:pPr>
    </w:p>
    <w:p w14:paraId="399A49D1" w14:textId="77777777" w:rsidR="008F47A0" w:rsidRDefault="008F47A0" w:rsidP="00D96807">
      <w:pPr>
        <w:pStyle w:val="NoSpacing"/>
        <w:jc w:val="center"/>
        <w:rPr>
          <w:color w:val="4472C4" w:themeColor="accent1"/>
          <w:sz w:val="28"/>
          <w:szCs w:val="28"/>
        </w:rPr>
      </w:pPr>
    </w:p>
    <w:p w14:paraId="21BFBF74" w14:textId="77777777" w:rsidR="008F47A0" w:rsidRDefault="008F47A0" w:rsidP="00D96807">
      <w:pPr>
        <w:pStyle w:val="NoSpacing"/>
        <w:jc w:val="center"/>
        <w:rPr>
          <w:color w:val="4472C4" w:themeColor="accent1"/>
          <w:sz w:val="28"/>
          <w:szCs w:val="28"/>
        </w:rPr>
      </w:pPr>
    </w:p>
    <w:p w14:paraId="01662189" w14:textId="77777777" w:rsidR="008F47A0" w:rsidRDefault="008F47A0" w:rsidP="00D96807">
      <w:pPr>
        <w:pStyle w:val="NoSpacing"/>
        <w:jc w:val="center"/>
        <w:rPr>
          <w:color w:val="4472C4" w:themeColor="accent1"/>
          <w:sz w:val="28"/>
          <w:szCs w:val="28"/>
        </w:rPr>
      </w:pPr>
    </w:p>
    <w:p w14:paraId="00AEBAA3" w14:textId="77777777" w:rsidR="008F47A0" w:rsidRDefault="008F47A0" w:rsidP="00D96807">
      <w:pPr>
        <w:pStyle w:val="NoSpacing"/>
        <w:jc w:val="center"/>
        <w:rPr>
          <w:color w:val="4472C4" w:themeColor="accent1"/>
          <w:sz w:val="28"/>
          <w:szCs w:val="28"/>
        </w:rPr>
      </w:pPr>
    </w:p>
    <w:p w14:paraId="487BA6C2" w14:textId="77777777" w:rsidR="008F47A0" w:rsidRDefault="008F47A0" w:rsidP="00D96807">
      <w:pPr>
        <w:pStyle w:val="NoSpacing"/>
        <w:jc w:val="center"/>
        <w:rPr>
          <w:color w:val="4472C4" w:themeColor="accent1"/>
          <w:sz w:val="28"/>
          <w:szCs w:val="28"/>
        </w:rPr>
      </w:pPr>
    </w:p>
    <w:p w14:paraId="408035C5" w14:textId="77777777" w:rsidR="008F47A0" w:rsidRDefault="008F47A0" w:rsidP="00D96807">
      <w:pPr>
        <w:pStyle w:val="NoSpacing"/>
        <w:jc w:val="center"/>
        <w:rPr>
          <w:color w:val="4472C4" w:themeColor="accent1"/>
          <w:sz w:val="28"/>
          <w:szCs w:val="28"/>
        </w:rPr>
      </w:pPr>
    </w:p>
    <w:p w14:paraId="5D58C6A4" w14:textId="4AB9445B" w:rsidR="00D96807" w:rsidRPr="00B418F4" w:rsidRDefault="00D96807" w:rsidP="00D96807">
      <w:pPr>
        <w:pStyle w:val="NoSpacing"/>
        <w:jc w:val="center"/>
        <w:rPr>
          <w:color w:val="4472C4" w:themeColor="accent1"/>
          <w:sz w:val="28"/>
          <w:szCs w:val="28"/>
        </w:rPr>
      </w:pPr>
      <w:r w:rsidRPr="00B418F4">
        <w:rPr>
          <w:color w:val="4472C4" w:themeColor="accent1"/>
          <w:sz w:val="28"/>
          <w:szCs w:val="28"/>
        </w:rPr>
        <w:lastRenderedPageBreak/>
        <w:t>HABITAT REPAIRS!</w:t>
      </w:r>
      <w:r w:rsidR="00625D3F" w:rsidRPr="00625D3F">
        <w:rPr>
          <w:color w:val="4472C4" w:themeColor="accent1"/>
          <w:sz w:val="28"/>
          <w:szCs w:val="28"/>
        </w:rPr>
        <w:t xml:space="preserve"> </w:t>
      </w:r>
      <w:r w:rsidR="00625D3F">
        <w:rPr>
          <w:color w:val="4472C4" w:themeColor="accent1"/>
          <w:sz w:val="28"/>
          <w:szCs w:val="28"/>
        </w:rPr>
        <w:t>Construction</w:t>
      </w:r>
    </w:p>
    <w:p w14:paraId="31C957BF" w14:textId="38A651F2" w:rsidR="00D96807" w:rsidRPr="00B418F4" w:rsidRDefault="00D96807" w:rsidP="00D96807">
      <w:pPr>
        <w:pStyle w:val="NoSpacing"/>
        <w:jc w:val="center"/>
        <w:rPr>
          <w:color w:val="4472C4" w:themeColor="accent1"/>
          <w:sz w:val="28"/>
          <w:szCs w:val="28"/>
        </w:rPr>
      </w:pPr>
      <w:r w:rsidRPr="00B418F4">
        <w:rPr>
          <w:color w:val="4472C4" w:themeColor="accent1"/>
          <w:sz w:val="28"/>
          <w:szCs w:val="28"/>
        </w:rPr>
        <w:t xml:space="preserve">Board Report </w:t>
      </w:r>
      <w:r w:rsidR="008F47A0">
        <w:rPr>
          <w:color w:val="4472C4" w:themeColor="accent1"/>
          <w:sz w:val="28"/>
          <w:szCs w:val="28"/>
        </w:rPr>
        <w:t>January</w:t>
      </w:r>
      <w:r w:rsidRPr="00B418F4">
        <w:rPr>
          <w:color w:val="4472C4" w:themeColor="accent1"/>
          <w:sz w:val="28"/>
          <w:szCs w:val="28"/>
        </w:rPr>
        <w:t xml:space="preserve"> 202</w:t>
      </w:r>
      <w:r w:rsidR="008F47A0">
        <w:rPr>
          <w:color w:val="4472C4" w:themeColor="accent1"/>
          <w:sz w:val="28"/>
          <w:szCs w:val="28"/>
        </w:rPr>
        <w:t>2</w:t>
      </w:r>
    </w:p>
    <w:p w14:paraId="45C60E3E" w14:textId="1CF175C8" w:rsidR="00D96807" w:rsidRDefault="00805ACD" w:rsidP="00D96807">
      <w:pPr>
        <w:pStyle w:val="NoSpacing"/>
        <w:jc w:val="center"/>
        <w:rPr>
          <w:color w:val="4472C4" w:themeColor="accent1"/>
          <w:sz w:val="28"/>
          <w:szCs w:val="28"/>
        </w:rPr>
      </w:pPr>
      <w:r>
        <w:rPr>
          <w:color w:val="4472C4" w:themeColor="accent1"/>
          <w:sz w:val="28"/>
          <w:szCs w:val="28"/>
        </w:rPr>
        <w:t>Richard Greathouse</w:t>
      </w:r>
    </w:p>
    <w:p w14:paraId="645EFE3B" w14:textId="2B4C192E" w:rsidR="008F47A0" w:rsidRDefault="008F47A0" w:rsidP="00D96807">
      <w:pPr>
        <w:pStyle w:val="NoSpacing"/>
        <w:jc w:val="center"/>
        <w:rPr>
          <w:sz w:val="28"/>
          <w:szCs w:val="28"/>
        </w:rPr>
      </w:pPr>
    </w:p>
    <w:p w14:paraId="48827264" w14:textId="77777777" w:rsidR="008F47A0" w:rsidRPr="00FB5038" w:rsidRDefault="008F47A0" w:rsidP="008F47A0">
      <w:pPr>
        <w:spacing w:after="0"/>
        <w:ind w:right="-270"/>
        <w:jc w:val="center"/>
        <w:rPr>
          <w:rFonts w:ascii="Times New Roman" w:hAnsi="Times New Roman" w:cs="Times New Roman"/>
          <w:sz w:val="28"/>
          <w:szCs w:val="28"/>
        </w:rPr>
      </w:pPr>
      <w:r w:rsidRPr="00970B3B">
        <w:rPr>
          <w:rFonts w:ascii="Times New Roman" w:hAnsi="Times New Roman" w:cs="Times New Roman"/>
          <w:b/>
          <w:sz w:val="28"/>
          <w:szCs w:val="28"/>
        </w:rPr>
        <w:t>Repair of the Month</w:t>
      </w:r>
    </w:p>
    <w:p w14:paraId="4F6B41AA" w14:textId="77777777" w:rsidR="008F47A0" w:rsidRDefault="008F47A0" w:rsidP="008F47A0">
      <w:pPr>
        <w:spacing w:after="0"/>
        <w:ind w:right="-270"/>
        <w:jc w:val="center"/>
        <w:rPr>
          <w:rFonts w:ascii="Times New Roman" w:hAnsi="Times New Roman" w:cs="Times New Roman"/>
          <w:b/>
          <w:sz w:val="28"/>
          <w:szCs w:val="28"/>
        </w:rPr>
      </w:pPr>
    </w:p>
    <w:p w14:paraId="60C300B4" w14:textId="77777777" w:rsidR="008F47A0" w:rsidRDefault="008F47A0" w:rsidP="008F47A0">
      <w:pPr>
        <w:spacing w:after="0"/>
        <w:ind w:right="-270"/>
        <w:rPr>
          <w:rFonts w:ascii="Times New Roman" w:hAnsi="Times New Roman" w:cs="Times New Roman"/>
          <w:b/>
        </w:rPr>
      </w:pPr>
      <w:r>
        <w:rPr>
          <w:rFonts w:ascii="Times New Roman" w:hAnsi="Times New Roman" w:cs="Times New Roman"/>
          <w:b/>
        </w:rPr>
        <w:t>The repair highlighted this month is the home of Samone Parson who lives at 1016 South Caldwell Avenue in Newton. Ms. Ward lives alone and is need of a considerable number of exterior repairs:</w:t>
      </w:r>
    </w:p>
    <w:p w14:paraId="33FEF373" w14:textId="77777777" w:rsidR="008F47A0" w:rsidRDefault="008F47A0" w:rsidP="008F47A0">
      <w:pPr>
        <w:pStyle w:val="ListParagraph"/>
        <w:numPr>
          <w:ilvl w:val="0"/>
          <w:numId w:val="36"/>
        </w:numPr>
        <w:tabs>
          <w:tab w:val="decimal" w:pos="4590"/>
        </w:tabs>
        <w:ind w:left="360"/>
        <w:rPr>
          <w:rFonts w:ascii="Times New Roman" w:hAnsi="Times New Roman" w:cs="Times New Roman"/>
          <w:bCs/>
        </w:rPr>
      </w:pPr>
      <w:r>
        <w:rPr>
          <w:rFonts w:ascii="Times New Roman" w:hAnsi="Times New Roman" w:cs="Times New Roman"/>
          <w:bCs/>
        </w:rPr>
        <w:t>Repair and paint exterior trim.</w:t>
      </w:r>
    </w:p>
    <w:p w14:paraId="56CE587F" w14:textId="77777777" w:rsidR="008F47A0" w:rsidRDefault="008F47A0" w:rsidP="008F47A0">
      <w:pPr>
        <w:pStyle w:val="ListParagraph"/>
        <w:numPr>
          <w:ilvl w:val="0"/>
          <w:numId w:val="36"/>
        </w:numPr>
        <w:tabs>
          <w:tab w:val="decimal" w:pos="4590"/>
        </w:tabs>
        <w:ind w:left="360"/>
        <w:rPr>
          <w:rFonts w:ascii="Times New Roman" w:hAnsi="Times New Roman" w:cs="Times New Roman"/>
          <w:bCs/>
        </w:rPr>
      </w:pPr>
      <w:r>
        <w:rPr>
          <w:rFonts w:ascii="Times New Roman" w:hAnsi="Times New Roman" w:cs="Times New Roman"/>
          <w:bCs/>
        </w:rPr>
        <w:t>Paint exterior of house.</w:t>
      </w:r>
    </w:p>
    <w:p w14:paraId="4525D22F" w14:textId="77777777" w:rsidR="008F47A0" w:rsidRDefault="008F47A0" w:rsidP="008F47A0">
      <w:pPr>
        <w:pStyle w:val="ListParagraph"/>
        <w:numPr>
          <w:ilvl w:val="0"/>
          <w:numId w:val="36"/>
        </w:numPr>
        <w:tabs>
          <w:tab w:val="decimal" w:pos="4590"/>
        </w:tabs>
        <w:ind w:left="360"/>
        <w:rPr>
          <w:rFonts w:ascii="Times New Roman" w:hAnsi="Times New Roman" w:cs="Times New Roman"/>
          <w:bCs/>
        </w:rPr>
      </w:pPr>
      <w:r>
        <w:rPr>
          <w:rFonts w:ascii="Times New Roman" w:hAnsi="Times New Roman" w:cs="Times New Roman"/>
          <w:bCs/>
        </w:rPr>
        <w:t>Replace foundation vents.</w:t>
      </w:r>
    </w:p>
    <w:p w14:paraId="56FD2AF1" w14:textId="77777777" w:rsidR="008F47A0" w:rsidRDefault="008F47A0" w:rsidP="008F47A0">
      <w:pPr>
        <w:pStyle w:val="ListParagraph"/>
        <w:numPr>
          <w:ilvl w:val="0"/>
          <w:numId w:val="36"/>
        </w:numPr>
        <w:tabs>
          <w:tab w:val="decimal" w:pos="4590"/>
        </w:tabs>
        <w:ind w:left="360"/>
        <w:rPr>
          <w:rFonts w:ascii="Times New Roman" w:hAnsi="Times New Roman" w:cs="Times New Roman"/>
          <w:bCs/>
        </w:rPr>
      </w:pPr>
      <w:r>
        <w:rPr>
          <w:rFonts w:ascii="Times New Roman" w:hAnsi="Times New Roman" w:cs="Times New Roman"/>
          <w:bCs/>
        </w:rPr>
        <w:t>Replace window screens.</w:t>
      </w:r>
    </w:p>
    <w:p w14:paraId="49653F89" w14:textId="77777777" w:rsidR="008F47A0" w:rsidRDefault="008F47A0" w:rsidP="008F47A0">
      <w:pPr>
        <w:pStyle w:val="ListParagraph"/>
        <w:numPr>
          <w:ilvl w:val="0"/>
          <w:numId w:val="36"/>
        </w:numPr>
        <w:tabs>
          <w:tab w:val="decimal" w:pos="4590"/>
        </w:tabs>
        <w:ind w:left="360"/>
        <w:rPr>
          <w:rFonts w:ascii="Times New Roman" w:hAnsi="Times New Roman" w:cs="Times New Roman"/>
          <w:bCs/>
        </w:rPr>
      </w:pPr>
      <w:r>
        <w:rPr>
          <w:rFonts w:ascii="Times New Roman" w:hAnsi="Times New Roman" w:cs="Times New Roman"/>
          <w:bCs/>
        </w:rPr>
        <w:t>Repair and paint shutters.</w:t>
      </w:r>
    </w:p>
    <w:p w14:paraId="4C433865" w14:textId="77777777" w:rsidR="008F47A0" w:rsidRDefault="008F47A0" w:rsidP="008F47A0">
      <w:pPr>
        <w:pStyle w:val="ListParagraph"/>
        <w:numPr>
          <w:ilvl w:val="0"/>
          <w:numId w:val="36"/>
        </w:numPr>
        <w:tabs>
          <w:tab w:val="decimal" w:pos="4590"/>
        </w:tabs>
        <w:ind w:left="360"/>
        <w:rPr>
          <w:rFonts w:ascii="Times New Roman" w:hAnsi="Times New Roman" w:cs="Times New Roman"/>
          <w:bCs/>
        </w:rPr>
      </w:pPr>
      <w:r>
        <w:rPr>
          <w:rFonts w:ascii="Times New Roman" w:hAnsi="Times New Roman" w:cs="Times New Roman"/>
          <w:bCs/>
        </w:rPr>
        <w:t>Repair gutters and install leaf guards.</w:t>
      </w:r>
    </w:p>
    <w:p w14:paraId="49D75B6C" w14:textId="77777777" w:rsidR="008F47A0" w:rsidRPr="00F5283A" w:rsidRDefault="008F47A0" w:rsidP="008F47A0">
      <w:pPr>
        <w:pStyle w:val="ListParagraph"/>
        <w:numPr>
          <w:ilvl w:val="0"/>
          <w:numId w:val="36"/>
        </w:numPr>
        <w:tabs>
          <w:tab w:val="decimal" w:pos="4590"/>
        </w:tabs>
        <w:ind w:left="360"/>
        <w:rPr>
          <w:rFonts w:ascii="Times New Roman" w:hAnsi="Times New Roman" w:cs="Times New Roman"/>
          <w:bCs/>
        </w:rPr>
      </w:pPr>
      <w:r>
        <w:rPr>
          <w:rFonts w:ascii="Times New Roman" w:hAnsi="Times New Roman" w:cs="Times New Roman"/>
          <w:bCs/>
        </w:rPr>
        <w:t xml:space="preserve">Repair exterior trim. </w:t>
      </w:r>
    </w:p>
    <w:p w14:paraId="65DB2B2E" w14:textId="77777777" w:rsidR="008F47A0" w:rsidRPr="00313933" w:rsidRDefault="008F47A0" w:rsidP="008F47A0">
      <w:pPr>
        <w:pStyle w:val="ListParagraph"/>
        <w:tabs>
          <w:tab w:val="decimal" w:pos="4590"/>
        </w:tabs>
        <w:ind w:left="0"/>
        <w:rPr>
          <w:rFonts w:ascii="Times New Roman" w:hAnsi="Times New Roman" w:cs="Times New Roman"/>
          <w:bCs/>
          <w:sz w:val="28"/>
          <w:szCs w:val="28"/>
        </w:rPr>
      </w:pPr>
    </w:p>
    <w:p w14:paraId="24146199" w14:textId="77777777" w:rsidR="008F47A0" w:rsidRDefault="008F47A0" w:rsidP="008F47A0">
      <w:pPr>
        <w:pStyle w:val="ListParagraph"/>
        <w:tabs>
          <w:tab w:val="decimal" w:pos="4590"/>
        </w:tabs>
        <w:ind w:left="0"/>
        <w:jc w:val="center"/>
        <w:rPr>
          <w:rFonts w:ascii="Times New Roman" w:hAnsi="Times New Roman" w:cs="Times New Roman"/>
          <w:bCs/>
          <w:sz w:val="28"/>
          <w:szCs w:val="28"/>
        </w:rPr>
      </w:pPr>
    </w:p>
    <w:p w14:paraId="3CF0F4E9" w14:textId="77777777" w:rsidR="008F47A0" w:rsidRPr="00FB5038" w:rsidRDefault="008F47A0" w:rsidP="008F47A0">
      <w:pPr>
        <w:pStyle w:val="ListParagraph"/>
        <w:tabs>
          <w:tab w:val="decimal" w:pos="4590"/>
        </w:tabs>
        <w:ind w:left="0"/>
        <w:jc w:val="center"/>
        <w:rPr>
          <w:rFonts w:ascii="Times New Roman" w:hAnsi="Times New Roman" w:cs="Times New Roman"/>
          <w:b/>
          <w:noProof/>
          <w:sz w:val="24"/>
          <w:szCs w:val="24"/>
          <w:u w:val="single"/>
        </w:rPr>
      </w:pPr>
      <w:r>
        <w:rPr>
          <w:rFonts w:ascii="Times New Roman" w:hAnsi="Times New Roman" w:cs="Times New Roman"/>
          <w:b/>
          <w:noProof/>
          <w:sz w:val="24"/>
          <w:szCs w:val="24"/>
          <w:u w:val="single"/>
        </w:rPr>
        <w:drawing>
          <wp:inline distT="0" distB="0" distL="0" distR="0" wp14:anchorId="6BF9835A" wp14:editId="7941CCFC">
            <wp:extent cx="5047615" cy="3545689"/>
            <wp:effectExtent l="0" t="0" r="635" b="0"/>
            <wp:docPr id="1" name="Picture 1" descr="A picture containing outdoor, grass, tree,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outdoor, grass, tree, sky&#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64003" cy="3557201"/>
                    </a:xfrm>
                    <a:prstGeom prst="rect">
                      <a:avLst/>
                    </a:prstGeom>
                    <a:noFill/>
                    <a:ln>
                      <a:noFill/>
                    </a:ln>
                  </pic:spPr>
                </pic:pic>
              </a:graphicData>
            </a:graphic>
          </wp:inline>
        </w:drawing>
      </w:r>
    </w:p>
    <w:p w14:paraId="02F06FAE" w14:textId="77777777" w:rsidR="008F47A0" w:rsidRDefault="008F47A0" w:rsidP="008F47A0">
      <w:pPr>
        <w:pStyle w:val="ListParagraph"/>
        <w:tabs>
          <w:tab w:val="decimal" w:pos="4590"/>
        </w:tabs>
        <w:ind w:left="0"/>
        <w:jc w:val="center"/>
        <w:rPr>
          <w:rFonts w:ascii="Times New Roman" w:hAnsi="Times New Roman" w:cs="Times New Roman"/>
          <w:b/>
          <w:noProof/>
          <w:sz w:val="28"/>
          <w:szCs w:val="28"/>
          <w:u w:val="single"/>
        </w:rPr>
      </w:pPr>
      <w:r>
        <w:rPr>
          <w:rFonts w:ascii="Times New Roman" w:hAnsi="Times New Roman" w:cs="Times New Roman"/>
          <w:b/>
          <w:noProof/>
          <w:sz w:val="28"/>
          <w:szCs w:val="28"/>
          <w:u w:val="single"/>
        </w:rPr>
        <w:t>Ms Parsons’s home</w:t>
      </w:r>
    </w:p>
    <w:p w14:paraId="5CF9224D" w14:textId="77777777" w:rsidR="008F47A0" w:rsidRDefault="008F47A0" w:rsidP="008F47A0">
      <w:pPr>
        <w:pStyle w:val="ListParagraph"/>
        <w:tabs>
          <w:tab w:val="decimal" w:pos="4590"/>
        </w:tabs>
        <w:ind w:left="0"/>
        <w:jc w:val="center"/>
        <w:rPr>
          <w:rFonts w:ascii="Times New Roman" w:hAnsi="Times New Roman" w:cs="Times New Roman"/>
          <w:b/>
          <w:noProof/>
          <w:sz w:val="28"/>
          <w:szCs w:val="28"/>
          <w:u w:val="single"/>
        </w:rPr>
      </w:pPr>
    </w:p>
    <w:p w14:paraId="5CA5D7BD" w14:textId="77777777" w:rsidR="008F47A0" w:rsidRPr="0098203A" w:rsidRDefault="008F47A0" w:rsidP="008F47A0">
      <w:pPr>
        <w:pStyle w:val="ListParagraph"/>
        <w:tabs>
          <w:tab w:val="decimal" w:pos="4590"/>
        </w:tabs>
        <w:ind w:left="0"/>
        <w:jc w:val="center"/>
        <w:rPr>
          <w:rFonts w:ascii="Times New Roman" w:hAnsi="Times New Roman" w:cs="Times New Roman"/>
          <w:b/>
          <w:noProof/>
          <w:sz w:val="28"/>
          <w:szCs w:val="28"/>
          <w:u w:val="single"/>
        </w:rPr>
      </w:pPr>
      <w:r>
        <w:rPr>
          <w:rFonts w:ascii="Times New Roman" w:hAnsi="Times New Roman" w:cs="Times New Roman"/>
          <w:b/>
          <w:noProof/>
          <w:sz w:val="28"/>
          <w:szCs w:val="28"/>
          <w:u w:val="single"/>
        </w:rPr>
        <w:t>Current Repair Status</w:t>
      </w:r>
    </w:p>
    <w:p w14:paraId="6152507D" w14:textId="77777777" w:rsidR="008F47A0" w:rsidRPr="00FB5038" w:rsidRDefault="008F47A0" w:rsidP="008F47A0">
      <w:pPr>
        <w:pStyle w:val="ListParagraph"/>
        <w:numPr>
          <w:ilvl w:val="0"/>
          <w:numId w:val="10"/>
        </w:numPr>
        <w:tabs>
          <w:tab w:val="decimal" w:pos="4590"/>
        </w:tabs>
        <w:rPr>
          <w:rFonts w:ascii="Times New Roman" w:hAnsi="Times New Roman" w:cs="Times New Roman"/>
          <w:bCs/>
          <w:noProof/>
        </w:rPr>
      </w:pPr>
      <w:r w:rsidRPr="00FB5038">
        <w:rPr>
          <w:rFonts w:ascii="Times New Roman" w:hAnsi="Times New Roman" w:cs="Times New Roman"/>
          <w:bCs/>
          <w:noProof/>
        </w:rPr>
        <w:t xml:space="preserve">Jobs completed </w:t>
      </w:r>
      <w:r>
        <w:rPr>
          <w:rFonts w:ascii="Times New Roman" w:hAnsi="Times New Roman" w:cs="Times New Roman"/>
          <w:bCs/>
          <w:noProof/>
        </w:rPr>
        <w:t>December</w:t>
      </w:r>
      <w:r>
        <w:rPr>
          <w:rFonts w:ascii="Times New Roman" w:hAnsi="Times New Roman" w:cs="Times New Roman"/>
          <w:bCs/>
          <w:noProof/>
        </w:rPr>
        <w:tab/>
        <w:t>1</w:t>
      </w:r>
      <w:r w:rsidRPr="00FB5038">
        <w:rPr>
          <w:rFonts w:ascii="Times New Roman" w:hAnsi="Times New Roman" w:cs="Times New Roman"/>
          <w:bCs/>
          <w:noProof/>
        </w:rPr>
        <w:tab/>
      </w:r>
    </w:p>
    <w:p w14:paraId="2DE6BBA7" w14:textId="77777777" w:rsidR="008F47A0" w:rsidRPr="00FB5038" w:rsidRDefault="008F47A0" w:rsidP="008F47A0">
      <w:pPr>
        <w:pStyle w:val="ListParagraph"/>
        <w:numPr>
          <w:ilvl w:val="0"/>
          <w:numId w:val="10"/>
        </w:numPr>
        <w:tabs>
          <w:tab w:val="decimal" w:pos="4590"/>
        </w:tabs>
        <w:rPr>
          <w:rFonts w:ascii="Times New Roman" w:hAnsi="Times New Roman" w:cs="Times New Roman"/>
          <w:bCs/>
          <w:noProof/>
        </w:rPr>
      </w:pPr>
      <w:r w:rsidRPr="00FB5038">
        <w:rPr>
          <w:rFonts w:ascii="Times New Roman" w:hAnsi="Times New Roman" w:cs="Times New Roman"/>
          <w:bCs/>
          <w:noProof/>
        </w:rPr>
        <w:t>Jobs in progress</w:t>
      </w:r>
      <w:r w:rsidRPr="00FB5038">
        <w:rPr>
          <w:rFonts w:ascii="Times New Roman" w:hAnsi="Times New Roman" w:cs="Times New Roman"/>
          <w:bCs/>
          <w:noProof/>
        </w:rPr>
        <w:tab/>
      </w:r>
      <w:r>
        <w:rPr>
          <w:rFonts w:ascii="Times New Roman" w:hAnsi="Times New Roman" w:cs="Times New Roman"/>
          <w:bCs/>
          <w:noProof/>
        </w:rPr>
        <w:t>30</w:t>
      </w:r>
    </w:p>
    <w:p w14:paraId="07B9D342" w14:textId="77777777" w:rsidR="008F47A0" w:rsidRPr="00FB5038" w:rsidRDefault="008F47A0" w:rsidP="008F47A0">
      <w:pPr>
        <w:pStyle w:val="ListParagraph"/>
        <w:numPr>
          <w:ilvl w:val="0"/>
          <w:numId w:val="10"/>
        </w:numPr>
        <w:tabs>
          <w:tab w:val="decimal" w:pos="4590"/>
        </w:tabs>
        <w:rPr>
          <w:rFonts w:ascii="Times New Roman" w:hAnsi="Times New Roman" w:cs="Times New Roman"/>
          <w:bCs/>
          <w:noProof/>
        </w:rPr>
      </w:pPr>
      <w:r>
        <w:rPr>
          <w:rFonts w:ascii="Times New Roman" w:hAnsi="Times New Roman" w:cs="Times New Roman"/>
          <w:bCs/>
          <w:noProof/>
        </w:rPr>
        <w:t>Habitat partners Completed</w:t>
      </w:r>
      <w:r>
        <w:rPr>
          <w:rFonts w:ascii="Times New Roman" w:hAnsi="Times New Roman" w:cs="Times New Roman"/>
          <w:bCs/>
          <w:noProof/>
        </w:rPr>
        <w:tab/>
        <w:t>1</w:t>
      </w:r>
    </w:p>
    <w:p w14:paraId="7EEA396E" w14:textId="77777777" w:rsidR="008F47A0" w:rsidRDefault="008F47A0" w:rsidP="008F47A0">
      <w:pPr>
        <w:pStyle w:val="ListParagraph"/>
        <w:tabs>
          <w:tab w:val="decimal" w:pos="4590"/>
        </w:tabs>
        <w:ind w:left="0"/>
        <w:rPr>
          <w:rFonts w:ascii="Times New Roman" w:hAnsi="Times New Roman" w:cs="Times New Roman"/>
          <w:bCs/>
          <w:sz w:val="28"/>
          <w:szCs w:val="28"/>
        </w:rPr>
      </w:pPr>
    </w:p>
    <w:p w14:paraId="7AAA2279" w14:textId="77777777" w:rsidR="008F47A0" w:rsidRDefault="008F47A0" w:rsidP="008F47A0">
      <w:pPr>
        <w:pStyle w:val="ListParagraph"/>
        <w:tabs>
          <w:tab w:val="decimal" w:pos="4590"/>
        </w:tabs>
        <w:ind w:left="180" w:hanging="180"/>
        <w:jc w:val="center"/>
        <w:rPr>
          <w:rFonts w:ascii="Times New Roman" w:hAnsi="Times New Roman" w:cs="Times New Roman"/>
          <w:bCs/>
          <w:sz w:val="28"/>
          <w:szCs w:val="28"/>
        </w:rPr>
      </w:pPr>
    </w:p>
    <w:p w14:paraId="216EBF8C" w14:textId="77777777" w:rsidR="008F47A0" w:rsidRPr="00F62B5D" w:rsidRDefault="008F47A0" w:rsidP="00D96807">
      <w:pPr>
        <w:pStyle w:val="NoSpacing"/>
        <w:jc w:val="center"/>
        <w:rPr>
          <w:sz w:val="28"/>
          <w:szCs w:val="28"/>
        </w:rPr>
      </w:pPr>
    </w:p>
    <w:p w14:paraId="2F96C4F9" w14:textId="3E85FA44" w:rsidR="00D96807" w:rsidRPr="00632E74" w:rsidRDefault="00D96807" w:rsidP="00D96807">
      <w:pPr>
        <w:spacing w:after="0" w:line="240" w:lineRule="auto"/>
        <w:ind w:left="360"/>
        <w:rPr>
          <w:b/>
          <w:color w:val="4472C4" w:themeColor="accent1"/>
          <w:sz w:val="28"/>
          <w:szCs w:val="28"/>
        </w:rPr>
      </w:pPr>
      <w:bookmarkStart w:id="5" w:name="_Hlk89406254"/>
      <w:r w:rsidRPr="00632E74">
        <w:rPr>
          <w:b/>
          <w:color w:val="4472C4" w:themeColor="accent1"/>
          <w:sz w:val="28"/>
          <w:szCs w:val="28"/>
        </w:rPr>
        <w:t>______________</w:t>
      </w:r>
      <w:r w:rsidR="00805ACD">
        <w:rPr>
          <w:b/>
          <w:color w:val="4472C4" w:themeColor="accent1"/>
          <w:sz w:val="28"/>
          <w:szCs w:val="28"/>
        </w:rPr>
        <w:t>___</w:t>
      </w:r>
      <w:r w:rsidRPr="00632E74">
        <w:rPr>
          <w:b/>
          <w:color w:val="4472C4" w:themeColor="accent1"/>
          <w:sz w:val="28"/>
          <w:szCs w:val="28"/>
        </w:rPr>
        <w:t>_______________________________________________</w:t>
      </w:r>
    </w:p>
    <w:bookmarkEnd w:id="5"/>
    <w:p w14:paraId="460F5CA6" w14:textId="77777777" w:rsidR="00D96807" w:rsidRDefault="00D96807" w:rsidP="00D96807">
      <w:pPr>
        <w:jc w:val="center"/>
        <w:rPr>
          <w:sz w:val="28"/>
          <w:szCs w:val="28"/>
        </w:rPr>
      </w:pPr>
    </w:p>
    <w:p w14:paraId="56621E20" w14:textId="26FF1D49" w:rsidR="00D96807" w:rsidRPr="00B561ED" w:rsidRDefault="00D96807" w:rsidP="00D96807">
      <w:pPr>
        <w:pStyle w:val="NoSpacing"/>
        <w:jc w:val="center"/>
        <w:rPr>
          <w:color w:val="4472C4" w:themeColor="accent1"/>
          <w:sz w:val="28"/>
          <w:szCs w:val="28"/>
        </w:rPr>
      </w:pPr>
      <w:r w:rsidRPr="00B561ED">
        <w:rPr>
          <w:color w:val="4472C4" w:themeColor="accent1"/>
          <w:sz w:val="28"/>
          <w:szCs w:val="28"/>
        </w:rPr>
        <w:t>The ReStore Report</w:t>
      </w:r>
    </w:p>
    <w:p w14:paraId="0D2A98F4" w14:textId="77777777" w:rsidR="00D96807" w:rsidRPr="00B561ED" w:rsidRDefault="00D96807" w:rsidP="00D96807">
      <w:pPr>
        <w:pStyle w:val="NoSpacing"/>
        <w:jc w:val="center"/>
        <w:rPr>
          <w:color w:val="4472C4" w:themeColor="accent1"/>
          <w:sz w:val="28"/>
          <w:szCs w:val="28"/>
        </w:rPr>
      </w:pPr>
      <w:r w:rsidRPr="00B561ED">
        <w:rPr>
          <w:color w:val="4472C4" w:themeColor="accent1"/>
          <w:sz w:val="28"/>
          <w:szCs w:val="28"/>
        </w:rPr>
        <w:t>January 2022</w:t>
      </w:r>
    </w:p>
    <w:p w14:paraId="363A8EA0" w14:textId="77777777" w:rsidR="00D96807" w:rsidRPr="00B561ED" w:rsidRDefault="00D96807" w:rsidP="00D96807">
      <w:pPr>
        <w:pStyle w:val="NoSpacing"/>
        <w:jc w:val="center"/>
        <w:rPr>
          <w:color w:val="4472C4" w:themeColor="accent1"/>
          <w:sz w:val="28"/>
          <w:szCs w:val="28"/>
        </w:rPr>
      </w:pPr>
      <w:r w:rsidRPr="00B561ED">
        <w:rPr>
          <w:color w:val="4472C4" w:themeColor="accent1"/>
          <w:sz w:val="28"/>
          <w:szCs w:val="28"/>
        </w:rPr>
        <w:t>Jeff Mingus, General Manager</w:t>
      </w:r>
    </w:p>
    <w:p w14:paraId="7F7E5CA0" w14:textId="77777777" w:rsidR="00D96807" w:rsidRDefault="00D96807" w:rsidP="00D96807">
      <w:pPr>
        <w:pStyle w:val="NoSpacing"/>
        <w:jc w:val="center"/>
        <w:rPr>
          <w:b/>
          <w:color w:val="4472C4" w:themeColor="accent1"/>
          <w:sz w:val="28"/>
          <w:szCs w:val="28"/>
        </w:rPr>
      </w:pPr>
    </w:p>
    <w:p w14:paraId="2DB4516C" w14:textId="77777777" w:rsidR="00D96807" w:rsidRPr="00F62B5D" w:rsidRDefault="00D96807" w:rsidP="00D96807">
      <w:pPr>
        <w:pStyle w:val="NoSpacing"/>
        <w:jc w:val="center"/>
        <w:rPr>
          <w:bCs/>
          <w:sz w:val="28"/>
          <w:szCs w:val="28"/>
        </w:rPr>
      </w:pPr>
      <w:r w:rsidRPr="00F62B5D">
        <w:rPr>
          <w:bCs/>
          <w:sz w:val="28"/>
          <w:szCs w:val="28"/>
        </w:rPr>
        <w:t>No Report this month.</w:t>
      </w:r>
    </w:p>
    <w:p w14:paraId="79A47A44" w14:textId="55F4896C" w:rsidR="00D96807" w:rsidRPr="00632E74" w:rsidRDefault="00D96807" w:rsidP="00805ACD">
      <w:pPr>
        <w:spacing w:after="0" w:line="240" w:lineRule="auto"/>
        <w:rPr>
          <w:b/>
          <w:color w:val="4472C4" w:themeColor="accent1"/>
          <w:sz w:val="28"/>
          <w:szCs w:val="28"/>
        </w:rPr>
      </w:pPr>
      <w:r w:rsidRPr="00632E74">
        <w:rPr>
          <w:b/>
          <w:color w:val="4472C4" w:themeColor="accent1"/>
          <w:sz w:val="28"/>
          <w:szCs w:val="28"/>
        </w:rPr>
        <w:t>___</w:t>
      </w:r>
      <w:r>
        <w:rPr>
          <w:b/>
          <w:color w:val="4472C4" w:themeColor="accent1"/>
          <w:sz w:val="28"/>
          <w:szCs w:val="28"/>
        </w:rPr>
        <w:t>__</w:t>
      </w:r>
      <w:r w:rsidRPr="00632E74">
        <w:rPr>
          <w:b/>
          <w:color w:val="4472C4" w:themeColor="accent1"/>
          <w:sz w:val="28"/>
          <w:szCs w:val="28"/>
        </w:rPr>
        <w:t>_________</w:t>
      </w:r>
      <w:r w:rsidR="00805ACD">
        <w:rPr>
          <w:b/>
          <w:color w:val="4472C4" w:themeColor="accent1"/>
          <w:sz w:val="28"/>
          <w:szCs w:val="28"/>
        </w:rPr>
        <w:t>___</w:t>
      </w:r>
      <w:r w:rsidRPr="00632E74">
        <w:rPr>
          <w:b/>
          <w:color w:val="4472C4" w:themeColor="accent1"/>
          <w:sz w:val="28"/>
          <w:szCs w:val="28"/>
        </w:rPr>
        <w:t>_________________________________________________</w:t>
      </w:r>
    </w:p>
    <w:p w14:paraId="7EA13F39" w14:textId="77777777" w:rsidR="008F47A0" w:rsidRDefault="008F47A0" w:rsidP="00805ACD">
      <w:pPr>
        <w:spacing w:after="0" w:line="240" w:lineRule="auto"/>
        <w:rPr>
          <w:b/>
          <w:color w:val="4472C4" w:themeColor="accent1"/>
          <w:sz w:val="32"/>
          <w:szCs w:val="32"/>
        </w:rPr>
      </w:pPr>
    </w:p>
    <w:p w14:paraId="313AA1DE" w14:textId="0B0361A0" w:rsidR="00805ACD" w:rsidRDefault="00805ACD" w:rsidP="00805ACD">
      <w:pPr>
        <w:spacing w:after="0" w:line="240" w:lineRule="auto"/>
        <w:rPr>
          <w:b/>
          <w:bCs/>
          <w:color w:val="4472C4" w:themeColor="accent1"/>
          <w:sz w:val="32"/>
          <w:szCs w:val="32"/>
        </w:rPr>
      </w:pPr>
      <w:r w:rsidRPr="00787384">
        <w:rPr>
          <w:b/>
          <w:bCs/>
          <w:color w:val="4472C4" w:themeColor="accent1"/>
          <w:sz w:val="32"/>
          <w:szCs w:val="32"/>
        </w:rPr>
        <w:t>Informational Items:</w:t>
      </w:r>
    </w:p>
    <w:p w14:paraId="35F38155" w14:textId="39F59117" w:rsidR="00D96807" w:rsidRDefault="00B96806" w:rsidP="00D96807">
      <w:pPr>
        <w:spacing w:after="0" w:line="240" w:lineRule="auto"/>
        <w:rPr>
          <w:sz w:val="32"/>
          <w:szCs w:val="32"/>
        </w:rPr>
      </w:pPr>
      <w:r>
        <w:rPr>
          <w:b/>
          <w:bCs/>
          <w:color w:val="4472C4" w:themeColor="accent1"/>
          <w:sz w:val="32"/>
          <w:szCs w:val="32"/>
        </w:rPr>
        <w:tab/>
      </w:r>
      <w:bookmarkStart w:id="6" w:name="_Hlk93489247"/>
      <w:r w:rsidRPr="00B96806">
        <w:rPr>
          <w:sz w:val="32"/>
          <w:szCs w:val="32"/>
        </w:rPr>
        <w:t xml:space="preserve">1) </w:t>
      </w:r>
      <w:r w:rsidR="00D01E44">
        <w:rPr>
          <w:sz w:val="32"/>
          <w:szCs w:val="32"/>
        </w:rPr>
        <w:t>Who are our current homebuyer applicants?</w:t>
      </w:r>
    </w:p>
    <w:p w14:paraId="1CCBE976" w14:textId="54145BB0" w:rsidR="00D01E44" w:rsidRDefault="00D01E44" w:rsidP="00D96807">
      <w:pPr>
        <w:spacing w:after="0" w:line="240" w:lineRule="auto"/>
        <w:rPr>
          <w:sz w:val="32"/>
          <w:szCs w:val="32"/>
        </w:rPr>
      </w:pPr>
      <w:r>
        <w:rPr>
          <w:sz w:val="32"/>
          <w:szCs w:val="32"/>
        </w:rPr>
        <w:tab/>
      </w:r>
      <w:r>
        <w:rPr>
          <w:sz w:val="32"/>
          <w:szCs w:val="32"/>
        </w:rPr>
        <w:tab/>
        <w:t>How Habitat is changing lives.                        Andrew Isola</w:t>
      </w:r>
    </w:p>
    <w:p w14:paraId="2C0E5118" w14:textId="77777777" w:rsidR="00D01E44" w:rsidRDefault="00D01E44" w:rsidP="00D96807">
      <w:pPr>
        <w:spacing w:after="0" w:line="240" w:lineRule="auto"/>
        <w:rPr>
          <w:sz w:val="32"/>
          <w:szCs w:val="32"/>
        </w:rPr>
      </w:pPr>
    </w:p>
    <w:p w14:paraId="2B2CD802" w14:textId="588B8E67" w:rsidR="00D01E44" w:rsidRDefault="00D01E44" w:rsidP="00D96807">
      <w:pPr>
        <w:spacing w:after="0" w:line="240" w:lineRule="auto"/>
        <w:rPr>
          <w:sz w:val="32"/>
          <w:szCs w:val="32"/>
        </w:rPr>
      </w:pPr>
      <w:r>
        <w:rPr>
          <w:sz w:val="32"/>
          <w:szCs w:val="32"/>
        </w:rPr>
        <w:t xml:space="preserve">          2) Mid-year affiliate review: how are we doing?   Mitzi Gellman</w:t>
      </w:r>
    </w:p>
    <w:p w14:paraId="3201E658" w14:textId="0DEE96D6" w:rsidR="00D01E44" w:rsidRDefault="00D01E44" w:rsidP="00D96807">
      <w:pPr>
        <w:spacing w:after="0" w:line="240" w:lineRule="auto"/>
        <w:rPr>
          <w:sz w:val="32"/>
          <w:szCs w:val="32"/>
        </w:rPr>
      </w:pPr>
    </w:p>
    <w:bookmarkEnd w:id="6"/>
    <w:p w14:paraId="151D538E" w14:textId="77777777" w:rsidR="00D01E44" w:rsidRPr="00B96806" w:rsidRDefault="00D01E44" w:rsidP="00D96807">
      <w:pPr>
        <w:spacing w:after="0" w:line="240" w:lineRule="auto"/>
        <w:rPr>
          <w:color w:val="4472C4" w:themeColor="accent1"/>
          <w:sz w:val="32"/>
          <w:szCs w:val="32"/>
        </w:rPr>
      </w:pPr>
    </w:p>
    <w:p w14:paraId="22129122" w14:textId="7972FDC3" w:rsidR="00B418F4" w:rsidRDefault="00B418F4" w:rsidP="00584469">
      <w:pPr>
        <w:spacing w:after="0" w:line="240" w:lineRule="auto"/>
        <w:jc w:val="center"/>
        <w:rPr>
          <w:b/>
          <w:color w:val="4472C4" w:themeColor="accent1"/>
          <w:sz w:val="28"/>
          <w:szCs w:val="28"/>
        </w:rPr>
      </w:pPr>
      <w:r>
        <w:rPr>
          <w:b/>
          <w:color w:val="4472C4" w:themeColor="accent1"/>
          <w:sz w:val="28"/>
          <w:szCs w:val="28"/>
        </w:rPr>
        <w:t>__________________________________________________________________</w:t>
      </w:r>
    </w:p>
    <w:p w14:paraId="4586A235" w14:textId="77777777" w:rsidR="004B378F" w:rsidRDefault="004B378F" w:rsidP="00C811B7">
      <w:pPr>
        <w:spacing w:after="0" w:line="240" w:lineRule="auto"/>
        <w:rPr>
          <w:b/>
          <w:color w:val="4472C4" w:themeColor="accent1"/>
          <w:sz w:val="28"/>
          <w:szCs w:val="28"/>
        </w:rPr>
      </w:pPr>
    </w:p>
    <w:p w14:paraId="33539C8D" w14:textId="77777777" w:rsidR="000B0AA0" w:rsidRPr="00E86D50" w:rsidRDefault="000B0AA0" w:rsidP="000B0AA0">
      <w:pPr>
        <w:spacing w:after="0" w:line="240" w:lineRule="auto"/>
        <w:rPr>
          <w:color w:val="4472C4" w:themeColor="accent1"/>
          <w:sz w:val="32"/>
          <w:szCs w:val="32"/>
        </w:rPr>
      </w:pPr>
      <w:r w:rsidRPr="00E86D50">
        <w:rPr>
          <w:b/>
          <w:color w:val="4472C4" w:themeColor="accent1"/>
          <w:sz w:val="32"/>
          <w:szCs w:val="32"/>
        </w:rPr>
        <w:t xml:space="preserve">Action Items: </w:t>
      </w:r>
      <w:r w:rsidRPr="00E86D50">
        <w:rPr>
          <w:color w:val="4472C4" w:themeColor="accent1"/>
          <w:sz w:val="32"/>
          <w:szCs w:val="32"/>
        </w:rPr>
        <w:t xml:space="preserve"> </w:t>
      </w:r>
    </w:p>
    <w:p w14:paraId="29A99707" w14:textId="77777777" w:rsidR="000B0AA0" w:rsidRPr="00805ACD" w:rsidRDefault="000B0AA0" w:rsidP="000B0AA0">
      <w:pPr>
        <w:spacing w:after="0" w:line="240" w:lineRule="auto"/>
        <w:rPr>
          <w:sz w:val="32"/>
          <w:szCs w:val="32"/>
        </w:rPr>
      </w:pPr>
      <w:r>
        <w:rPr>
          <w:b/>
          <w:bCs/>
          <w:color w:val="4472C4" w:themeColor="accent1"/>
          <w:sz w:val="32"/>
          <w:szCs w:val="32"/>
        </w:rPr>
        <w:tab/>
      </w:r>
      <w:r w:rsidRPr="00805ACD">
        <w:rPr>
          <w:sz w:val="32"/>
          <w:szCs w:val="32"/>
        </w:rPr>
        <w:t>No Action Items this month</w:t>
      </w:r>
    </w:p>
    <w:p w14:paraId="61B91F45" w14:textId="77777777" w:rsidR="004B378F" w:rsidRDefault="004B378F" w:rsidP="00C811B7">
      <w:pPr>
        <w:spacing w:after="0" w:line="240" w:lineRule="auto"/>
        <w:rPr>
          <w:b/>
          <w:color w:val="4472C4" w:themeColor="accent1"/>
          <w:sz w:val="28"/>
          <w:szCs w:val="28"/>
        </w:rPr>
      </w:pPr>
    </w:p>
    <w:sectPr w:rsidR="004B378F" w:rsidSect="004D6165">
      <w:pgSz w:w="12240" w:h="15840"/>
      <w:pgMar w:top="81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6F887" w14:textId="77777777" w:rsidR="007F3D18" w:rsidRDefault="007F3D18" w:rsidP="00DE1170">
      <w:pPr>
        <w:spacing w:after="0" w:line="240" w:lineRule="auto"/>
      </w:pPr>
      <w:r>
        <w:separator/>
      </w:r>
    </w:p>
  </w:endnote>
  <w:endnote w:type="continuationSeparator" w:id="0">
    <w:p w14:paraId="656B0E49" w14:textId="77777777" w:rsidR="007F3D18" w:rsidRDefault="007F3D18" w:rsidP="00DE11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NeueHaasGroteskDisp Pro Md">
    <w:altName w:val="Calibri"/>
    <w:panose1 w:val="00000000000000000000"/>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E442C" w14:textId="77777777" w:rsidR="007F3D18" w:rsidRDefault="007F3D18" w:rsidP="00DE1170">
      <w:pPr>
        <w:spacing w:after="0" w:line="240" w:lineRule="auto"/>
      </w:pPr>
      <w:r>
        <w:separator/>
      </w:r>
    </w:p>
  </w:footnote>
  <w:footnote w:type="continuationSeparator" w:id="0">
    <w:p w14:paraId="511979D3" w14:textId="77777777" w:rsidR="007F3D18" w:rsidRDefault="007F3D18" w:rsidP="00DE11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B5F61"/>
    <w:multiLevelType w:val="hybridMultilevel"/>
    <w:tmpl w:val="8D5A478C"/>
    <w:lvl w:ilvl="0" w:tplc="F968D4F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D36B42"/>
    <w:multiLevelType w:val="hybridMultilevel"/>
    <w:tmpl w:val="3E22FA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BE7011"/>
    <w:multiLevelType w:val="hybridMultilevel"/>
    <w:tmpl w:val="3CF269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9F0ADA"/>
    <w:multiLevelType w:val="hybridMultilevel"/>
    <w:tmpl w:val="FAAC2DB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120C0B6E"/>
    <w:multiLevelType w:val="hybridMultilevel"/>
    <w:tmpl w:val="963C08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E10396"/>
    <w:multiLevelType w:val="hybridMultilevel"/>
    <w:tmpl w:val="7A4A0ACC"/>
    <w:lvl w:ilvl="0" w:tplc="04090001">
      <w:start w:val="1"/>
      <w:numFmt w:val="bullet"/>
      <w:lvlText w:val=""/>
      <w:lvlJc w:val="left"/>
      <w:pPr>
        <w:ind w:left="810" w:hanging="360"/>
      </w:pPr>
      <w:rPr>
        <w:rFonts w:ascii="Symbol" w:hAnsi="Symbol" w:cs="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cs="Wingdings" w:hint="default"/>
      </w:rPr>
    </w:lvl>
    <w:lvl w:ilvl="3" w:tplc="04090001" w:tentative="1">
      <w:start w:val="1"/>
      <w:numFmt w:val="bullet"/>
      <w:lvlText w:val=""/>
      <w:lvlJc w:val="left"/>
      <w:pPr>
        <w:ind w:left="2970" w:hanging="360"/>
      </w:pPr>
      <w:rPr>
        <w:rFonts w:ascii="Symbol" w:hAnsi="Symbol" w:cs="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cs="Wingdings" w:hint="default"/>
      </w:rPr>
    </w:lvl>
    <w:lvl w:ilvl="6" w:tplc="04090001" w:tentative="1">
      <w:start w:val="1"/>
      <w:numFmt w:val="bullet"/>
      <w:lvlText w:val=""/>
      <w:lvlJc w:val="left"/>
      <w:pPr>
        <w:ind w:left="5130" w:hanging="360"/>
      </w:pPr>
      <w:rPr>
        <w:rFonts w:ascii="Symbol" w:hAnsi="Symbol" w:cs="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cs="Wingdings" w:hint="default"/>
      </w:rPr>
    </w:lvl>
  </w:abstractNum>
  <w:abstractNum w:abstractNumId="6" w15:restartNumberingAfterBreak="0">
    <w:nsid w:val="19980461"/>
    <w:multiLevelType w:val="hybridMultilevel"/>
    <w:tmpl w:val="45645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A278D8"/>
    <w:multiLevelType w:val="hybridMultilevel"/>
    <w:tmpl w:val="B9C66F22"/>
    <w:lvl w:ilvl="0" w:tplc="F968D4F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C146FA3"/>
    <w:multiLevelType w:val="hybridMultilevel"/>
    <w:tmpl w:val="170EB2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E142C6"/>
    <w:multiLevelType w:val="hybridMultilevel"/>
    <w:tmpl w:val="FB0A72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0339A1"/>
    <w:multiLevelType w:val="hybridMultilevel"/>
    <w:tmpl w:val="335E00D6"/>
    <w:lvl w:ilvl="0" w:tplc="04090001">
      <w:start w:val="1"/>
      <w:numFmt w:val="bullet"/>
      <w:lvlText w:val=""/>
      <w:lvlJc w:val="left"/>
      <w:pPr>
        <w:ind w:left="540" w:hanging="360"/>
      </w:pPr>
      <w:rPr>
        <w:rFonts w:ascii="Symbol" w:hAnsi="Symbol" w:cs="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cs="Wingdings" w:hint="default"/>
      </w:rPr>
    </w:lvl>
    <w:lvl w:ilvl="3" w:tplc="04090001" w:tentative="1">
      <w:start w:val="1"/>
      <w:numFmt w:val="bullet"/>
      <w:lvlText w:val=""/>
      <w:lvlJc w:val="left"/>
      <w:pPr>
        <w:ind w:left="2700" w:hanging="360"/>
      </w:pPr>
      <w:rPr>
        <w:rFonts w:ascii="Symbol" w:hAnsi="Symbol" w:cs="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cs="Wingdings" w:hint="default"/>
      </w:rPr>
    </w:lvl>
    <w:lvl w:ilvl="6" w:tplc="04090001" w:tentative="1">
      <w:start w:val="1"/>
      <w:numFmt w:val="bullet"/>
      <w:lvlText w:val=""/>
      <w:lvlJc w:val="left"/>
      <w:pPr>
        <w:ind w:left="4860" w:hanging="360"/>
      </w:pPr>
      <w:rPr>
        <w:rFonts w:ascii="Symbol" w:hAnsi="Symbol" w:cs="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cs="Wingdings" w:hint="default"/>
      </w:rPr>
    </w:lvl>
  </w:abstractNum>
  <w:abstractNum w:abstractNumId="11" w15:restartNumberingAfterBreak="0">
    <w:nsid w:val="32E374C0"/>
    <w:multiLevelType w:val="hybridMultilevel"/>
    <w:tmpl w:val="615694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224611"/>
    <w:multiLevelType w:val="hybridMultilevel"/>
    <w:tmpl w:val="8A3EE60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37D81760"/>
    <w:multiLevelType w:val="hybridMultilevel"/>
    <w:tmpl w:val="EC16A7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325D82"/>
    <w:multiLevelType w:val="hybridMultilevel"/>
    <w:tmpl w:val="3246F8C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5" w15:restartNumberingAfterBreak="0">
    <w:nsid w:val="3FEF686C"/>
    <w:multiLevelType w:val="hybridMultilevel"/>
    <w:tmpl w:val="BC14F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E32054"/>
    <w:multiLevelType w:val="hybridMultilevel"/>
    <w:tmpl w:val="E9D410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4428A9"/>
    <w:multiLevelType w:val="hybridMultilevel"/>
    <w:tmpl w:val="1F52F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12761B"/>
    <w:multiLevelType w:val="hybridMultilevel"/>
    <w:tmpl w:val="9CEEDECC"/>
    <w:lvl w:ilvl="0" w:tplc="04090001">
      <w:start w:val="1"/>
      <w:numFmt w:val="bullet"/>
      <w:lvlText w:val=""/>
      <w:lvlJc w:val="left"/>
      <w:pPr>
        <w:ind w:left="90" w:hanging="360"/>
      </w:pPr>
      <w:rPr>
        <w:rFonts w:ascii="Symbol" w:hAnsi="Symbol" w:cs="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cs="Wingdings" w:hint="default"/>
      </w:rPr>
    </w:lvl>
    <w:lvl w:ilvl="3" w:tplc="04090001" w:tentative="1">
      <w:start w:val="1"/>
      <w:numFmt w:val="bullet"/>
      <w:lvlText w:val=""/>
      <w:lvlJc w:val="left"/>
      <w:pPr>
        <w:ind w:left="2250" w:hanging="360"/>
      </w:pPr>
      <w:rPr>
        <w:rFonts w:ascii="Symbol" w:hAnsi="Symbol" w:cs="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cs="Wingdings" w:hint="default"/>
      </w:rPr>
    </w:lvl>
    <w:lvl w:ilvl="6" w:tplc="04090001" w:tentative="1">
      <w:start w:val="1"/>
      <w:numFmt w:val="bullet"/>
      <w:lvlText w:val=""/>
      <w:lvlJc w:val="left"/>
      <w:pPr>
        <w:ind w:left="4410" w:hanging="360"/>
      </w:pPr>
      <w:rPr>
        <w:rFonts w:ascii="Symbol" w:hAnsi="Symbol" w:cs="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cs="Wingdings" w:hint="default"/>
      </w:rPr>
    </w:lvl>
  </w:abstractNum>
  <w:abstractNum w:abstractNumId="19" w15:restartNumberingAfterBreak="0">
    <w:nsid w:val="54E34F8A"/>
    <w:multiLevelType w:val="hybridMultilevel"/>
    <w:tmpl w:val="5C28C8F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55B25104"/>
    <w:multiLevelType w:val="hybridMultilevel"/>
    <w:tmpl w:val="D3E0C15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5A582658"/>
    <w:multiLevelType w:val="hybridMultilevel"/>
    <w:tmpl w:val="68D2A294"/>
    <w:lvl w:ilvl="0" w:tplc="0409000F">
      <w:start w:val="1"/>
      <w:numFmt w:val="decimal"/>
      <w:lvlText w:val="%1."/>
      <w:lvlJc w:val="left"/>
      <w:pPr>
        <w:ind w:left="90" w:hanging="360"/>
      </w:p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22" w15:restartNumberingAfterBreak="0">
    <w:nsid w:val="5DA5458C"/>
    <w:multiLevelType w:val="hybridMultilevel"/>
    <w:tmpl w:val="81F8945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62F2318E"/>
    <w:multiLevelType w:val="hybridMultilevel"/>
    <w:tmpl w:val="E3DE7E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4F698D"/>
    <w:multiLevelType w:val="hybridMultilevel"/>
    <w:tmpl w:val="42B6C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54116F"/>
    <w:multiLevelType w:val="hybridMultilevel"/>
    <w:tmpl w:val="2748787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69D6154F"/>
    <w:multiLevelType w:val="hybridMultilevel"/>
    <w:tmpl w:val="CCF2FD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0A5548"/>
    <w:multiLevelType w:val="hybridMultilevel"/>
    <w:tmpl w:val="DA6C16D2"/>
    <w:lvl w:ilvl="0" w:tplc="0409000F">
      <w:start w:val="1"/>
      <w:numFmt w:val="decimal"/>
      <w:lvlText w:val="%1."/>
      <w:lvlJc w:val="left"/>
      <w:pPr>
        <w:ind w:left="788" w:hanging="360"/>
      </w:pPr>
    </w:lvl>
    <w:lvl w:ilvl="1" w:tplc="04090019" w:tentative="1">
      <w:start w:val="1"/>
      <w:numFmt w:val="lowerLetter"/>
      <w:lvlText w:val="%2."/>
      <w:lvlJc w:val="left"/>
      <w:pPr>
        <w:ind w:left="1508" w:hanging="360"/>
      </w:pPr>
    </w:lvl>
    <w:lvl w:ilvl="2" w:tplc="0409001B" w:tentative="1">
      <w:start w:val="1"/>
      <w:numFmt w:val="lowerRoman"/>
      <w:lvlText w:val="%3."/>
      <w:lvlJc w:val="right"/>
      <w:pPr>
        <w:ind w:left="2228" w:hanging="180"/>
      </w:pPr>
    </w:lvl>
    <w:lvl w:ilvl="3" w:tplc="0409000F" w:tentative="1">
      <w:start w:val="1"/>
      <w:numFmt w:val="decimal"/>
      <w:lvlText w:val="%4."/>
      <w:lvlJc w:val="left"/>
      <w:pPr>
        <w:ind w:left="2948" w:hanging="360"/>
      </w:pPr>
    </w:lvl>
    <w:lvl w:ilvl="4" w:tplc="04090019" w:tentative="1">
      <w:start w:val="1"/>
      <w:numFmt w:val="lowerLetter"/>
      <w:lvlText w:val="%5."/>
      <w:lvlJc w:val="left"/>
      <w:pPr>
        <w:ind w:left="3668" w:hanging="360"/>
      </w:pPr>
    </w:lvl>
    <w:lvl w:ilvl="5" w:tplc="0409001B" w:tentative="1">
      <w:start w:val="1"/>
      <w:numFmt w:val="lowerRoman"/>
      <w:lvlText w:val="%6."/>
      <w:lvlJc w:val="right"/>
      <w:pPr>
        <w:ind w:left="4388" w:hanging="180"/>
      </w:pPr>
    </w:lvl>
    <w:lvl w:ilvl="6" w:tplc="0409000F" w:tentative="1">
      <w:start w:val="1"/>
      <w:numFmt w:val="decimal"/>
      <w:lvlText w:val="%7."/>
      <w:lvlJc w:val="left"/>
      <w:pPr>
        <w:ind w:left="5108" w:hanging="360"/>
      </w:pPr>
    </w:lvl>
    <w:lvl w:ilvl="7" w:tplc="04090019" w:tentative="1">
      <w:start w:val="1"/>
      <w:numFmt w:val="lowerLetter"/>
      <w:lvlText w:val="%8."/>
      <w:lvlJc w:val="left"/>
      <w:pPr>
        <w:ind w:left="5828" w:hanging="360"/>
      </w:pPr>
    </w:lvl>
    <w:lvl w:ilvl="8" w:tplc="0409001B" w:tentative="1">
      <w:start w:val="1"/>
      <w:numFmt w:val="lowerRoman"/>
      <w:lvlText w:val="%9."/>
      <w:lvlJc w:val="right"/>
      <w:pPr>
        <w:ind w:left="6548" w:hanging="180"/>
      </w:pPr>
    </w:lvl>
  </w:abstractNum>
  <w:abstractNum w:abstractNumId="28" w15:restartNumberingAfterBreak="0">
    <w:nsid w:val="6B5450DE"/>
    <w:multiLevelType w:val="hybridMultilevel"/>
    <w:tmpl w:val="8566FE36"/>
    <w:lvl w:ilvl="0" w:tplc="8316749A">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29" w15:restartNumberingAfterBreak="0">
    <w:nsid w:val="6FA676C2"/>
    <w:multiLevelType w:val="hybridMultilevel"/>
    <w:tmpl w:val="9FFC27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6F2982"/>
    <w:multiLevelType w:val="hybridMultilevel"/>
    <w:tmpl w:val="BDB69438"/>
    <w:lvl w:ilvl="0" w:tplc="C81C5E8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ED0FB2"/>
    <w:multiLevelType w:val="hybridMultilevel"/>
    <w:tmpl w:val="BDDAEDD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742C00F5"/>
    <w:multiLevelType w:val="hybridMultilevel"/>
    <w:tmpl w:val="C2360E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788855CF"/>
    <w:multiLevelType w:val="hybridMultilevel"/>
    <w:tmpl w:val="1D0EE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10"/>
  </w:num>
  <w:num w:numId="4">
    <w:abstractNumId w:val="31"/>
  </w:num>
  <w:num w:numId="5">
    <w:abstractNumId w:val="19"/>
  </w:num>
  <w:num w:numId="6">
    <w:abstractNumId w:val="25"/>
  </w:num>
  <w:num w:numId="7">
    <w:abstractNumId w:val="12"/>
  </w:num>
  <w:num w:numId="8">
    <w:abstractNumId w:val="22"/>
  </w:num>
  <w:num w:numId="9">
    <w:abstractNumId w:val="27"/>
  </w:num>
  <w:num w:numId="10">
    <w:abstractNumId w:val="6"/>
  </w:num>
  <w:num w:numId="11">
    <w:abstractNumId w:val="2"/>
  </w:num>
  <w:num w:numId="12">
    <w:abstractNumId w:val="8"/>
  </w:num>
  <w:num w:numId="13">
    <w:abstractNumId w:val="13"/>
  </w:num>
  <w:num w:numId="14">
    <w:abstractNumId w:val="15"/>
  </w:num>
  <w:num w:numId="15">
    <w:abstractNumId w:val="28"/>
  </w:num>
  <w:num w:numId="16">
    <w:abstractNumId w:val="4"/>
  </w:num>
  <w:num w:numId="17">
    <w:abstractNumId w:val="24"/>
  </w:num>
  <w:num w:numId="18">
    <w:abstractNumId w:val="32"/>
  </w:num>
  <w:num w:numId="19">
    <w:abstractNumId w:val="7"/>
  </w:num>
  <w:num w:numId="20">
    <w:abstractNumId w:val="26"/>
  </w:num>
  <w:num w:numId="21">
    <w:abstractNumId w:val="33"/>
  </w:num>
  <w:num w:numId="22">
    <w:abstractNumId w:val="1"/>
  </w:num>
  <w:num w:numId="23">
    <w:abstractNumId w:val="0"/>
  </w:num>
  <w:num w:numId="24">
    <w:abstractNumId w:val="14"/>
  </w:num>
  <w:num w:numId="25">
    <w:abstractNumId w:val="29"/>
  </w:num>
  <w:num w:numId="26">
    <w:abstractNumId w:val="24"/>
  </w:num>
  <w:num w:numId="27">
    <w:abstractNumId w:val="4"/>
  </w:num>
  <w:num w:numId="28">
    <w:abstractNumId w:val="9"/>
  </w:num>
  <w:num w:numId="29">
    <w:abstractNumId w:val="16"/>
  </w:num>
  <w:num w:numId="30">
    <w:abstractNumId w:val="11"/>
  </w:num>
  <w:num w:numId="31">
    <w:abstractNumId w:val="3"/>
  </w:num>
  <w:num w:numId="32">
    <w:abstractNumId w:val="30"/>
  </w:num>
  <w:num w:numId="33">
    <w:abstractNumId w:val="17"/>
  </w:num>
  <w:num w:numId="34">
    <w:abstractNumId w:val="20"/>
  </w:num>
  <w:num w:numId="35">
    <w:abstractNumId w:val="23"/>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BF5"/>
    <w:rsid w:val="000502B3"/>
    <w:rsid w:val="000A67C8"/>
    <w:rsid w:val="000B0AA0"/>
    <w:rsid w:val="000C10C2"/>
    <w:rsid w:val="000C58CB"/>
    <w:rsid w:val="000C69A2"/>
    <w:rsid w:val="000E5F3C"/>
    <w:rsid w:val="001121E2"/>
    <w:rsid w:val="00112537"/>
    <w:rsid w:val="00124AB0"/>
    <w:rsid w:val="001270BF"/>
    <w:rsid w:val="0014340C"/>
    <w:rsid w:val="00145F10"/>
    <w:rsid w:val="00195A3F"/>
    <w:rsid w:val="001A142C"/>
    <w:rsid w:val="001A4F87"/>
    <w:rsid w:val="001C6B6D"/>
    <w:rsid w:val="001D157D"/>
    <w:rsid w:val="00203417"/>
    <w:rsid w:val="00231483"/>
    <w:rsid w:val="0023595C"/>
    <w:rsid w:val="002442A2"/>
    <w:rsid w:val="00245108"/>
    <w:rsid w:val="00256FD2"/>
    <w:rsid w:val="002D7D6A"/>
    <w:rsid w:val="002E5AFD"/>
    <w:rsid w:val="003016D6"/>
    <w:rsid w:val="00313933"/>
    <w:rsid w:val="003216A6"/>
    <w:rsid w:val="00332366"/>
    <w:rsid w:val="003521B8"/>
    <w:rsid w:val="00375B51"/>
    <w:rsid w:val="003940B7"/>
    <w:rsid w:val="003A6187"/>
    <w:rsid w:val="003D4C36"/>
    <w:rsid w:val="00450D3B"/>
    <w:rsid w:val="0045280B"/>
    <w:rsid w:val="004B378F"/>
    <w:rsid w:val="004C05E0"/>
    <w:rsid w:val="004C2482"/>
    <w:rsid w:val="004D020C"/>
    <w:rsid w:val="004D6165"/>
    <w:rsid w:val="004F1AB6"/>
    <w:rsid w:val="00523185"/>
    <w:rsid w:val="0055100E"/>
    <w:rsid w:val="00584469"/>
    <w:rsid w:val="005D2C9E"/>
    <w:rsid w:val="005D7520"/>
    <w:rsid w:val="005E772A"/>
    <w:rsid w:val="00620C69"/>
    <w:rsid w:val="00625D3F"/>
    <w:rsid w:val="00632E74"/>
    <w:rsid w:val="00663EEF"/>
    <w:rsid w:val="006D7D00"/>
    <w:rsid w:val="006E0BF5"/>
    <w:rsid w:val="0071078F"/>
    <w:rsid w:val="00710FDE"/>
    <w:rsid w:val="00712B50"/>
    <w:rsid w:val="007326B8"/>
    <w:rsid w:val="00733CE3"/>
    <w:rsid w:val="007433F0"/>
    <w:rsid w:val="00751E51"/>
    <w:rsid w:val="00760D36"/>
    <w:rsid w:val="00765EAC"/>
    <w:rsid w:val="00775EF8"/>
    <w:rsid w:val="00787384"/>
    <w:rsid w:val="007A6049"/>
    <w:rsid w:val="007C1E51"/>
    <w:rsid w:val="007F3D18"/>
    <w:rsid w:val="007F4266"/>
    <w:rsid w:val="008002E9"/>
    <w:rsid w:val="00805ACD"/>
    <w:rsid w:val="00837C67"/>
    <w:rsid w:val="00860ACA"/>
    <w:rsid w:val="00863E48"/>
    <w:rsid w:val="00865E1A"/>
    <w:rsid w:val="00867B35"/>
    <w:rsid w:val="00881E52"/>
    <w:rsid w:val="008A4254"/>
    <w:rsid w:val="008A64A4"/>
    <w:rsid w:val="008D068F"/>
    <w:rsid w:val="008E2DC8"/>
    <w:rsid w:val="008E7D34"/>
    <w:rsid w:val="008F47A0"/>
    <w:rsid w:val="008F5030"/>
    <w:rsid w:val="00952E87"/>
    <w:rsid w:val="00970B3B"/>
    <w:rsid w:val="009743C1"/>
    <w:rsid w:val="0098203A"/>
    <w:rsid w:val="009B56BE"/>
    <w:rsid w:val="00A12CDC"/>
    <w:rsid w:val="00A13D42"/>
    <w:rsid w:val="00A77E5D"/>
    <w:rsid w:val="00AA7173"/>
    <w:rsid w:val="00B23C3E"/>
    <w:rsid w:val="00B25BC3"/>
    <w:rsid w:val="00B32F26"/>
    <w:rsid w:val="00B34311"/>
    <w:rsid w:val="00B418F4"/>
    <w:rsid w:val="00B561ED"/>
    <w:rsid w:val="00B65087"/>
    <w:rsid w:val="00B708A0"/>
    <w:rsid w:val="00B90C9F"/>
    <w:rsid w:val="00B94B47"/>
    <w:rsid w:val="00B96806"/>
    <w:rsid w:val="00B97599"/>
    <w:rsid w:val="00BA31E1"/>
    <w:rsid w:val="00C06723"/>
    <w:rsid w:val="00C178FE"/>
    <w:rsid w:val="00C316D8"/>
    <w:rsid w:val="00C4167B"/>
    <w:rsid w:val="00C811B7"/>
    <w:rsid w:val="00C82ABE"/>
    <w:rsid w:val="00C97113"/>
    <w:rsid w:val="00CF7C5C"/>
    <w:rsid w:val="00D01E44"/>
    <w:rsid w:val="00D67A36"/>
    <w:rsid w:val="00D93989"/>
    <w:rsid w:val="00D96807"/>
    <w:rsid w:val="00DB24AE"/>
    <w:rsid w:val="00DE1170"/>
    <w:rsid w:val="00E067E8"/>
    <w:rsid w:val="00E21962"/>
    <w:rsid w:val="00E279DE"/>
    <w:rsid w:val="00E6134E"/>
    <w:rsid w:val="00E706F7"/>
    <w:rsid w:val="00E842ED"/>
    <w:rsid w:val="00E86D50"/>
    <w:rsid w:val="00EA0553"/>
    <w:rsid w:val="00EB3137"/>
    <w:rsid w:val="00EC6DA3"/>
    <w:rsid w:val="00EF59A1"/>
    <w:rsid w:val="00EF7F2D"/>
    <w:rsid w:val="00F422EA"/>
    <w:rsid w:val="00F602E8"/>
    <w:rsid w:val="00F60800"/>
    <w:rsid w:val="00F62B5D"/>
    <w:rsid w:val="00F67EFA"/>
    <w:rsid w:val="00F70E6A"/>
    <w:rsid w:val="00F871AA"/>
    <w:rsid w:val="00F9445C"/>
    <w:rsid w:val="00FB5038"/>
    <w:rsid w:val="00FF3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8830A"/>
  <w15:chartTrackingRefBased/>
  <w15:docId w15:val="{00503329-CE7D-4AA1-A471-C07232771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AA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16D6"/>
    <w:pPr>
      <w:ind w:left="720"/>
      <w:contextualSpacing/>
    </w:pPr>
  </w:style>
  <w:style w:type="table" w:styleId="TableGrid">
    <w:name w:val="Table Grid"/>
    <w:basedOn w:val="TableNormal"/>
    <w:uiPriority w:val="59"/>
    <w:rsid w:val="00F602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22EA"/>
    <w:rPr>
      <w:color w:val="0563C1" w:themeColor="hyperlink"/>
      <w:u w:val="single"/>
    </w:rPr>
  </w:style>
  <w:style w:type="character" w:styleId="UnresolvedMention">
    <w:name w:val="Unresolved Mention"/>
    <w:basedOn w:val="DefaultParagraphFont"/>
    <w:uiPriority w:val="99"/>
    <w:semiHidden/>
    <w:unhideWhenUsed/>
    <w:rsid w:val="00B25BC3"/>
    <w:rPr>
      <w:color w:val="605E5C"/>
      <w:shd w:val="clear" w:color="auto" w:fill="E1DFDD"/>
    </w:rPr>
  </w:style>
  <w:style w:type="paragraph" w:styleId="Header">
    <w:name w:val="header"/>
    <w:basedOn w:val="Normal"/>
    <w:link w:val="HeaderChar"/>
    <w:uiPriority w:val="99"/>
    <w:unhideWhenUsed/>
    <w:rsid w:val="00DE11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1170"/>
  </w:style>
  <w:style w:type="paragraph" w:styleId="Footer">
    <w:name w:val="footer"/>
    <w:basedOn w:val="Normal"/>
    <w:link w:val="FooterChar"/>
    <w:uiPriority w:val="99"/>
    <w:unhideWhenUsed/>
    <w:rsid w:val="00DE11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1170"/>
  </w:style>
  <w:style w:type="paragraph" w:styleId="NoSpacing">
    <w:name w:val="No Spacing"/>
    <w:uiPriority w:val="1"/>
    <w:qFormat/>
    <w:rsid w:val="000A67C8"/>
    <w:pPr>
      <w:spacing w:after="0" w:line="240" w:lineRule="auto"/>
    </w:pPr>
    <w:rPr>
      <w:rFonts w:ascii="Cambria" w:hAnsi="Cambria"/>
      <w:sz w:val="24"/>
    </w:rPr>
  </w:style>
  <w:style w:type="character" w:styleId="FollowedHyperlink">
    <w:name w:val="FollowedHyperlink"/>
    <w:basedOn w:val="DefaultParagraphFont"/>
    <w:uiPriority w:val="99"/>
    <w:semiHidden/>
    <w:unhideWhenUsed/>
    <w:rsid w:val="007873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705175">
      <w:bodyDiv w:val="1"/>
      <w:marLeft w:val="0"/>
      <w:marRight w:val="0"/>
      <w:marTop w:val="0"/>
      <w:marBottom w:val="0"/>
      <w:divBdr>
        <w:top w:val="none" w:sz="0" w:space="0" w:color="auto"/>
        <w:left w:val="none" w:sz="0" w:space="0" w:color="auto"/>
        <w:bottom w:val="none" w:sz="0" w:space="0" w:color="auto"/>
        <w:right w:val="none" w:sz="0" w:space="0" w:color="auto"/>
      </w:divBdr>
    </w:div>
    <w:div w:id="546768440">
      <w:bodyDiv w:val="1"/>
      <w:marLeft w:val="0"/>
      <w:marRight w:val="0"/>
      <w:marTop w:val="0"/>
      <w:marBottom w:val="0"/>
      <w:divBdr>
        <w:top w:val="none" w:sz="0" w:space="0" w:color="auto"/>
        <w:left w:val="none" w:sz="0" w:space="0" w:color="auto"/>
        <w:bottom w:val="none" w:sz="0" w:space="0" w:color="auto"/>
        <w:right w:val="none" w:sz="0" w:space="0" w:color="auto"/>
      </w:divBdr>
    </w:div>
    <w:div w:id="691372013">
      <w:bodyDiv w:val="1"/>
      <w:marLeft w:val="0"/>
      <w:marRight w:val="0"/>
      <w:marTop w:val="0"/>
      <w:marBottom w:val="0"/>
      <w:divBdr>
        <w:top w:val="none" w:sz="0" w:space="0" w:color="auto"/>
        <w:left w:val="none" w:sz="0" w:space="0" w:color="auto"/>
        <w:bottom w:val="none" w:sz="0" w:space="0" w:color="auto"/>
        <w:right w:val="none" w:sz="0" w:space="0" w:color="auto"/>
      </w:divBdr>
    </w:div>
    <w:div w:id="810442794">
      <w:bodyDiv w:val="1"/>
      <w:marLeft w:val="0"/>
      <w:marRight w:val="0"/>
      <w:marTop w:val="0"/>
      <w:marBottom w:val="0"/>
      <w:divBdr>
        <w:top w:val="none" w:sz="0" w:space="0" w:color="auto"/>
        <w:left w:val="none" w:sz="0" w:space="0" w:color="auto"/>
        <w:bottom w:val="none" w:sz="0" w:space="0" w:color="auto"/>
        <w:right w:val="none" w:sz="0" w:space="0" w:color="auto"/>
      </w:divBdr>
    </w:div>
    <w:div w:id="1509826495">
      <w:bodyDiv w:val="1"/>
      <w:marLeft w:val="0"/>
      <w:marRight w:val="0"/>
      <w:marTop w:val="0"/>
      <w:marBottom w:val="0"/>
      <w:divBdr>
        <w:top w:val="none" w:sz="0" w:space="0" w:color="auto"/>
        <w:left w:val="none" w:sz="0" w:space="0" w:color="auto"/>
        <w:bottom w:val="none" w:sz="0" w:space="0" w:color="auto"/>
        <w:right w:val="none" w:sz="0" w:space="0" w:color="auto"/>
      </w:divBdr>
    </w:div>
    <w:div w:id="1650942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11</Pages>
  <Words>2329</Words>
  <Characters>13277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Greathouse</dc:creator>
  <cp:keywords/>
  <dc:description/>
  <cp:lastModifiedBy>Mitzi Gellman</cp:lastModifiedBy>
  <cp:revision>7</cp:revision>
  <dcterms:created xsi:type="dcterms:W3CDTF">2022-01-19T14:41:00Z</dcterms:created>
  <dcterms:modified xsi:type="dcterms:W3CDTF">2022-01-19T17:56:00Z</dcterms:modified>
</cp:coreProperties>
</file>